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A6" w:rsidRPr="00F72FDB" w:rsidRDefault="00CA25A6" w:rsidP="00CA25A6">
      <w:pPr>
        <w:pStyle w:val="af7"/>
        <w:jc w:val="right"/>
        <w:rPr>
          <w:rFonts w:ascii="Times New Roman" w:hAnsi="Times New Roman"/>
        </w:rPr>
      </w:pPr>
      <w:r w:rsidRPr="00F72FDB">
        <w:rPr>
          <w:rFonts w:ascii="Times New Roman" w:hAnsi="Times New Roman"/>
        </w:rPr>
        <w:t>Затверджено</w:t>
      </w:r>
      <w:r w:rsidRPr="000532C4">
        <w:rPr>
          <w:rFonts w:ascii="Times New Roman" w:hAnsi="Times New Roman"/>
          <w14:shadow w14:blurRad="50800" w14:dist="38100" w14:dir="2700000" w14:sx="100000" w14:sy="100000" w14:kx="0" w14:ky="0" w14:algn="tl">
            <w14:srgbClr w14:val="000000">
              <w14:alpha w14:val="60000"/>
            </w14:srgbClr>
          </w14:shadow>
        </w:rPr>
        <w:t xml:space="preserve"> </w:t>
      </w:r>
    </w:p>
    <w:p w:rsidR="00CA25A6" w:rsidRPr="00F72FDB" w:rsidRDefault="00CA25A6" w:rsidP="00CA25A6">
      <w:pPr>
        <w:pStyle w:val="af7"/>
        <w:jc w:val="right"/>
        <w:rPr>
          <w:rFonts w:ascii="Times New Roman" w:hAnsi="Times New Roman"/>
        </w:rPr>
      </w:pPr>
      <w:r w:rsidRPr="00F72FDB">
        <w:rPr>
          <w:rFonts w:ascii="Times New Roman" w:hAnsi="Times New Roman"/>
        </w:rPr>
        <w:t xml:space="preserve">рішенням спостережної ради </w:t>
      </w:r>
    </w:p>
    <w:p w:rsidR="00CA25A6" w:rsidRPr="00F72FDB" w:rsidRDefault="00CA25A6" w:rsidP="00CA25A6">
      <w:pPr>
        <w:pStyle w:val="af7"/>
        <w:jc w:val="right"/>
        <w:rPr>
          <w:rFonts w:ascii="Times New Roman" w:hAnsi="Times New Roman"/>
        </w:rPr>
      </w:pPr>
      <w:r w:rsidRPr="00F72FDB">
        <w:rPr>
          <w:rFonts w:ascii="Times New Roman" w:hAnsi="Times New Roman"/>
        </w:rPr>
        <w:t>кредитної спілки “</w:t>
      </w:r>
      <w:r w:rsidR="000532C4">
        <w:rPr>
          <w:rFonts w:ascii="Times New Roman" w:hAnsi="Times New Roman"/>
          <w:lang w:val="ru-RU"/>
        </w:rPr>
        <w:t>Центральна</w:t>
      </w:r>
      <w:r w:rsidRPr="00F72FDB">
        <w:rPr>
          <w:rFonts w:ascii="Times New Roman" w:hAnsi="Times New Roman"/>
        </w:rPr>
        <w:t xml:space="preserve"> ” </w:t>
      </w:r>
    </w:p>
    <w:p w:rsidR="00CA25A6" w:rsidRDefault="00CA25A6" w:rsidP="00C06AD0">
      <w:pPr>
        <w:pStyle w:val="af7"/>
        <w:jc w:val="right"/>
        <w:rPr>
          <w:rFonts w:ascii="Times New Roman" w:hAnsi="Times New Roman"/>
        </w:rPr>
      </w:pPr>
      <w:r w:rsidRPr="00F72FDB">
        <w:rPr>
          <w:rFonts w:ascii="Times New Roman" w:hAnsi="Times New Roman"/>
        </w:rPr>
        <w:t xml:space="preserve">протокол </w:t>
      </w:r>
      <w:r w:rsidR="000532C4">
        <w:rPr>
          <w:rFonts w:ascii="Times New Roman" w:hAnsi="Times New Roman"/>
          <w:lang w:val="ru-RU"/>
        </w:rPr>
        <w:t xml:space="preserve">  </w:t>
      </w:r>
      <w:r w:rsidRPr="00F72FDB">
        <w:rPr>
          <w:rFonts w:ascii="Times New Roman" w:hAnsi="Times New Roman"/>
        </w:rPr>
        <w:t>від</w:t>
      </w:r>
      <w:r w:rsidR="000532C4">
        <w:rPr>
          <w:rFonts w:ascii="Times New Roman" w:hAnsi="Times New Roman"/>
          <w:lang w:val="ru-RU"/>
        </w:rPr>
        <w:t xml:space="preserve">     31.12.</w:t>
      </w:r>
      <w:r w:rsidRPr="00F72FDB">
        <w:rPr>
          <w:rFonts w:ascii="Times New Roman" w:hAnsi="Times New Roman"/>
        </w:rPr>
        <w:t xml:space="preserve"> 20</w:t>
      </w:r>
      <w:r w:rsidR="00C06AD0" w:rsidRPr="00F72FDB">
        <w:rPr>
          <w:rFonts w:ascii="Times New Roman" w:hAnsi="Times New Roman"/>
        </w:rPr>
        <w:t>20</w:t>
      </w:r>
      <w:r w:rsidRPr="00F72FDB">
        <w:rPr>
          <w:rFonts w:ascii="Times New Roman" w:hAnsi="Times New Roman"/>
        </w:rPr>
        <w:t xml:space="preserve"> року</w:t>
      </w:r>
    </w:p>
    <w:p w:rsidR="00895582" w:rsidRPr="00E90B58" w:rsidRDefault="0041118D" w:rsidP="00481D29">
      <w:pPr>
        <w:pStyle w:val="af7"/>
        <w:jc w:val="right"/>
        <w:rPr>
          <w:rFonts w:ascii="Times New Roman" w:hAnsi="Times New Roman"/>
          <w:highlight w:val="yellow"/>
        </w:rPr>
      </w:pPr>
      <w:r w:rsidRPr="00E90B58">
        <w:rPr>
          <w:rFonts w:ascii="Times New Roman" w:hAnsi="Times New Roman"/>
          <w:highlight w:val="yellow"/>
        </w:rPr>
        <w:t>вводиться</w:t>
      </w:r>
      <w:r w:rsidR="00A82674" w:rsidRPr="00E90B58">
        <w:rPr>
          <w:rFonts w:ascii="Times New Roman" w:hAnsi="Times New Roman"/>
          <w:highlight w:val="yellow"/>
        </w:rPr>
        <w:t xml:space="preserve"> в дію з </w:t>
      </w:r>
      <w:r w:rsidR="00481D29" w:rsidRPr="00E90B58">
        <w:rPr>
          <w:rFonts w:ascii="Times New Roman" w:hAnsi="Times New Roman"/>
          <w:highlight w:val="yellow"/>
        </w:rPr>
        <w:t>0</w:t>
      </w:r>
      <w:r w:rsidR="00895582" w:rsidRPr="00E90B58">
        <w:rPr>
          <w:rFonts w:ascii="Times New Roman" w:hAnsi="Times New Roman"/>
          <w:highlight w:val="yellow"/>
        </w:rPr>
        <w:t>8</w:t>
      </w:r>
      <w:r w:rsidR="00A82674" w:rsidRPr="00E90B58">
        <w:rPr>
          <w:rFonts w:ascii="Times New Roman" w:hAnsi="Times New Roman"/>
          <w:highlight w:val="yellow"/>
        </w:rPr>
        <w:t>.01.20</w:t>
      </w:r>
      <w:r w:rsidR="00481D29" w:rsidRPr="00E90B58">
        <w:rPr>
          <w:rFonts w:ascii="Times New Roman" w:hAnsi="Times New Roman"/>
          <w:highlight w:val="yellow"/>
        </w:rPr>
        <w:t>21</w:t>
      </w:r>
      <w:r w:rsidR="00A82674" w:rsidRPr="00E90B58">
        <w:rPr>
          <w:rFonts w:ascii="Times New Roman" w:hAnsi="Times New Roman"/>
          <w:highlight w:val="yellow"/>
        </w:rPr>
        <w:t xml:space="preserve"> року</w:t>
      </w:r>
      <w:r w:rsidR="00895582" w:rsidRPr="00E90B58">
        <w:rPr>
          <w:rFonts w:ascii="Times New Roman" w:hAnsi="Times New Roman"/>
          <w:highlight w:val="yellow"/>
        </w:rPr>
        <w:t xml:space="preserve">, </w:t>
      </w:r>
    </w:p>
    <w:p w:rsidR="00790C23" w:rsidRPr="00E90B58" w:rsidRDefault="00895582" w:rsidP="00481D29">
      <w:pPr>
        <w:pStyle w:val="af7"/>
        <w:jc w:val="right"/>
        <w:rPr>
          <w:rFonts w:ascii="Times New Roman" w:hAnsi="Times New Roman"/>
          <w:highlight w:val="yellow"/>
        </w:rPr>
      </w:pPr>
      <w:r w:rsidRPr="00E90B58">
        <w:rPr>
          <w:rFonts w:ascii="Times New Roman" w:hAnsi="Times New Roman"/>
          <w:highlight w:val="yellow"/>
        </w:rPr>
        <w:t xml:space="preserve">крім  </w:t>
      </w:r>
      <w:r w:rsidR="00790C23" w:rsidRPr="00E90B58">
        <w:rPr>
          <w:rFonts w:ascii="Times New Roman" w:hAnsi="Times New Roman"/>
          <w:highlight w:val="yellow"/>
        </w:rPr>
        <w:t>абзаців 2, 4 та 5 п. 3.4.2 та Додатку 6, які</w:t>
      </w:r>
    </w:p>
    <w:p w:rsidR="00A82674" w:rsidRPr="00F72FDB" w:rsidRDefault="00E90B58" w:rsidP="00481D29">
      <w:pPr>
        <w:pStyle w:val="af7"/>
        <w:jc w:val="right"/>
        <w:rPr>
          <w:rFonts w:ascii="Times New Roman" w:hAnsi="Times New Roman"/>
        </w:rPr>
      </w:pPr>
      <w:r w:rsidRPr="00E90B58">
        <w:rPr>
          <w:rFonts w:ascii="Times New Roman" w:hAnsi="Times New Roman"/>
          <w:highlight w:val="yellow"/>
        </w:rPr>
        <w:t>вводя</w:t>
      </w:r>
      <w:r w:rsidR="00790C23" w:rsidRPr="00E90B58">
        <w:rPr>
          <w:rFonts w:ascii="Times New Roman" w:hAnsi="Times New Roman"/>
          <w:highlight w:val="yellow"/>
        </w:rPr>
        <w:t>ться в дію з 0</w:t>
      </w:r>
      <w:r w:rsidRPr="00E90B58">
        <w:rPr>
          <w:rFonts w:ascii="Times New Roman" w:hAnsi="Times New Roman"/>
          <w:highlight w:val="yellow"/>
        </w:rPr>
        <w:t>1</w:t>
      </w:r>
      <w:r w:rsidR="00790C23" w:rsidRPr="00E90B58">
        <w:rPr>
          <w:rFonts w:ascii="Times New Roman" w:hAnsi="Times New Roman"/>
          <w:highlight w:val="yellow"/>
        </w:rPr>
        <w:t>.01.2021 року</w:t>
      </w:r>
      <w:r w:rsidR="00790C23">
        <w:rPr>
          <w:rFonts w:ascii="Times New Roman" w:hAnsi="Times New Roman"/>
        </w:rPr>
        <w:t xml:space="preserve"> </w:t>
      </w:r>
    </w:p>
    <w:p w:rsidR="00CA25A6" w:rsidRPr="00F72FDB" w:rsidRDefault="00CA25A6" w:rsidP="00CA25A6">
      <w:pPr>
        <w:pStyle w:val="af7"/>
        <w:jc w:val="right"/>
        <w:rPr>
          <w:rFonts w:ascii="Times New Roman" w:hAnsi="Times New Roman"/>
        </w:rPr>
      </w:pPr>
    </w:p>
    <w:p w:rsidR="00CA25A6" w:rsidRPr="00F72FDB" w:rsidRDefault="00CA25A6" w:rsidP="00CA25A6">
      <w:pPr>
        <w:pStyle w:val="af7"/>
        <w:jc w:val="right"/>
        <w:rPr>
          <w:rFonts w:ascii="Times New Roman" w:hAnsi="Times New Roman"/>
        </w:rPr>
      </w:pPr>
      <w:r w:rsidRPr="00F72FDB">
        <w:rPr>
          <w:rFonts w:ascii="Times New Roman" w:hAnsi="Times New Roman"/>
        </w:rPr>
        <w:t>Голова спостережної ради</w:t>
      </w:r>
    </w:p>
    <w:p w:rsidR="00CA25A6" w:rsidRPr="00F72FDB" w:rsidRDefault="00CA25A6" w:rsidP="00CA25A6">
      <w:pPr>
        <w:pStyle w:val="af7"/>
        <w:jc w:val="right"/>
        <w:rPr>
          <w:rFonts w:ascii="Times New Roman" w:hAnsi="Times New Roman"/>
        </w:rPr>
      </w:pPr>
    </w:p>
    <w:p w:rsidR="00CA25A6" w:rsidRPr="00F72FDB" w:rsidRDefault="00CA25A6" w:rsidP="00CA25A6">
      <w:pPr>
        <w:pStyle w:val="af7"/>
        <w:jc w:val="right"/>
        <w:rPr>
          <w:rFonts w:ascii="Times New Roman" w:hAnsi="Times New Roman"/>
          <w:b/>
        </w:rPr>
      </w:pPr>
      <w:r w:rsidRPr="00F72FDB">
        <w:rPr>
          <w:rFonts w:ascii="Times New Roman" w:hAnsi="Times New Roman"/>
        </w:rPr>
        <w:t xml:space="preserve">_______________ </w:t>
      </w:r>
      <w:r w:rsidR="000532C4">
        <w:rPr>
          <w:rFonts w:ascii="Times New Roman" w:hAnsi="Times New Roman"/>
          <w:lang w:val="ru-RU"/>
        </w:rPr>
        <w:t>Сахарчук</w:t>
      </w:r>
      <w:r w:rsidRPr="00F72FDB">
        <w:rPr>
          <w:rFonts w:ascii="Times New Roman" w:hAnsi="Times New Roman"/>
        </w:rPr>
        <w:t xml:space="preserve"> </w:t>
      </w:r>
      <w:r w:rsidR="000532C4">
        <w:rPr>
          <w:rFonts w:ascii="Times New Roman" w:hAnsi="Times New Roman"/>
          <w:lang w:val="ru-RU"/>
        </w:rPr>
        <w:t>В</w:t>
      </w:r>
      <w:r w:rsidRPr="00F72FDB">
        <w:rPr>
          <w:rFonts w:ascii="Times New Roman" w:hAnsi="Times New Roman"/>
        </w:rPr>
        <w:t>.</w:t>
      </w:r>
      <w:r w:rsidR="000532C4">
        <w:rPr>
          <w:rFonts w:ascii="Times New Roman" w:hAnsi="Times New Roman"/>
          <w:lang w:val="ru-RU"/>
        </w:rPr>
        <w:t>М</w:t>
      </w:r>
      <w:r w:rsidRPr="00F72FDB">
        <w:rPr>
          <w:rFonts w:ascii="Times New Roman" w:hAnsi="Times New Roman"/>
        </w:rPr>
        <w:t xml:space="preserve"> .</w:t>
      </w:r>
    </w:p>
    <w:p w:rsidR="00CA25A6" w:rsidRPr="00F72FDB" w:rsidRDefault="00CA25A6" w:rsidP="00CA25A6">
      <w:pPr>
        <w:tabs>
          <w:tab w:val="left" w:pos="10992"/>
          <w:tab w:val="left" w:pos="11908"/>
          <w:tab w:val="left" w:pos="12824"/>
          <w:tab w:val="left" w:pos="13740"/>
          <w:tab w:val="left" w:pos="14656"/>
        </w:tabs>
        <w:jc w:val="both"/>
        <w:rPr>
          <w:rFonts w:eastAsia="Arial Unicode MS"/>
          <w:b/>
          <w:bCs/>
          <w:sz w:val="22"/>
          <w:szCs w:val="22"/>
        </w:rPr>
      </w:pPr>
    </w:p>
    <w:p w:rsidR="00CA25A6" w:rsidRPr="00F72FDB" w:rsidRDefault="00CA25A6" w:rsidP="00CA25A6">
      <w:pPr>
        <w:tabs>
          <w:tab w:val="left" w:pos="10992"/>
          <w:tab w:val="left" w:pos="11908"/>
          <w:tab w:val="left" w:pos="12824"/>
          <w:tab w:val="left" w:pos="13740"/>
          <w:tab w:val="left" w:pos="14656"/>
        </w:tabs>
        <w:jc w:val="center"/>
        <w:rPr>
          <w:rFonts w:eastAsia="Arial Unicode MS"/>
          <w:b/>
          <w:bCs/>
          <w:sz w:val="22"/>
          <w:szCs w:val="22"/>
        </w:rPr>
      </w:pPr>
      <w:r w:rsidRPr="00F72FDB">
        <w:rPr>
          <w:rFonts w:eastAsia="Arial Unicode MS"/>
          <w:b/>
          <w:bCs/>
          <w:sz w:val="22"/>
          <w:szCs w:val="22"/>
        </w:rPr>
        <w:t>Положення</w:t>
      </w:r>
    </w:p>
    <w:p w:rsidR="00CA25A6" w:rsidRPr="00F72FDB" w:rsidRDefault="00CA25A6" w:rsidP="00CA25A6">
      <w:pPr>
        <w:tabs>
          <w:tab w:val="left" w:pos="10992"/>
          <w:tab w:val="left" w:pos="11908"/>
          <w:tab w:val="left" w:pos="12824"/>
          <w:tab w:val="left" w:pos="13740"/>
          <w:tab w:val="left" w:pos="14656"/>
        </w:tabs>
        <w:jc w:val="center"/>
        <w:rPr>
          <w:rFonts w:eastAsia="Arial Unicode MS"/>
          <w:b/>
          <w:bCs/>
          <w:sz w:val="22"/>
          <w:szCs w:val="22"/>
        </w:rPr>
      </w:pPr>
    </w:p>
    <w:p w:rsidR="00CA25A6" w:rsidRPr="00F72FDB" w:rsidRDefault="00CA25A6" w:rsidP="00CA25A6">
      <w:pPr>
        <w:tabs>
          <w:tab w:val="left" w:pos="7371"/>
          <w:tab w:val="left" w:pos="10992"/>
          <w:tab w:val="left" w:pos="11908"/>
          <w:tab w:val="left" w:pos="12824"/>
          <w:tab w:val="left" w:pos="13740"/>
          <w:tab w:val="left" w:pos="14656"/>
        </w:tabs>
        <w:jc w:val="center"/>
        <w:rPr>
          <w:rFonts w:eastAsia="Arial Unicode MS"/>
          <w:b/>
          <w:bCs/>
          <w:sz w:val="22"/>
          <w:szCs w:val="22"/>
        </w:rPr>
      </w:pPr>
      <w:r w:rsidRPr="00F72FDB">
        <w:rPr>
          <w:rFonts w:eastAsia="Arial Unicode MS"/>
          <w:b/>
          <w:bCs/>
          <w:sz w:val="22"/>
          <w:szCs w:val="22"/>
        </w:rPr>
        <w:t>про фінансові послуги кредитної спілки «</w:t>
      </w:r>
      <w:r w:rsidRPr="00F72FDB">
        <w:rPr>
          <w:b/>
          <w:sz w:val="22"/>
          <w:szCs w:val="22"/>
        </w:rPr>
        <w:t>Все добре</w:t>
      </w:r>
      <w:r w:rsidRPr="00F72FDB">
        <w:rPr>
          <w:rFonts w:eastAsia="Arial Unicode MS"/>
          <w:b/>
          <w:bCs/>
          <w:sz w:val="22"/>
          <w:szCs w:val="22"/>
        </w:rPr>
        <w:t>»</w:t>
      </w:r>
    </w:p>
    <w:p w:rsidR="00CA25A6" w:rsidRPr="00F72FDB" w:rsidRDefault="00CA25A6" w:rsidP="00CA25A6">
      <w:pPr>
        <w:tabs>
          <w:tab w:val="left" w:pos="10992"/>
          <w:tab w:val="left" w:pos="11908"/>
          <w:tab w:val="left" w:pos="12824"/>
          <w:tab w:val="left" w:pos="13740"/>
          <w:tab w:val="left" w:pos="14656"/>
        </w:tabs>
        <w:jc w:val="center"/>
        <w:rPr>
          <w:rFonts w:eastAsia="Arial Unicode MS"/>
          <w:b/>
          <w:bCs/>
          <w:sz w:val="22"/>
          <w:szCs w:val="22"/>
        </w:rPr>
      </w:pPr>
      <w:r w:rsidRPr="00F72FDB">
        <w:rPr>
          <w:rFonts w:eastAsia="Arial Unicode MS"/>
          <w:b/>
          <w:bCs/>
          <w:sz w:val="22"/>
          <w:szCs w:val="22"/>
        </w:rPr>
        <w:t>(нова редакція)</w:t>
      </w:r>
    </w:p>
    <w:p w:rsidR="00CA25A6" w:rsidRPr="00F72FDB" w:rsidRDefault="00CA25A6" w:rsidP="00061E34">
      <w:pPr>
        <w:tabs>
          <w:tab w:val="left" w:pos="10992"/>
          <w:tab w:val="left" w:pos="11908"/>
          <w:tab w:val="left" w:pos="12824"/>
          <w:tab w:val="left" w:pos="13740"/>
          <w:tab w:val="left" w:pos="14656"/>
        </w:tabs>
        <w:jc w:val="both"/>
        <w:rPr>
          <w:rFonts w:eastAsia="Arial Unicode MS"/>
          <w:b/>
          <w:bCs/>
          <w:sz w:val="22"/>
          <w:szCs w:val="22"/>
        </w:rPr>
      </w:pPr>
    </w:p>
    <w:p w:rsidR="00156719" w:rsidRPr="00F72FDB" w:rsidRDefault="00104969" w:rsidP="00061E34">
      <w:pPr>
        <w:tabs>
          <w:tab w:val="left" w:pos="10992"/>
          <w:tab w:val="left" w:pos="11908"/>
          <w:tab w:val="left" w:pos="12824"/>
          <w:tab w:val="left" w:pos="13740"/>
          <w:tab w:val="left" w:pos="14656"/>
        </w:tabs>
        <w:jc w:val="both"/>
        <w:rPr>
          <w:rFonts w:eastAsia="Arial Unicode MS"/>
          <w:b/>
          <w:bCs/>
          <w:sz w:val="22"/>
          <w:szCs w:val="22"/>
        </w:rPr>
      </w:pPr>
      <w:r w:rsidRPr="00F72FDB">
        <w:rPr>
          <w:rFonts w:eastAsia="Arial Unicode MS"/>
          <w:b/>
          <w:bCs/>
          <w:sz w:val="22"/>
          <w:szCs w:val="22"/>
        </w:rPr>
        <w:t>1. З</w:t>
      </w:r>
      <w:r w:rsidR="00156719" w:rsidRPr="00F72FDB">
        <w:rPr>
          <w:rFonts w:eastAsia="Arial Unicode MS"/>
          <w:b/>
          <w:bCs/>
          <w:sz w:val="22"/>
          <w:szCs w:val="22"/>
        </w:rPr>
        <w:t>агальні положення.</w:t>
      </w:r>
    </w:p>
    <w:p w:rsidR="00263CB9" w:rsidRPr="00F72FDB" w:rsidRDefault="00263CB9" w:rsidP="00061E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b/>
          <w:bCs/>
          <w:sz w:val="22"/>
          <w:szCs w:val="22"/>
          <w:lang w:val="uk-UA"/>
        </w:rPr>
      </w:pPr>
    </w:p>
    <w:p w:rsidR="00263CB9" w:rsidRPr="00F72FDB" w:rsidRDefault="0093567A" w:rsidP="005F3CE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1.1. </w:t>
      </w:r>
      <w:r w:rsidR="00263CB9" w:rsidRPr="00F72FDB">
        <w:rPr>
          <w:rFonts w:ascii="Times New Roman" w:hAnsi="Times New Roman" w:cs="Times New Roman"/>
          <w:sz w:val="22"/>
          <w:szCs w:val="22"/>
          <w:lang w:val="uk-UA"/>
        </w:rPr>
        <w:t xml:space="preserve">Відповідно до Законів України </w:t>
      </w:r>
      <w:r w:rsidR="00416E65" w:rsidRPr="00F72FDB">
        <w:rPr>
          <w:rFonts w:ascii="Times New Roman" w:hAnsi="Times New Roman" w:cs="Times New Roman"/>
          <w:sz w:val="22"/>
          <w:szCs w:val="22"/>
          <w:lang w:val="uk-UA"/>
        </w:rPr>
        <w:t>„</w:t>
      </w:r>
      <w:r w:rsidR="00263CB9" w:rsidRPr="00F72FDB">
        <w:rPr>
          <w:rFonts w:ascii="Times New Roman" w:hAnsi="Times New Roman" w:cs="Times New Roman"/>
          <w:sz w:val="22"/>
          <w:szCs w:val="22"/>
          <w:lang w:val="uk-UA"/>
        </w:rPr>
        <w:t xml:space="preserve">Про кредитні спілки”, </w:t>
      </w:r>
      <w:r w:rsidR="00416E65" w:rsidRPr="00F72FDB">
        <w:rPr>
          <w:rFonts w:ascii="Times New Roman" w:hAnsi="Times New Roman" w:cs="Times New Roman"/>
          <w:sz w:val="22"/>
          <w:szCs w:val="22"/>
          <w:lang w:val="uk-UA"/>
        </w:rPr>
        <w:t>„</w:t>
      </w:r>
      <w:r w:rsidR="00263CB9" w:rsidRPr="00F72FDB">
        <w:rPr>
          <w:rFonts w:ascii="Times New Roman" w:hAnsi="Times New Roman" w:cs="Times New Roman"/>
          <w:sz w:val="22"/>
          <w:szCs w:val="22"/>
          <w:lang w:val="uk-UA"/>
        </w:rPr>
        <w:t xml:space="preserve">Про фінансові послуги та державне регулювання ринків фінансових послуг”, </w:t>
      </w:r>
      <w:r w:rsidR="00416E65" w:rsidRPr="00F72FDB">
        <w:rPr>
          <w:rFonts w:ascii="Times New Roman" w:hAnsi="Times New Roman" w:cs="Times New Roman"/>
          <w:sz w:val="22"/>
          <w:szCs w:val="22"/>
          <w:lang w:val="uk-UA"/>
        </w:rPr>
        <w:t>„</w:t>
      </w:r>
      <w:r w:rsidR="00B95345" w:rsidRPr="00F72FDB">
        <w:rPr>
          <w:rFonts w:ascii="Times New Roman" w:hAnsi="Times New Roman" w:cs="Times New Roman"/>
          <w:sz w:val="22"/>
          <w:szCs w:val="22"/>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16E65" w:rsidRPr="00F72FDB">
        <w:rPr>
          <w:rFonts w:ascii="Times New Roman" w:hAnsi="Times New Roman" w:cs="Times New Roman"/>
          <w:sz w:val="22"/>
          <w:szCs w:val="22"/>
          <w:lang w:val="uk-UA"/>
        </w:rPr>
        <w:t xml:space="preserve">”, </w:t>
      </w:r>
      <w:r w:rsidR="00526924" w:rsidRPr="00F72FDB">
        <w:rPr>
          <w:rFonts w:ascii="Times New Roman" w:hAnsi="Times New Roman" w:cs="Times New Roman"/>
          <w:sz w:val="22"/>
          <w:szCs w:val="22"/>
          <w:lang w:val="uk-UA"/>
        </w:rPr>
        <w:t xml:space="preserve">„Про споживче кредитування”, </w:t>
      </w:r>
      <w:r w:rsidR="00196C01" w:rsidRPr="00F72FDB">
        <w:rPr>
          <w:rFonts w:ascii="Times New Roman" w:hAnsi="Times New Roman" w:cs="Times New Roman"/>
          <w:sz w:val="22"/>
          <w:szCs w:val="22"/>
          <w:lang w:val="uk-UA"/>
        </w:rPr>
        <w:t xml:space="preserve">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w:t>
      </w:r>
      <w:r w:rsidR="00481D29">
        <w:rPr>
          <w:rFonts w:ascii="Times New Roman" w:hAnsi="Times New Roman" w:cs="Times New Roman"/>
          <w:sz w:val="22"/>
          <w:szCs w:val="22"/>
          <w:lang w:val="uk-UA"/>
        </w:rPr>
        <w:t>іншого законодавства</w:t>
      </w:r>
      <w:r w:rsidR="005F3CEC">
        <w:rPr>
          <w:rFonts w:ascii="Times New Roman" w:hAnsi="Times New Roman" w:cs="Times New Roman"/>
          <w:sz w:val="22"/>
          <w:szCs w:val="22"/>
          <w:lang w:val="uk-UA"/>
        </w:rPr>
        <w:t xml:space="preserve"> </w:t>
      </w:r>
      <w:r w:rsidR="005F3CEC" w:rsidRPr="005F3CEC">
        <w:rPr>
          <w:rFonts w:ascii="Times New Roman" w:hAnsi="Times New Roman" w:cs="Times New Roman"/>
          <w:sz w:val="22"/>
          <w:szCs w:val="22"/>
          <w:lang w:val="uk-UA"/>
        </w:rPr>
        <w:t>України</w:t>
      </w:r>
      <w:r w:rsidR="005F3CEC">
        <w:rPr>
          <w:rFonts w:ascii="Times New Roman" w:hAnsi="Times New Roman" w:cs="Times New Roman"/>
          <w:sz w:val="22"/>
          <w:szCs w:val="22"/>
          <w:lang w:val="uk-UA"/>
        </w:rPr>
        <w:t>,</w:t>
      </w:r>
      <w:r w:rsidR="008F7D90">
        <w:rPr>
          <w:rFonts w:ascii="Times New Roman" w:hAnsi="Times New Roman" w:cs="Times New Roman"/>
          <w:sz w:val="22"/>
          <w:szCs w:val="22"/>
          <w:lang w:val="uk-UA"/>
        </w:rPr>
        <w:t xml:space="preserve"> </w:t>
      </w:r>
      <w:r w:rsidR="00263CB9" w:rsidRPr="00F72FDB">
        <w:rPr>
          <w:rFonts w:ascii="Times New Roman" w:hAnsi="Times New Roman" w:cs="Times New Roman"/>
          <w:sz w:val="22"/>
          <w:szCs w:val="22"/>
          <w:lang w:val="uk-UA"/>
        </w:rPr>
        <w:t xml:space="preserve">свого Статуту та, за наявності відповідних Ліцензій </w:t>
      </w:r>
      <w:r w:rsidR="005157C6" w:rsidRPr="00F72FDB">
        <w:rPr>
          <w:rFonts w:ascii="Times New Roman" w:hAnsi="Times New Roman" w:cs="Times New Roman"/>
          <w:sz w:val="22"/>
          <w:szCs w:val="22"/>
          <w:lang w:val="uk-UA"/>
        </w:rPr>
        <w:t>Кредитна спілка „</w:t>
      </w:r>
      <w:r w:rsidR="00B03B77" w:rsidRPr="00F72FDB">
        <w:rPr>
          <w:rFonts w:ascii="Times New Roman" w:hAnsi="Times New Roman" w:cs="Times New Roman"/>
          <w:sz w:val="22"/>
          <w:szCs w:val="22"/>
          <w:u w:val="single"/>
          <w:lang w:val="uk-UA"/>
        </w:rPr>
        <w:t xml:space="preserve">                </w:t>
      </w:r>
      <w:r w:rsidR="005157C6" w:rsidRPr="00F72FDB">
        <w:rPr>
          <w:rFonts w:ascii="Times New Roman" w:hAnsi="Times New Roman" w:cs="Times New Roman"/>
          <w:sz w:val="22"/>
          <w:szCs w:val="22"/>
          <w:lang w:val="uk-UA"/>
        </w:rPr>
        <w:t>” (далі – „</w:t>
      </w:r>
      <w:r w:rsidR="00263CB9" w:rsidRPr="00F72FDB">
        <w:rPr>
          <w:rFonts w:ascii="Times New Roman" w:hAnsi="Times New Roman" w:cs="Times New Roman"/>
          <w:sz w:val="22"/>
          <w:szCs w:val="22"/>
          <w:lang w:val="uk-UA"/>
        </w:rPr>
        <w:t>кредитна спілка</w:t>
      </w:r>
      <w:r w:rsidR="005157C6" w:rsidRPr="00F72FDB">
        <w:rPr>
          <w:rFonts w:ascii="Times New Roman" w:hAnsi="Times New Roman" w:cs="Times New Roman"/>
          <w:sz w:val="22"/>
          <w:szCs w:val="22"/>
          <w:lang w:val="uk-UA"/>
        </w:rPr>
        <w:t>”)</w:t>
      </w:r>
      <w:r w:rsidR="00263CB9" w:rsidRPr="00F72FDB">
        <w:rPr>
          <w:rFonts w:ascii="Times New Roman" w:hAnsi="Times New Roman" w:cs="Times New Roman"/>
          <w:sz w:val="22"/>
          <w:szCs w:val="22"/>
          <w:lang w:val="uk-UA"/>
        </w:rPr>
        <w:t xml:space="preserve"> надає наступні види фінансових послуг:</w:t>
      </w:r>
    </w:p>
    <w:p w:rsidR="009065CE" w:rsidRPr="00F72FDB" w:rsidRDefault="009065CE" w:rsidP="00061E34">
      <w:pPr>
        <w:pStyle w:val="HTML"/>
        <w:tabs>
          <w:tab w:val="clear" w:pos="916"/>
          <w:tab w:val="num" w:pos="927"/>
        </w:tabs>
        <w:ind w:firstLine="426"/>
        <w:jc w:val="both"/>
        <w:rPr>
          <w:rFonts w:ascii="Times New Roman" w:hAnsi="Times New Roman" w:cs="Times New Roman"/>
          <w:sz w:val="22"/>
          <w:szCs w:val="22"/>
          <w:lang w:val="uk-UA"/>
        </w:rPr>
      </w:pPr>
    </w:p>
    <w:p w:rsidR="00F53461" w:rsidRPr="00F72FDB" w:rsidRDefault="00220BF2" w:rsidP="00061E34">
      <w:pPr>
        <w:pStyle w:val="HTML"/>
        <w:tabs>
          <w:tab w:val="clear" w:pos="916"/>
          <w:tab w:val="num" w:pos="927"/>
        </w:tabs>
        <w:ind w:firstLine="426"/>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1</w:t>
      </w:r>
      <w:r w:rsidR="00F53461" w:rsidRPr="00F72FDB">
        <w:rPr>
          <w:rFonts w:ascii="Times New Roman" w:hAnsi="Times New Roman" w:cs="Times New Roman"/>
          <w:sz w:val="22"/>
          <w:szCs w:val="22"/>
          <w:lang w:val="uk-UA"/>
        </w:rPr>
        <w:t>) залучення фінансових активів із зобов’язанням щодо наступного їх повернення;</w:t>
      </w:r>
    </w:p>
    <w:p w:rsidR="00F53461" w:rsidRPr="00F72FDB" w:rsidRDefault="00220BF2" w:rsidP="00061E34">
      <w:pPr>
        <w:pStyle w:val="HTML"/>
        <w:tabs>
          <w:tab w:val="clear" w:pos="916"/>
          <w:tab w:val="num" w:pos="927"/>
        </w:tabs>
        <w:ind w:firstLine="426"/>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2</w:t>
      </w:r>
      <w:r w:rsidR="00F53461" w:rsidRPr="00F72FDB">
        <w:rPr>
          <w:rFonts w:ascii="Times New Roman" w:hAnsi="Times New Roman" w:cs="Times New Roman"/>
          <w:sz w:val="22"/>
          <w:szCs w:val="22"/>
          <w:lang w:val="uk-UA"/>
        </w:rPr>
        <w:t>) надання коштів у позику, в тому числі і на умовах фінансового кредиту;</w:t>
      </w:r>
    </w:p>
    <w:p w:rsidR="00220BF2" w:rsidRPr="00F72FDB" w:rsidRDefault="00220BF2" w:rsidP="00061E34">
      <w:pPr>
        <w:pStyle w:val="a7"/>
        <w:ind w:firstLine="426"/>
        <w:rPr>
          <w:sz w:val="22"/>
          <w:szCs w:val="22"/>
        </w:rPr>
      </w:pPr>
    </w:p>
    <w:p w:rsidR="00F703C4" w:rsidRPr="00F72FDB" w:rsidRDefault="00F703C4" w:rsidP="00BF0C7D">
      <w:pPr>
        <w:pStyle w:val="a7"/>
        <w:ind w:firstLine="426"/>
        <w:rPr>
          <w:sz w:val="22"/>
          <w:szCs w:val="22"/>
        </w:rPr>
      </w:pPr>
      <w:r w:rsidRPr="00F72FDB">
        <w:rPr>
          <w:sz w:val="22"/>
          <w:szCs w:val="22"/>
        </w:rPr>
        <w:t xml:space="preserve">Залучення фінансових активів із зобов’язанням щодо наступного їх повернення – фінансова послуга, </w:t>
      </w:r>
      <w:r w:rsidR="00725535" w:rsidRPr="00F72FDB">
        <w:rPr>
          <w:sz w:val="22"/>
          <w:szCs w:val="22"/>
        </w:rPr>
        <w:t xml:space="preserve">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w:t>
      </w:r>
      <w:r w:rsidR="003305A1" w:rsidRPr="00F72FDB">
        <w:rPr>
          <w:sz w:val="22"/>
          <w:szCs w:val="22"/>
        </w:rPr>
        <w:t>кредитної спілки</w:t>
      </w:r>
      <w:r w:rsidR="00725535" w:rsidRPr="00F72FDB">
        <w:rPr>
          <w:sz w:val="22"/>
          <w:szCs w:val="22"/>
        </w:rPr>
        <w:t xml:space="preserve"> щодо наступного повернення таких коштів через визначений у договорі строк з виплатою вкладнику процентів (винагороди).</w:t>
      </w:r>
    </w:p>
    <w:p w:rsidR="00F703C4" w:rsidRPr="00F72FDB" w:rsidRDefault="00F703C4" w:rsidP="00061E34">
      <w:pPr>
        <w:pStyle w:val="a7"/>
        <w:ind w:firstLine="426"/>
        <w:rPr>
          <w:sz w:val="22"/>
          <w:szCs w:val="22"/>
        </w:rPr>
      </w:pPr>
      <w:r w:rsidRPr="00F72FDB">
        <w:rPr>
          <w:sz w:val="22"/>
          <w:szCs w:val="22"/>
        </w:rPr>
        <w:t xml:space="preserve">Залучення </w:t>
      </w:r>
      <w:r w:rsidR="00725535" w:rsidRPr="00F72FDB">
        <w:rPr>
          <w:sz w:val="22"/>
          <w:szCs w:val="22"/>
        </w:rPr>
        <w:t>кредитною спілкою</w:t>
      </w:r>
      <w:r w:rsidRPr="00F72FDB">
        <w:rPr>
          <w:sz w:val="22"/>
          <w:szCs w:val="22"/>
        </w:rPr>
        <w:t xml:space="preserve">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0B1D06" w:rsidRPr="006F432F" w:rsidRDefault="00F703C4" w:rsidP="009918D4">
      <w:pPr>
        <w:pStyle w:val="a7"/>
        <w:ind w:firstLine="426"/>
        <w:rPr>
          <w:sz w:val="22"/>
          <w:szCs w:val="22"/>
        </w:rPr>
      </w:pPr>
      <w:r w:rsidRPr="006F432F">
        <w:rPr>
          <w:sz w:val="22"/>
          <w:szCs w:val="22"/>
        </w:rPr>
        <w:t>Залучення фінансових активів із зобов’язанням щодо наступного їх повернення</w:t>
      </w:r>
      <w:r w:rsidR="00C67460" w:rsidRPr="006F432F">
        <w:rPr>
          <w:sz w:val="22"/>
          <w:szCs w:val="22"/>
        </w:rPr>
        <w:t xml:space="preserve"> здійснюється кредитною спілкою </w:t>
      </w:r>
      <w:r w:rsidR="000F7198" w:rsidRPr="006F432F">
        <w:rPr>
          <w:sz w:val="22"/>
          <w:szCs w:val="22"/>
        </w:rPr>
        <w:t>від фізичних осіб</w:t>
      </w:r>
      <w:r w:rsidR="009918D4" w:rsidRPr="006F432F">
        <w:rPr>
          <w:sz w:val="22"/>
          <w:szCs w:val="22"/>
        </w:rPr>
        <w:t>, які є</w:t>
      </w:r>
      <w:r w:rsidR="000F7198" w:rsidRPr="006F432F">
        <w:rPr>
          <w:sz w:val="22"/>
          <w:szCs w:val="22"/>
        </w:rPr>
        <w:t xml:space="preserve"> член</w:t>
      </w:r>
      <w:r w:rsidR="009918D4" w:rsidRPr="006F432F">
        <w:rPr>
          <w:sz w:val="22"/>
          <w:szCs w:val="22"/>
        </w:rPr>
        <w:t>ами</w:t>
      </w:r>
      <w:r w:rsidR="000F7198" w:rsidRPr="006F432F">
        <w:rPr>
          <w:sz w:val="22"/>
          <w:szCs w:val="22"/>
        </w:rPr>
        <w:t xml:space="preserve"> кредитної спілки</w:t>
      </w:r>
      <w:r w:rsidR="00456B2E" w:rsidRPr="006F432F">
        <w:rPr>
          <w:sz w:val="22"/>
          <w:szCs w:val="22"/>
        </w:rPr>
        <w:t>,</w:t>
      </w:r>
      <w:r w:rsidR="000F7198" w:rsidRPr="006F432F">
        <w:rPr>
          <w:sz w:val="22"/>
          <w:szCs w:val="22"/>
        </w:rPr>
        <w:t xml:space="preserve"> шляхом залучення внесків (вкладів) членів кредитної спілки на депозитні рахунки на підставі вимог статті 21 Закону України „Про кредитні спілки”</w:t>
      </w:r>
      <w:r w:rsidR="000B1D06" w:rsidRPr="006F432F">
        <w:rPr>
          <w:sz w:val="22"/>
          <w:szCs w:val="22"/>
        </w:rPr>
        <w:t>.</w:t>
      </w:r>
    </w:p>
    <w:p w:rsidR="00F703C4" w:rsidRPr="006F432F" w:rsidRDefault="009E6704" w:rsidP="000B1D06">
      <w:pPr>
        <w:pStyle w:val="a7"/>
        <w:ind w:firstLine="426"/>
        <w:rPr>
          <w:sz w:val="22"/>
          <w:szCs w:val="22"/>
        </w:rPr>
      </w:pPr>
      <w:r w:rsidRPr="006F432F">
        <w:rPr>
          <w:sz w:val="22"/>
          <w:szCs w:val="22"/>
        </w:rPr>
        <w:t xml:space="preserve">Залучення </w:t>
      </w:r>
      <w:r w:rsidR="00DB587F" w:rsidRPr="006F432F">
        <w:rPr>
          <w:sz w:val="22"/>
          <w:szCs w:val="22"/>
        </w:rPr>
        <w:t xml:space="preserve">внесків (вкладів) членів кредитної спілки на депозитні рахунки </w:t>
      </w:r>
      <w:r w:rsidRPr="006F432F">
        <w:rPr>
          <w:sz w:val="22"/>
          <w:szCs w:val="22"/>
        </w:rPr>
        <w:t>здійснюється кредитн</w:t>
      </w:r>
      <w:r w:rsidR="00CD343B" w:rsidRPr="006F432F">
        <w:rPr>
          <w:sz w:val="22"/>
          <w:szCs w:val="22"/>
        </w:rPr>
        <w:t xml:space="preserve">ою </w:t>
      </w:r>
      <w:r w:rsidRPr="006F432F">
        <w:rPr>
          <w:sz w:val="22"/>
          <w:szCs w:val="22"/>
        </w:rPr>
        <w:t xml:space="preserve"> спілк</w:t>
      </w:r>
      <w:r w:rsidR="00CD343B" w:rsidRPr="006F432F">
        <w:rPr>
          <w:sz w:val="22"/>
          <w:szCs w:val="22"/>
        </w:rPr>
        <w:t>ою</w:t>
      </w:r>
      <w:r w:rsidRPr="006F432F">
        <w:rPr>
          <w:sz w:val="22"/>
          <w:szCs w:val="22"/>
        </w:rPr>
        <w:t xml:space="preserve"> на підставі ліцензії на залучення фінансових активів із зобов'язанням щодо наступного їх повернення.</w:t>
      </w:r>
      <w:r w:rsidR="00F703C4" w:rsidRPr="006F432F">
        <w:rPr>
          <w:sz w:val="22"/>
          <w:szCs w:val="22"/>
        </w:rPr>
        <w:t xml:space="preserve"> </w:t>
      </w:r>
    </w:p>
    <w:p w:rsidR="00511D96" w:rsidRPr="006F432F" w:rsidRDefault="00F703C4" w:rsidP="00511D96">
      <w:pPr>
        <w:pStyle w:val="a7"/>
        <w:rPr>
          <w:sz w:val="22"/>
          <w:szCs w:val="22"/>
        </w:rPr>
      </w:pPr>
      <w:r w:rsidRPr="006F432F">
        <w:rPr>
          <w:sz w:val="22"/>
          <w:szCs w:val="22"/>
        </w:rPr>
        <w:t xml:space="preserve"> Надання коштів у позику, в тому числі на умовах фінансового кредиту – фінансова послуга, яка </w:t>
      </w:r>
      <w:r w:rsidR="008C0E5E" w:rsidRPr="006F432F">
        <w:rPr>
          <w:sz w:val="22"/>
          <w:szCs w:val="22"/>
        </w:rPr>
        <w:t xml:space="preserve">згідно зі статтею 21 Закону України “Про кредитні спілки” </w:t>
      </w:r>
      <w:r w:rsidRPr="006F432F">
        <w:rPr>
          <w:sz w:val="22"/>
          <w:szCs w:val="22"/>
        </w:rPr>
        <w:t xml:space="preserve">передбачає </w:t>
      </w:r>
      <w:r w:rsidR="00DB587F" w:rsidRPr="006F432F">
        <w:rPr>
          <w:sz w:val="22"/>
          <w:szCs w:val="22"/>
        </w:rPr>
        <w:t xml:space="preserve">надання </w:t>
      </w:r>
      <w:r w:rsidR="0086101B" w:rsidRPr="006F432F">
        <w:rPr>
          <w:sz w:val="22"/>
          <w:szCs w:val="22"/>
        </w:rPr>
        <w:t>кредитною спілкою</w:t>
      </w:r>
      <w:r w:rsidRPr="006F432F">
        <w:rPr>
          <w:sz w:val="22"/>
          <w:szCs w:val="22"/>
        </w:rPr>
        <w:t xml:space="preserve"> кредитів </w:t>
      </w:r>
      <w:r w:rsidR="000007DA" w:rsidRPr="006F432F">
        <w:rPr>
          <w:sz w:val="22"/>
          <w:szCs w:val="22"/>
        </w:rPr>
        <w:t>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w:t>
      </w:r>
      <w:r w:rsidRPr="006F432F">
        <w:rPr>
          <w:sz w:val="22"/>
          <w:szCs w:val="22"/>
        </w:rPr>
        <w:t xml:space="preserve"> на підставі кредитного договору або іншого договору, який має всі ознаки кредитного договору, визначені статтею 1054 Цивільного кодексу України.</w:t>
      </w:r>
      <w:r w:rsidR="00492363" w:rsidRPr="006F432F">
        <w:rPr>
          <w:sz w:val="22"/>
          <w:szCs w:val="22"/>
        </w:rPr>
        <w:t xml:space="preserve"> Надання кредитів здійснюється кредитною спілкою на підставі ліцензії на надання коштів у позику, в тому числі і на умовах фінансового кредиту.</w:t>
      </w:r>
      <w:r w:rsidR="00511D96" w:rsidRPr="006F432F">
        <w:rPr>
          <w:sz w:val="22"/>
          <w:szCs w:val="22"/>
        </w:rPr>
        <w:t xml:space="preserve"> </w:t>
      </w:r>
      <w:r w:rsidR="00B702FA" w:rsidRPr="006F432F">
        <w:rPr>
          <w:sz w:val="22"/>
          <w:szCs w:val="22"/>
        </w:rPr>
        <w:t xml:space="preserve">Згідно частини другої статті 21 Закону України „Про кредитні спілки”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B702FA" w:rsidRPr="006F432F" w:rsidRDefault="00B702FA" w:rsidP="00511D96">
      <w:pPr>
        <w:pStyle w:val="a7"/>
        <w:rPr>
          <w:sz w:val="22"/>
          <w:szCs w:val="22"/>
        </w:rPr>
      </w:pPr>
      <w:r w:rsidRPr="006F432F">
        <w:rPr>
          <w:sz w:val="22"/>
          <w:szCs w:val="22"/>
        </w:rPr>
        <w:t>Зважаючи на це кредитна спілка згідно</w:t>
      </w:r>
      <w:r w:rsidR="00CA38B8" w:rsidRPr="006F432F">
        <w:rPr>
          <w:sz w:val="22"/>
          <w:szCs w:val="22"/>
        </w:rPr>
        <w:t xml:space="preserve"> цього Положення </w:t>
      </w:r>
      <w:r w:rsidR="00DE50E3" w:rsidRPr="006F432F">
        <w:rPr>
          <w:sz w:val="22"/>
          <w:szCs w:val="22"/>
        </w:rPr>
        <w:t>надає кредити</w:t>
      </w:r>
      <w:r w:rsidR="00DE50E3" w:rsidRPr="006F432F">
        <w:rPr>
          <w:sz w:val="22"/>
          <w:szCs w:val="22"/>
          <w:u w:val="single"/>
        </w:rPr>
        <w:tab/>
      </w:r>
      <w:r w:rsidR="00DE50E3" w:rsidRPr="006F432F">
        <w:rPr>
          <w:sz w:val="22"/>
          <w:szCs w:val="22"/>
          <w:u w:val="single"/>
        </w:rPr>
        <w:tab/>
      </w:r>
      <w:r w:rsidR="00DE50E3" w:rsidRPr="006F432F">
        <w:rPr>
          <w:sz w:val="22"/>
          <w:szCs w:val="22"/>
          <w:u w:val="single"/>
        </w:rPr>
        <w:tab/>
      </w:r>
      <w:r w:rsidR="00DE50E3" w:rsidRPr="006F432F">
        <w:rPr>
          <w:sz w:val="22"/>
          <w:szCs w:val="22"/>
          <w:u w:val="single"/>
        </w:rPr>
        <w:tab/>
      </w:r>
      <w:r w:rsidR="00DE50E3" w:rsidRPr="006F432F">
        <w:rPr>
          <w:sz w:val="22"/>
          <w:szCs w:val="22"/>
          <w:u w:val="single"/>
        </w:rPr>
        <w:tab/>
      </w:r>
      <w:r w:rsidR="00DE50E3" w:rsidRPr="006F432F">
        <w:rPr>
          <w:sz w:val="22"/>
          <w:szCs w:val="22"/>
        </w:rPr>
        <w:t>(</w:t>
      </w:r>
      <w:r w:rsidR="00152E46" w:rsidRPr="006F432F">
        <w:rPr>
          <w:i/>
          <w:iCs/>
          <w:sz w:val="22"/>
          <w:szCs w:val="22"/>
        </w:rPr>
        <w:t>членам кредитної спілки, фермерським господарствам та приватним підприємствам, які знаходяться у власності членів кредитної спілки, а також, іншим кредитним спілкам)</w:t>
      </w:r>
      <w:r w:rsidR="00DE50E3" w:rsidRPr="006F432F">
        <w:rPr>
          <w:sz w:val="22"/>
          <w:szCs w:val="22"/>
        </w:rPr>
        <w:t xml:space="preserve"> </w:t>
      </w:r>
    </w:p>
    <w:p w:rsidR="00B458FF" w:rsidRPr="008F7D90" w:rsidRDefault="00B458FF" w:rsidP="00B458FF">
      <w:pPr>
        <w:pStyle w:val="20"/>
        <w:ind w:firstLine="567"/>
        <w:jc w:val="both"/>
        <w:rPr>
          <w:sz w:val="22"/>
          <w:szCs w:val="22"/>
          <w:u w:val="single"/>
        </w:rPr>
      </w:pPr>
      <w:r w:rsidRPr="006F432F">
        <w:rPr>
          <w:sz w:val="22"/>
          <w:szCs w:val="22"/>
        </w:rPr>
        <w:t xml:space="preserve">Згідно частини першої статті 10 Закону України „Про кредитні спілки”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w:t>
      </w:r>
      <w:r w:rsidRPr="006F432F">
        <w:rPr>
          <w:sz w:val="22"/>
          <w:szCs w:val="22"/>
        </w:rPr>
        <w:lastRenderedPageBreak/>
        <w:t xml:space="preserve">мають повну цивільну дієздатність. 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 Згідно абзацу четвертого частини другої статті 7 Закону України „Про кредитні спілки” ознака членства у кредитній спілці обов’язково зазначається у статуті кредитної спілки. Згідно підрозділу 6 Статуту Кредитної спілки </w:t>
      </w:r>
      <w:r w:rsidRPr="006F432F">
        <w:rPr>
          <w:sz w:val="22"/>
          <w:szCs w:val="22"/>
          <w:u w:val="single"/>
        </w:rPr>
        <w:t>„                ”</w:t>
      </w:r>
      <w:r w:rsidRPr="006F432F">
        <w:rPr>
          <w:sz w:val="22"/>
          <w:szCs w:val="22"/>
        </w:rPr>
        <w:t xml:space="preserve"> членами кредитної спілки можуть бути громадяни України, іноземці та особи без громадянства, які об'єднані ознакою членства в кредитній спілці – </w:t>
      </w:r>
      <w:r w:rsidRPr="006F432F">
        <w:rPr>
          <w:sz w:val="22"/>
          <w:szCs w:val="22"/>
          <w:u w:val="single"/>
        </w:rPr>
        <w:tab/>
      </w:r>
      <w:r w:rsidRPr="006F432F">
        <w:rPr>
          <w:sz w:val="22"/>
          <w:szCs w:val="22"/>
          <w:u w:val="single"/>
        </w:rPr>
        <w:tab/>
      </w:r>
      <w:r w:rsidRPr="006F432F">
        <w:rPr>
          <w:sz w:val="22"/>
          <w:szCs w:val="22"/>
          <w:u w:val="single"/>
        </w:rPr>
        <w:tab/>
      </w:r>
      <w:r w:rsidRPr="006F432F">
        <w:rPr>
          <w:sz w:val="22"/>
          <w:szCs w:val="22"/>
          <w:u w:val="single"/>
        </w:rPr>
        <w:tab/>
      </w:r>
      <w:r w:rsidRPr="006F432F">
        <w:rPr>
          <w:sz w:val="22"/>
          <w:szCs w:val="22"/>
          <w:u w:val="single"/>
        </w:rPr>
        <w:tab/>
      </w:r>
      <w:r w:rsidRPr="006F432F">
        <w:rPr>
          <w:sz w:val="22"/>
          <w:szCs w:val="22"/>
          <w:u w:val="single"/>
        </w:rPr>
        <w:tab/>
        <w:t>.</w:t>
      </w:r>
    </w:p>
    <w:p w:rsidR="00DC19DE" w:rsidRPr="006F432F" w:rsidRDefault="00DC19DE" w:rsidP="008A4F8C">
      <w:pPr>
        <w:pStyle w:val="20"/>
        <w:ind w:firstLine="567"/>
        <w:jc w:val="both"/>
        <w:rPr>
          <w:sz w:val="22"/>
          <w:szCs w:val="22"/>
        </w:rPr>
      </w:pPr>
      <w:r w:rsidRPr="006F432F">
        <w:rPr>
          <w:sz w:val="22"/>
          <w:szCs w:val="22"/>
        </w:rPr>
        <w:t>Відповідно до підрозділу 14 Статуту кредитної спілки</w:t>
      </w:r>
      <w:r w:rsidR="008A4F8C" w:rsidRPr="006F432F">
        <w:rPr>
          <w:sz w:val="22"/>
          <w:szCs w:val="22"/>
        </w:rPr>
        <w:t xml:space="preserve"> п</w:t>
      </w:r>
      <w:r w:rsidRPr="006F432F">
        <w:rPr>
          <w:sz w:val="22"/>
          <w:szCs w:val="22"/>
        </w:rPr>
        <w:t>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DC19DE" w:rsidRPr="006F432F" w:rsidRDefault="00DC19DE" w:rsidP="00DC19DE">
      <w:pPr>
        <w:pStyle w:val="20"/>
        <w:ind w:firstLine="567"/>
        <w:jc w:val="both"/>
        <w:rPr>
          <w:sz w:val="22"/>
          <w:szCs w:val="22"/>
        </w:rPr>
      </w:pPr>
      <w:r w:rsidRPr="006F432F">
        <w:rPr>
          <w:sz w:val="22"/>
          <w:szCs w:val="22"/>
        </w:rPr>
        <w:t>Особа стає членом кредитної спілки за умови:</w:t>
      </w:r>
    </w:p>
    <w:p w:rsidR="00DC19DE" w:rsidRPr="006F432F" w:rsidRDefault="00DC19DE" w:rsidP="00DC19DE">
      <w:pPr>
        <w:pStyle w:val="20"/>
        <w:ind w:firstLine="567"/>
        <w:jc w:val="both"/>
        <w:rPr>
          <w:sz w:val="22"/>
          <w:szCs w:val="22"/>
        </w:rPr>
      </w:pPr>
      <w:r w:rsidRPr="006F432F">
        <w:rPr>
          <w:sz w:val="22"/>
          <w:szCs w:val="22"/>
        </w:rPr>
        <w:t>1) відповідності ознаці членства;</w:t>
      </w:r>
    </w:p>
    <w:p w:rsidR="00DC19DE" w:rsidRPr="006F432F" w:rsidRDefault="00DC19DE" w:rsidP="00DC19DE">
      <w:pPr>
        <w:pStyle w:val="20"/>
        <w:ind w:firstLine="567"/>
        <w:jc w:val="both"/>
        <w:rPr>
          <w:sz w:val="22"/>
          <w:szCs w:val="22"/>
        </w:rPr>
      </w:pPr>
      <w:r w:rsidRPr="006F432F">
        <w:rPr>
          <w:sz w:val="22"/>
          <w:szCs w:val="22"/>
        </w:rPr>
        <w:t>2) подання заяви про вступ до кредитної спілки;</w:t>
      </w:r>
    </w:p>
    <w:p w:rsidR="00DC19DE" w:rsidRPr="006F432F" w:rsidRDefault="00DC19DE" w:rsidP="00DC19DE">
      <w:pPr>
        <w:pStyle w:val="20"/>
        <w:ind w:firstLine="567"/>
        <w:jc w:val="both"/>
        <w:rPr>
          <w:sz w:val="22"/>
          <w:szCs w:val="22"/>
        </w:rPr>
      </w:pPr>
      <w:r w:rsidRPr="006F432F">
        <w:rPr>
          <w:sz w:val="22"/>
          <w:szCs w:val="22"/>
        </w:rPr>
        <w:t>3) рішення спостережної ради або правління (у разі делегування йому цього повноваження) про прийом особи до кредитної спілки;</w:t>
      </w:r>
    </w:p>
    <w:p w:rsidR="00DC19DE" w:rsidRPr="006F432F" w:rsidRDefault="00DC19DE" w:rsidP="00DC19DE">
      <w:pPr>
        <w:pStyle w:val="20"/>
        <w:ind w:firstLine="567"/>
        <w:jc w:val="both"/>
        <w:rPr>
          <w:sz w:val="22"/>
          <w:szCs w:val="22"/>
        </w:rPr>
      </w:pPr>
      <w:r w:rsidRPr="006F432F">
        <w:rPr>
          <w:sz w:val="22"/>
          <w:szCs w:val="22"/>
        </w:rPr>
        <w:t>4) сплати вступного та обов'язкового пайового внесків, що підтверджується відповідними документами.</w:t>
      </w:r>
    </w:p>
    <w:p w:rsidR="00DC19DE" w:rsidRPr="006F432F" w:rsidRDefault="00DC19DE" w:rsidP="00DC19DE">
      <w:pPr>
        <w:pStyle w:val="20"/>
        <w:ind w:firstLine="567"/>
        <w:jc w:val="both"/>
        <w:rPr>
          <w:sz w:val="22"/>
          <w:szCs w:val="22"/>
        </w:rPr>
      </w:pPr>
      <w:r w:rsidRPr="006F432F">
        <w:rPr>
          <w:sz w:val="22"/>
          <w:szCs w:val="22"/>
        </w:rPr>
        <w:t>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p>
    <w:p w:rsidR="0055024F" w:rsidRPr="008F7D90" w:rsidRDefault="0055024F" w:rsidP="0055024F">
      <w:pPr>
        <w:pStyle w:val="20"/>
        <w:ind w:firstLine="567"/>
        <w:jc w:val="both"/>
        <w:rPr>
          <w:sz w:val="22"/>
          <w:szCs w:val="22"/>
          <w:u w:val="single"/>
        </w:rPr>
      </w:pPr>
      <w:r w:rsidRPr="006F432F">
        <w:rPr>
          <w:sz w:val="22"/>
          <w:szCs w:val="22"/>
        </w:rPr>
        <w:t>Згідно рішення загальних зборів членів кредитної спілки (протокол №</w:t>
      </w:r>
      <w:r w:rsidRPr="006F432F">
        <w:rPr>
          <w:sz w:val="22"/>
          <w:szCs w:val="22"/>
          <w:u w:val="single"/>
        </w:rPr>
        <w:t xml:space="preserve"> </w:t>
      </w:r>
      <w:r w:rsidRPr="006F432F">
        <w:rPr>
          <w:sz w:val="22"/>
          <w:szCs w:val="22"/>
          <w:u w:val="single"/>
        </w:rPr>
        <w:tab/>
      </w:r>
      <w:r w:rsidRPr="006F432F">
        <w:rPr>
          <w:sz w:val="22"/>
          <w:szCs w:val="22"/>
        </w:rPr>
        <w:t>від</w:t>
      </w:r>
      <w:r w:rsidRPr="006F432F">
        <w:rPr>
          <w:sz w:val="22"/>
          <w:szCs w:val="22"/>
          <w:u w:val="single"/>
        </w:rPr>
        <w:t xml:space="preserve"> </w:t>
      </w:r>
      <w:r w:rsidRPr="006F432F">
        <w:rPr>
          <w:sz w:val="22"/>
          <w:szCs w:val="22"/>
          <w:u w:val="single"/>
        </w:rPr>
        <w:tab/>
      </w:r>
      <w:r w:rsidRPr="006F432F">
        <w:rPr>
          <w:sz w:val="22"/>
          <w:szCs w:val="22"/>
          <w:u w:val="single"/>
        </w:rPr>
        <w:tab/>
      </w:r>
      <w:r w:rsidRPr="0040568E">
        <w:rPr>
          <w:sz w:val="22"/>
          <w:szCs w:val="22"/>
        </w:rPr>
        <w:t xml:space="preserve">) розмір вступного внеску складає </w:t>
      </w:r>
      <w:r w:rsidRPr="006F432F">
        <w:rPr>
          <w:sz w:val="22"/>
          <w:szCs w:val="22"/>
          <w:u w:val="single"/>
        </w:rPr>
        <w:tab/>
      </w:r>
      <w:r w:rsidRPr="006F432F">
        <w:rPr>
          <w:sz w:val="22"/>
          <w:szCs w:val="22"/>
          <w:u w:val="single"/>
        </w:rPr>
        <w:tab/>
      </w:r>
      <w:r w:rsidRPr="0040568E">
        <w:rPr>
          <w:sz w:val="22"/>
          <w:szCs w:val="22"/>
        </w:rPr>
        <w:t xml:space="preserve">гривень, розмір обов’язкового пайового внеску складає </w:t>
      </w:r>
      <w:r w:rsidRPr="006F432F">
        <w:rPr>
          <w:sz w:val="22"/>
          <w:szCs w:val="22"/>
          <w:u w:val="single"/>
        </w:rPr>
        <w:tab/>
      </w:r>
      <w:r w:rsidRPr="006F432F">
        <w:rPr>
          <w:sz w:val="22"/>
          <w:szCs w:val="22"/>
          <w:u w:val="single"/>
        </w:rPr>
        <w:tab/>
      </w:r>
      <w:r w:rsidRPr="0040568E">
        <w:rPr>
          <w:sz w:val="22"/>
          <w:szCs w:val="22"/>
        </w:rPr>
        <w:t>гривень.</w:t>
      </w:r>
      <w:r w:rsidRPr="008F7D90">
        <w:rPr>
          <w:sz w:val="22"/>
          <w:szCs w:val="22"/>
          <w:u w:val="single"/>
        </w:rPr>
        <w:t xml:space="preserve"> </w:t>
      </w:r>
    </w:p>
    <w:p w:rsidR="0060334D" w:rsidRPr="0040568E" w:rsidRDefault="0060334D" w:rsidP="00492100">
      <w:pPr>
        <w:pStyle w:val="20"/>
        <w:ind w:firstLine="567"/>
        <w:jc w:val="both"/>
        <w:rPr>
          <w:sz w:val="22"/>
          <w:szCs w:val="22"/>
        </w:rPr>
      </w:pPr>
      <w:r w:rsidRPr="0040568E">
        <w:rPr>
          <w:sz w:val="22"/>
          <w:szCs w:val="22"/>
        </w:rPr>
        <w:t>З урахуванням вс</w:t>
      </w:r>
      <w:r w:rsidR="00E67E97" w:rsidRPr="0040568E">
        <w:rPr>
          <w:sz w:val="22"/>
          <w:szCs w:val="22"/>
        </w:rPr>
        <w:t>тановлених законом вищезазначених особливостей</w:t>
      </w:r>
      <w:r w:rsidRPr="0040568E">
        <w:rPr>
          <w:sz w:val="22"/>
          <w:szCs w:val="22"/>
        </w:rPr>
        <w:t xml:space="preserve"> щодо обмеження кола отримувачів фінансових послуг</w:t>
      </w:r>
      <w:r w:rsidR="00E67E97" w:rsidRPr="0040568E">
        <w:rPr>
          <w:sz w:val="22"/>
          <w:szCs w:val="22"/>
        </w:rPr>
        <w:t>, які надає кредитна спілка,</w:t>
      </w:r>
      <w:r w:rsidR="00AE7825" w:rsidRPr="0040568E">
        <w:rPr>
          <w:sz w:val="22"/>
          <w:szCs w:val="22"/>
        </w:rPr>
        <w:t xml:space="preserve"> </w:t>
      </w:r>
      <w:r w:rsidR="00C9186F" w:rsidRPr="0040568E">
        <w:rPr>
          <w:sz w:val="22"/>
          <w:szCs w:val="22"/>
        </w:rPr>
        <w:t>вимог п. 7</w:t>
      </w:r>
      <w:r w:rsidR="00C9186F" w:rsidRPr="0040568E">
        <w:rPr>
          <w:sz w:val="22"/>
          <w:szCs w:val="22"/>
          <w:vertAlign w:val="superscript"/>
        </w:rPr>
        <w:t xml:space="preserve">1) </w:t>
      </w:r>
      <w:r w:rsidR="00C9186F" w:rsidRPr="0040568E">
        <w:rPr>
          <w:sz w:val="22"/>
          <w:szCs w:val="22"/>
        </w:rPr>
        <w:t xml:space="preserve">Закону України „Про фінансові послуги та державне регулювання ринків фінансових послуг”,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w:t>
      </w:r>
      <w:r w:rsidR="00AE7825" w:rsidRPr="0040568E">
        <w:rPr>
          <w:sz w:val="22"/>
          <w:szCs w:val="22"/>
        </w:rPr>
        <w:t xml:space="preserve">та </w:t>
      </w:r>
      <w:r w:rsidR="00883F4F" w:rsidRPr="0040568E">
        <w:rPr>
          <w:sz w:val="22"/>
          <w:szCs w:val="22"/>
        </w:rPr>
        <w:t xml:space="preserve">вимог </w:t>
      </w:r>
      <w:r w:rsidRPr="0040568E">
        <w:rPr>
          <w:sz w:val="22"/>
          <w:szCs w:val="22"/>
        </w:rPr>
        <w:t>п. 7</w:t>
      </w:r>
      <w:r w:rsidRPr="0040568E">
        <w:rPr>
          <w:sz w:val="22"/>
          <w:szCs w:val="22"/>
          <w:vertAlign w:val="superscript"/>
        </w:rPr>
        <w:t xml:space="preserve">2) </w:t>
      </w:r>
      <w:r w:rsidRPr="0040568E">
        <w:rPr>
          <w:sz w:val="22"/>
          <w:szCs w:val="22"/>
        </w:rPr>
        <w:t>Закону України „Про фінансові послуги та державне регулювання ринків фінансових послуг”</w:t>
      </w:r>
      <w:r w:rsidR="00883F4F" w:rsidRPr="0040568E">
        <w:rPr>
          <w:sz w:val="22"/>
          <w:szCs w:val="22"/>
        </w:rPr>
        <w:t>, який визначає, що</w:t>
      </w:r>
      <w:r w:rsidRPr="0040568E">
        <w:rPr>
          <w:sz w:val="22"/>
          <w:szCs w:val="22"/>
        </w:rPr>
        <w:t xml:space="preserve">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w:t>
      </w:r>
      <w:r w:rsidR="00310E2A" w:rsidRPr="0040568E">
        <w:rPr>
          <w:sz w:val="22"/>
          <w:szCs w:val="22"/>
        </w:rPr>
        <w:t xml:space="preserve">, </w:t>
      </w:r>
      <w:r w:rsidR="00C9186F" w:rsidRPr="0040568E">
        <w:rPr>
          <w:sz w:val="22"/>
          <w:szCs w:val="22"/>
        </w:rPr>
        <w:t xml:space="preserve">в розумінні Закону України „Про фінансові послуги та державне регулювання ринків фінансових послуг” та цього Положення </w:t>
      </w:r>
      <w:r w:rsidR="00587259" w:rsidRPr="0040568E">
        <w:rPr>
          <w:sz w:val="22"/>
          <w:szCs w:val="22"/>
        </w:rPr>
        <w:t xml:space="preserve">споживачами </w:t>
      </w:r>
      <w:r w:rsidR="00E93B5A" w:rsidRPr="0040568E">
        <w:rPr>
          <w:sz w:val="22"/>
          <w:szCs w:val="22"/>
        </w:rPr>
        <w:t xml:space="preserve">фінансових послуг </w:t>
      </w:r>
      <w:r w:rsidR="00587259" w:rsidRPr="0040568E">
        <w:rPr>
          <w:sz w:val="22"/>
          <w:szCs w:val="22"/>
        </w:rPr>
        <w:t xml:space="preserve">кредитної спілки є </w:t>
      </w:r>
      <w:r w:rsidR="00587259" w:rsidRPr="006F432F">
        <w:rPr>
          <w:sz w:val="22"/>
          <w:szCs w:val="22"/>
          <w:u w:val="single"/>
        </w:rPr>
        <w:tab/>
      </w:r>
      <w:r w:rsidR="00587259" w:rsidRPr="006F432F">
        <w:rPr>
          <w:sz w:val="22"/>
          <w:szCs w:val="22"/>
          <w:u w:val="single"/>
        </w:rPr>
        <w:tab/>
      </w:r>
      <w:r w:rsidR="00587259" w:rsidRPr="006F432F">
        <w:rPr>
          <w:sz w:val="22"/>
          <w:szCs w:val="22"/>
          <w:u w:val="single"/>
        </w:rPr>
        <w:tab/>
      </w:r>
      <w:r w:rsidR="00587259" w:rsidRPr="006F432F">
        <w:rPr>
          <w:sz w:val="22"/>
          <w:szCs w:val="22"/>
          <w:u w:val="single"/>
        </w:rPr>
        <w:tab/>
      </w:r>
      <w:r w:rsidR="00587259" w:rsidRPr="0040568E">
        <w:rPr>
          <w:i/>
          <w:iCs/>
          <w:sz w:val="22"/>
          <w:szCs w:val="22"/>
        </w:rPr>
        <w:t xml:space="preserve">(особи, які мають ознаку членства - </w:t>
      </w:r>
      <w:r w:rsidR="00587259" w:rsidRPr="00B947B5">
        <w:rPr>
          <w:i/>
          <w:iCs/>
          <w:sz w:val="22"/>
          <w:szCs w:val="22"/>
          <w:u w:val="single"/>
        </w:rPr>
        <w:tab/>
      </w:r>
      <w:r w:rsidR="00587259" w:rsidRPr="00B947B5">
        <w:rPr>
          <w:i/>
          <w:iCs/>
          <w:sz w:val="22"/>
          <w:szCs w:val="22"/>
          <w:u w:val="single"/>
        </w:rPr>
        <w:tab/>
      </w:r>
      <w:r w:rsidR="00587259" w:rsidRPr="00B947B5">
        <w:rPr>
          <w:i/>
          <w:iCs/>
          <w:sz w:val="22"/>
          <w:szCs w:val="22"/>
          <w:u w:val="single"/>
        </w:rPr>
        <w:tab/>
      </w:r>
      <w:r w:rsidR="00587259" w:rsidRPr="00B947B5">
        <w:rPr>
          <w:i/>
          <w:iCs/>
          <w:sz w:val="22"/>
          <w:szCs w:val="22"/>
          <w:u w:val="single"/>
        </w:rPr>
        <w:tab/>
      </w:r>
      <w:r w:rsidR="00587259" w:rsidRPr="00B947B5">
        <w:rPr>
          <w:i/>
          <w:iCs/>
          <w:sz w:val="22"/>
          <w:szCs w:val="22"/>
          <w:u w:val="single"/>
        </w:rPr>
        <w:tab/>
      </w:r>
      <w:r w:rsidR="00587259" w:rsidRPr="00B947B5">
        <w:rPr>
          <w:i/>
          <w:iCs/>
          <w:sz w:val="22"/>
          <w:szCs w:val="22"/>
          <w:u w:val="single"/>
        </w:rPr>
        <w:tab/>
      </w:r>
      <w:r w:rsidR="00587259" w:rsidRPr="00B947B5">
        <w:rPr>
          <w:i/>
          <w:iCs/>
          <w:sz w:val="22"/>
          <w:szCs w:val="22"/>
          <w:u w:val="single"/>
        </w:rPr>
        <w:tab/>
      </w:r>
      <w:r w:rsidR="00587259" w:rsidRPr="00B947B5">
        <w:rPr>
          <w:i/>
          <w:iCs/>
          <w:sz w:val="22"/>
          <w:szCs w:val="22"/>
          <w:u w:val="single"/>
        </w:rPr>
        <w:tab/>
      </w:r>
      <w:r w:rsidR="00587259" w:rsidRPr="0040568E">
        <w:rPr>
          <w:i/>
          <w:iCs/>
          <w:sz w:val="22"/>
          <w:szCs w:val="22"/>
        </w:rPr>
        <w:t xml:space="preserve">,члени кредитної спілки), </w:t>
      </w:r>
      <w:r w:rsidR="00587259" w:rsidRPr="0040568E">
        <w:rPr>
          <w:sz w:val="22"/>
          <w:szCs w:val="22"/>
        </w:rPr>
        <w:t xml:space="preserve">клієнтами </w:t>
      </w:r>
      <w:r w:rsidR="00310E2A" w:rsidRPr="0040568E">
        <w:rPr>
          <w:sz w:val="22"/>
          <w:szCs w:val="22"/>
        </w:rPr>
        <w:t>кредитної спілки є</w:t>
      </w:r>
      <w:r w:rsidR="00E67E97" w:rsidRPr="0040568E">
        <w:rPr>
          <w:sz w:val="22"/>
          <w:szCs w:val="22"/>
        </w:rPr>
        <w:tab/>
      </w:r>
      <w:r w:rsidR="00E67E97" w:rsidRPr="006F432F">
        <w:rPr>
          <w:sz w:val="22"/>
          <w:szCs w:val="22"/>
          <w:u w:val="single"/>
        </w:rPr>
        <w:tab/>
      </w:r>
      <w:r w:rsidR="00E67E97" w:rsidRPr="006F432F">
        <w:rPr>
          <w:sz w:val="22"/>
          <w:szCs w:val="22"/>
          <w:u w:val="single"/>
        </w:rPr>
        <w:tab/>
      </w:r>
      <w:r w:rsidR="00E67E97" w:rsidRPr="006F432F">
        <w:rPr>
          <w:sz w:val="22"/>
          <w:szCs w:val="22"/>
          <w:u w:val="single"/>
        </w:rPr>
        <w:tab/>
      </w:r>
      <w:r w:rsidR="00E67E97" w:rsidRPr="006F432F">
        <w:rPr>
          <w:sz w:val="22"/>
          <w:szCs w:val="22"/>
          <w:u w:val="single"/>
        </w:rPr>
        <w:tab/>
      </w:r>
      <w:r w:rsidR="00E67E97" w:rsidRPr="0040568E">
        <w:rPr>
          <w:i/>
          <w:iCs/>
          <w:sz w:val="22"/>
          <w:szCs w:val="22"/>
        </w:rPr>
        <w:t>(</w:t>
      </w:r>
      <w:r w:rsidR="000E3687" w:rsidRPr="0040568E">
        <w:rPr>
          <w:i/>
          <w:iCs/>
          <w:sz w:val="22"/>
          <w:szCs w:val="22"/>
        </w:rPr>
        <w:t xml:space="preserve">особи, які мають ознаку членства - </w:t>
      </w:r>
      <w:r w:rsidR="000E3687" w:rsidRPr="0040568E">
        <w:rPr>
          <w:i/>
          <w:iCs/>
          <w:sz w:val="22"/>
          <w:szCs w:val="22"/>
        </w:rPr>
        <w:tab/>
      </w:r>
      <w:r w:rsidR="000E3687" w:rsidRPr="00B947B5">
        <w:rPr>
          <w:i/>
          <w:iCs/>
          <w:sz w:val="22"/>
          <w:szCs w:val="22"/>
          <w:u w:val="single"/>
        </w:rPr>
        <w:tab/>
      </w:r>
      <w:r w:rsidR="000E3687" w:rsidRPr="00B947B5">
        <w:rPr>
          <w:i/>
          <w:iCs/>
          <w:sz w:val="22"/>
          <w:szCs w:val="22"/>
          <w:u w:val="single"/>
        </w:rPr>
        <w:tab/>
      </w:r>
      <w:r w:rsidR="000E3687" w:rsidRPr="00B947B5">
        <w:rPr>
          <w:i/>
          <w:iCs/>
          <w:sz w:val="22"/>
          <w:szCs w:val="22"/>
          <w:u w:val="single"/>
        </w:rPr>
        <w:tab/>
      </w:r>
      <w:r w:rsidR="000E3687" w:rsidRPr="00B947B5">
        <w:rPr>
          <w:i/>
          <w:iCs/>
          <w:sz w:val="22"/>
          <w:szCs w:val="22"/>
          <w:u w:val="single"/>
        </w:rPr>
        <w:tab/>
      </w:r>
      <w:r w:rsidR="000E3687" w:rsidRPr="00B947B5">
        <w:rPr>
          <w:i/>
          <w:iCs/>
          <w:sz w:val="22"/>
          <w:szCs w:val="22"/>
          <w:u w:val="single"/>
        </w:rPr>
        <w:tab/>
      </w:r>
      <w:r w:rsidR="000E3687" w:rsidRPr="00B947B5">
        <w:rPr>
          <w:i/>
          <w:iCs/>
          <w:sz w:val="22"/>
          <w:szCs w:val="22"/>
          <w:u w:val="single"/>
        </w:rPr>
        <w:tab/>
      </w:r>
      <w:r w:rsidR="000E3687" w:rsidRPr="00B947B5">
        <w:rPr>
          <w:i/>
          <w:iCs/>
          <w:sz w:val="22"/>
          <w:szCs w:val="22"/>
          <w:u w:val="single"/>
        </w:rPr>
        <w:tab/>
      </w:r>
      <w:r w:rsidR="000E3687" w:rsidRPr="0040568E">
        <w:rPr>
          <w:i/>
          <w:iCs/>
          <w:sz w:val="22"/>
          <w:szCs w:val="22"/>
        </w:rPr>
        <w:t>,</w:t>
      </w:r>
      <w:r w:rsidR="004D0390" w:rsidRPr="0040568E">
        <w:rPr>
          <w:i/>
          <w:iCs/>
          <w:sz w:val="22"/>
          <w:szCs w:val="22"/>
        </w:rPr>
        <w:t>члени кредитної спілки, фермерські господарствам та приватні підприємства, які знаходяться у власності членів кредитної спілки, а також, інш</w:t>
      </w:r>
      <w:r w:rsidR="000E3687" w:rsidRPr="0040568E">
        <w:rPr>
          <w:i/>
          <w:iCs/>
          <w:sz w:val="22"/>
          <w:szCs w:val="22"/>
        </w:rPr>
        <w:t>і</w:t>
      </w:r>
      <w:r w:rsidR="004D0390" w:rsidRPr="0040568E">
        <w:rPr>
          <w:i/>
          <w:iCs/>
          <w:sz w:val="22"/>
          <w:szCs w:val="22"/>
        </w:rPr>
        <w:t xml:space="preserve"> кредитн</w:t>
      </w:r>
      <w:r w:rsidR="000E3687" w:rsidRPr="0040568E">
        <w:rPr>
          <w:i/>
          <w:iCs/>
          <w:sz w:val="22"/>
          <w:szCs w:val="22"/>
        </w:rPr>
        <w:t>і</w:t>
      </w:r>
      <w:r w:rsidR="004D0390" w:rsidRPr="0040568E">
        <w:rPr>
          <w:i/>
          <w:iCs/>
          <w:sz w:val="22"/>
          <w:szCs w:val="22"/>
        </w:rPr>
        <w:t xml:space="preserve"> спілк</w:t>
      </w:r>
      <w:r w:rsidR="000E3687" w:rsidRPr="0040568E">
        <w:rPr>
          <w:i/>
          <w:iCs/>
          <w:sz w:val="22"/>
          <w:szCs w:val="22"/>
        </w:rPr>
        <w:t>и)</w:t>
      </w:r>
      <w:r w:rsidR="0040568E">
        <w:rPr>
          <w:i/>
          <w:iCs/>
          <w:sz w:val="22"/>
          <w:szCs w:val="22"/>
        </w:rPr>
        <w:t>.</w:t>
      </w:r>
    </w:p>
    <w:p w:rsidR="00263CB9" w:rsidRPr="00F72FDB" w:rsidRDefault="0093567A" w:rsidP="00061E3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2"/>
          <w:szCs w:val="22"/>
          <w:lang w:val="uk-UA"/>
        </w:rPr>
      </w:pPr>
      <w:r w:rsidRPr="008F7D90">
        <w:rPr>
          <w:rFonts w:ascii="Times New Roman" w:hAnsi="Times New Roman" w:cs="Times New Roman"/>
          <w:sz w:val="22"/>
          <w:szCs w:val="22"/>
          <w:lang w:val="uk-UA"/>
        </w:rPr>
        <w:t>1</w:t>
      </w:r>
      <w:r w:rsidRPr="00F72FDB">
        <w:rPr>
          <w:rFonts w:ascii="Times New Roman" w:hAnsi="Times New Roman" w:cs="Times New Roman"/>
          <w:sz w:val="22"/>
          <w:szCs w:val="22"/>
          <w:lang w:val="uk-UA"/>
        </w:rPr>
        <w:t xml:space="preserve">.2. </w:t>
      </w:r>
      <w:r w:rsidR="00263CB9" w:rsidRPr="00F72FDB">
        <w:rPr>
          <w:rFonts w:ascii="Times New Roman" w:hAnsi="Times New Roman" w:cs="Times New Roman"/>
          <w:sz w:val="22"/>
          <w:szCs w:val="22"/>
          <w:lang w:val="uk-UA"/>
        </w:rPr>
        <w:t xml:space="preserve">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w:t>
      </w:r>
      <w:r w:rsidR="003271CB" w:rsidRPr="00F72FDB">
        <w:rPr>
          <w:rFonts w:ascii="Times New Roman" w:hAnsi="Times New Roman" w:cs="Times New Roman"/>
          <w:sz w:val="22"/>
          <w:szCs w:val="22"/>
          <w:lang w:val="uk-UA"/>
        </w:rPr>
        <w:t>що</w:t>
      </w:r>
      <w:r w:rsidR="00263CB9" w:rsidRPr="00F72FDB">
        <w:rPr>
          <w:rFonts w:ascii="Times New Roman" w:hAnsi="Times New Roman" w:cs="Times New Roman"/>
          <w:sz w:val="22"/>
          <w:szCs w:val="22"/>
          <w:lang w:val="uk-UA"/>
        </w:rPr>
        <w:t xml:space="preserve"> можуть бути пов’язані з легалізацією (відмиванням) доходів, отриманих незаконним шляхом</w:t>
      </w:r>
      <w:r w:rsidR="00452336" w:rsidRPr="00F72FDB">
        <w:rPr>
          <w:rFonts w:ascii="Times New Roman" w:hAnsi="Times New Roman" w:cs="Times New Roman"/>
          <w:sz w:val="22"/>
          <w:szCs w:val="22"/>
          <w:lang w:val="uk-UA"/>
        </w:rPr>
        <w:t xml:space="preserve">, </w:t>
      </w:r>
      <w:r w:rsidR="00263CB9" w:rsidRPr="00F72FDB">
        <w:rPr>
          <w:rFonts w:ascii="Times New Roman" w:hAnsi="Times New Roman" w:cs="Times New Roman"/>
          <w:sz w:val="22"/>
          <w:szCs w:val="22"/>
          <w:lang w:val="uk-UA"/>
        </w:rPr>
        <w:t>спрямованих на фінансування тероризму</w:t>
      </w:r>
      <w:r w:rsidR="00D61EDF" w:rsidRPr="00F72FDB">
        <w:rPr>
          <w:rFonts w:ascii="Times New Roman" w:hAnsi="Times New Roman" w:cs="Times New Roman"/>
          <w:sz w:val="22"/>
          <w:szCs w:val="22"/>
          <w:lang w:val="uk-UA"/>
        </w:rPr>
        <w:t xml:space="preserve"> або фінансування розповсюдження зброї масового знищення</w:t>
      </w:r>
      <w:r w:rsidR="00263CB9" w:rsidRPr="00F72FDB">
        <w:rPr>
          <w:rFonts w:ascii="Times New Roman" w:hAnsi="Times New Roman" w:cs="Times New Roman"/>
          <w:sz w:val="22"/>
          <w:szCs w:val="22"/>
          <w:lang w:val="uk-UA"/>
        </w:rPr>
        <w:t>.</w:t>
      </w:r>
    </w:p>
    <w:p w:rsidR="00263CB9" w:rsidRPr="00F72FDB" w:rsidRDefault="00452336" w:rsidP="000735A7">
      <w:pPr>
        <w:pStyle w:val="20"/>
        <w:ind w:firstLine="567"/>
        <w:jc w:val="both"/>
        <w:rPr>
          <w:sz w:val="22"/>
          <w:szCs w:val="22"/>
        </w:rPr>
      </w:pPr>
      <w:r w:rsidRPr="00F72FDB">
        <w:rPr>
          <w:sz w:val="22"/>
          <w:szCs w:val="22"/>
        </w:rPr>
        <w:t xml:space="preserve">1.3. </w:t>
      </w:r>
      <w:r w:rsidR="00263CB9" w:rsidRPr="00F72FDB">
        <w:rPr>
          <w:sz w:val="22"/>
          <w:szCs w:val="22"/>
        </w:rPr>
        <w:t>Кредитна спілка надає фінансові послуги</w:t>
      </w:r>
      <w:r w:rsidR="00B64982" w:rsidRPr="00F72FDB">
        <w:rPr>
          <w:sz w:val="22"/>
          <w:szCs w:val="22"/>
        </w:rPr>
        <w:t>,</w:t>
      </w:r>
      <w:r w:rsidR="00263CB9" w:rsidRPr="00F72FDB">
        <w:rPr>
          <w:sz w:val="22"/>
          <w:szCs w:val="22"/>
        </w:rPr>
        <w:t xml:space="preserve"> зазначені у п. 1.1. цього Положення</w:t>
      </w:r>
      <w:r w:rsidR="00B64982" w:rsidRPr="00F72FDB">
        <w:rPr>
          <w:sz w:val="22"/>
          <w:szCs w:val="22"/>
        </w:rPr>
        <w:t>,</w:t>
      </w:r>
      <w:r w:rsidR="00A811DF" w:rsidRPr="00F72FDB">
        <w:rPr>
          <w:sz w:val="22"/>
          <w:szCs w:val="22"/>
        </w:rPr>
        <w:t xml:space="preserve"> у відповідності до вимог </w:t>
      </w:r>
      <w:r w:rsidR="000735A7" w:rsidRPr="00F72FDB">
        <w:rPr>
          <w:sz w:val="22"/>
          <w:szCs w:val="22"/>
        </w:rPr>
        <w:t xml:space="preserve">чинного законодавства. </w:t>
      </w:r>
      <w:r w:rsidR="00CD57AE" w:rsidRPr="00F72FDB">
        <w:rPr>
          <w:sz w:val="22"/>
          <w:szCs w:val="22"/>
        </w:rPr>
        <w:t xml:space="preserve">Це Положення згідно Постанови Кабінету Міністрів України від 7 грудня 2016 року № 913 є внутрішніми правилами надання фінансових послуг </w:t>
      </w:r>
      <w:r w:rsidR="00CA2D43" w:rsidRPr="00F72FDB">
        <w:rPr>
          <w:sz w:val="22"/>
          <w:szCs w:val="22"/>
        </w:rPr>
        <w:t>кредитн</w:t>
      </w:r>
      <w:r w:rsidR="00E316DD" w:rsidRPr="00F72FDB">
        <w:rPr>
          <w:sz w:val="22"/>
          <w:szCs w:val="22"/>
        </w:rPr>
        <w:t>о</w:t>
      </w:r>
      <w:r w:rsidR="00CA2D43" w:rsidRPr="00F72FDB">
        <w:rPr>
          <w:sz w:val="22"/>
          <w:szCs w:val="22"/>
        </w:rPr>
        <w:t>ї спілки</w:t>
      </w:r>
      <w:r w:rsidR="00CD57AE" w:rsidRPr="00F72FDB">
        <w:rPr>
          <w:sz w:val="22"/>
          <w:szCs w:val="22"/>
        </w:rPr>
        <w:t>.</w:t>
      </w:r>
    </w:p>
    <w:p w:rsidR="00123DAB" w:rsidRPr="00F72FDB" w:rsidRDefault="00B503EC" w:rsidP="000E693C">
      <w:pPr>
        <w:pStyle w:val="20"/>
        <w:ind w:firstLine="567"/>
        <w:jc w:val="both"/>
        <w:rPr>
          <w:sz w:val="22"/>
          <w:szCs w:val="22"/>
        </w:rPr>
      </w:pPr>
      <w:r w:rsidRPr="00F72FDB">
        <w:rPr>
          <w:sz w:val="22"/>
          <w:szCs w:val="22"/>
        </w:rPr>
        <w:t>1.4. До укладення з членом кредитної спілки договору про надання фінансової послуги кредитна спілка  надає члену кредитної спі</w:t>
      </w:r>
      <w:r w:rsidR="00186C7B" w:rsidRPr="00F72FDB">
        <w:rPr>
          <w:sz w:val="22"/>
          <w:szCs w:val="22"/>
        </w:rPr>
        <w:t>л</w:t>
      </w:r>
      <w:r w:rsidRPr="00F72FDB">
        <w:rPr>
          <w:sz w:val="22"/>
          <w:szCs w:val="22"/>
        </w:rPr>
        <w:t>ки інформацію відповідно до</w:t>
      </w:r>
      <w:r w:rsidR="008C3FEB" w:rsidRPr="00F72FDB">
        <w:rPr>
          <w:sz w:val="22"/>
          <w:szCs w:val="22"/>
        </w:rPr>
        <w:t xml:space="preserve"> </w:t>
      </w:r>
      <w:r w:rsidR="00E76493" w:rsidRPr="005C7914">
        <w:rPr>
          <w:sz w:val="22"/>
          <w:szCs w:val="22"/>
        </w:rPr>
        <w:t>абзаців</w:t>
      </w:r>
      <w:r w:rsidR="008C3FEB" w:rsidRPr="005C7914">
        <w:rPr>
          <w:sz w:val="22"/>
          <w:szCs w:val="22"/>
        </w:rPr>
        <w:t xml:space="preserve"> п’ятого – дев’ятого частини першої та</w:t>
      </w:r>
      <w:r w:rsidRPr="005C7914">
        <w:rPr>
          <w:sz w:val="22"/>
          <w:szCs w:val="22"/>
        </w:rPr>
        <w:t xml:space="preserve"> </w:t>
      </w:r>
      <w:r w:rsidRPr="00F72FDB">
        <w:rPr>
          <w:sz w:val="22"/>
          <w:szCs w:val="22"/>
        </w:rPr>
        <w:t>частини другої статті 12 Закону України "Про фінансові послуги та державне регулювання ринків фінансових послуг"</w:t>
      </w:r>
      <w:r w:rsidR="002E27A2" w:rsidRPr="00F72FDB">
        <w:rPr>
          <w:sz w:val="22"/>
          <w:szCs w:val="22"/>
        </w:rPr>
        <w:t>.</w:t>
      </w:r>
    </w:p>
    <w:p w:rsidR="00263CB9" w:rsidRPr="00F72FDB" w:rsidRDefault="008E0966" w:rsidP="00263D99">
      <w:pPr>
        <w:pStyle w:val="20"/>
        <w:ind w:firstLine="567"/>
        <w:jc w:val="both"/>
        <w:rPr>
          <w:sz w:val="22"/>
          <w:szCs w:val="22"/>
        </w:rPr>
      </w:pPr>
      <w:r w:rsidRPr="00F72FDB">
        <w:rPr>
          <w:sz w:val="22"/>
          <w:szCs w:val="22"/>
        </w:rPr>
        <w:t>1.</w:t>
      </w:r>
      <w:r w:rsidR="00B503EC" w:rsidRPr="00F72FDB">
        <w:rPr>
          <w:sz w:val="22"/>
          <w:szCs w:val="22"/>
        </w:rPr>
        <w:t>5</w:t>
      </w:r>
      <w:r w:rsidR="009A170E" w:rsidRPr="00F72FDB">
        <w:rPr>
          <w:sz w:val="22"/>
          <w:szCs w:val="22"/>
        </w:rPr>
        <w:t>.</w:t>
      </w:r>
      <w:r w:rsidRPr="00F72FDB">
        <w:rPr>
          <w:sz w:val="22"/>
          <w:szCs w:val="22"/>
        </w:rPr>
        <w:t xml:space="preserve"> </w:t>
      </w:r>
      <w:r w:rsidR="00263CB9" w:rsidRPr="00F72FDB">
        <w:rPr>
          <w:sz w:val="22"/>
          <w:szCs w:val="22"/>
        </w:rPr>
        <w:t>Кредитна спілка здійснює надання фінансових послуг, зазначених у п. 1.1. цього Положення, на підставі відповідних договорів, які повинні містити:</w:t>
      </w:r>
    </w:p>
    <w:p w:rsidR="00263CB9" w:rsidRPr="00F04461" w:rsidRDefault="00263CB9" w:rsidP="00061E34">
      <w:pPr>
        <w:numPr>
          <w:ilvl w:val="0"/>
          <w:numId w:val="2"/>
        </w:numPr>
        <w:jc w:val="both"/>
        <w:rPr>
          <w:sz w:val="22"/>
          <w:szCs w:val="22"/>
        </w:rPr>
      </w:pPr>
      <w:r w:rsidRPr="00F04461">
        <w:rPr>
          <w:sz w:val="22"/>
          <w:szCs w:val="22"/>
        </w:rPr>
        <w:t>назву, номер і дату договору;</w:t>
      </w:r>
    </w:p>
    <w:p w:rsidR="00263CB9" w:rsidRPr="00F04461" w:rsidRDefault="00D84C8B" w:rsidP="00F04461">
      <w:pPr>
        <w:numPr>
          <w:ilvl w:val="0"/>
          <w:numId w:val="2"/>
        </w:numPr>
        <w:jc w:val="both"/>
        <w:rPr>
          <w:sz w:val="22"/>
          <w:szCs w:val="22"/>
        </w:rPr>
      </w:pPr>
      <w:r w:rsidRPr="00F04461">
        <w:rPr>
          <w:sz w:val="22"/>
          <w:szCs w:val="22"/>
        </w:rPr>
        <w:t>назву</w:t>
      </w:r>
      <w:r w:rsidR="00263CB9" w:rsidRPr="00F04461">
        <w:rPr>
          <w:sz w:val="22"/>
          <w:szCs w:val="22"/>
        </w:rPr>
        <w:t xml:space="preserve">, </w:t>
      </w:r>
      <w:r w:rsidR="003E1370" w:rsidRPr="00F04461">
        <w:rPr>
          <w:sz w:val="22"/>
          <w:szCs w:val="22"/>
        </w:rPr>
        <w:t>місцезнаходження (</w:t>
      </w:r>
      <w:r w:rsidR="00263CB9" w:rsidRPr="00F04461">
        <w:rPr>
          <w:sz w:val="22"/>
          <w:szCs w:val="22"/>
        </w:rPr>
        <w:t>адресу</w:t>
      </w:r>
      <w:r w:rsidR="003E1370" w:rsidRPr="00F04461">
        <w:rPr>
          <w:sz w:val="22"/>
          <w:szCs w:val="22"/>
        </w:rPr>
        <w:t>)</w:t>
      </w:r>
      <w:r w:rsidR="00263CB9" w:rsidRPr="00F04461">
        <w:rPr>
          <w:sz w:val="22"/>
          <w:szCs w:val="22"/>
        </w:rPr>
        <w:t xml:space="preserve"> та реквізити кредитної спілки</w:t>
      </w:r>
      <w:r w:rsidR="00D85B82" w:rsidRPr="00F04461">
        <w:rPr>
          <w:sz w:val="22"/>
          <w:szCs w:val="22"/>
        </w:rPr>
        <w:t xml:space="preserve"> та посередника (за наявності)</w:t>
      </w:r>
      <w:r w:rsidR="00263CB9" w:rsidRPr="00F04461">
        <w:rPr>
          <w:sz w:val="22"/>
          <w:szCs w:val="22"/>
        </w:rPr>
        <w:t>;</w:t>
      </w:r>
    </w:p>
    <w:p w:rsidR="00263CB9" w:rsidRPr="00F04461" w:rsidRDefault="00E874D1" w:rsidP="00F04461">
      <w:pPr>
        <w:ind w:firstLine="540"/>
        <w:jc w:val="both"/>
        <w:rPr>
          <w:strike/>
          <w:sz w:val="22"/>
          <w:szCs w:val="22"/>
        </w:rPr>
      </w:pPr>
      <w:r w:rsidRPr="00F04461">
        <w:rPr>
          <w:sz w:val="22"/>
          <w:szCs w:val="22"/>
        </w:rPr>
        <w:t xml:space="preserve">3) </w:t>
      </w:r>
      <w:r w:rsidR="00D84C8B" w:rsidRPr="00F04461">
        <w:rPr>
          <w:sz w:val="22"/>
          <w:szCs w:val="22"/>
        </w:rPr>
        <w:t>відомості про члена кредитної спілки (іншу кредитну спілку), який отримує фінансову послугу: прізвище, ім'я, по батькові, адреса проживання - для фізичної особи, найменування та місцезнаходження - для юридичної особи;</w:t>
      </w:r>
    </w:p>
    <w:p w:rsidR="00263CB9" w:rsidRPr="00F72FDB" w:rsidRDefault="00263CB9" w:rsidP="00061E34">
      <w:pPr>
        <w:numPr>
          <w:ilvl w:val="0"/>
          <w:numId w:val="2"/>
        </w:numPr>
        <w:jc w:val="both"/>
        <w:rPr>
          <w:sz w:val="22"/>
          <w:szCs w:val="22"/>
        </w:rPr>
      </w:pPr>
      <w:r w:rsidRPr="00F72FDB">
        <w:rPr>
          <w:sz w:val="22"/>
          <w:szCs w:val="22"/>
        </w:rPr>
        <w:lastRenderedPageBreak/>
        <w:t>найменування фінансової операції;</w:t>
      </w:r>
    </w:p>
    <w:p w:rsidR="00263CB9" w:rsidRPr="00F72FDB" w:rsidRDefault="00263CB9" w:rsidP="00061E34">
      <w:pPr>
        <w:numPr>
          <w:ilvl w:val="0"/>
          <w:numId w:val="2"/>
        </w:numPr>
        <w:jc w:val="both"/>
        <w:rPr>
          <w:sz w:val="22"/>
          <w:szCs w:val="22"/>
        </w:rPr>
      </w:pPr>
      <w:r w:rsidRPr="00F72FDB">
        <w:rPr>
          <w:sz w:val="22"/>
          <w:szCs w:val="22"/>
        </w:rPr>
        <w:t>розмір фінансового активу, зазначений у грошовому виразі, строки його внесення та умови взаєморозрахунків;</w:t>
      </w:r>
    </w:p>
    <w:p w:rsidR="00263CB9" w:rsidRPr="00F72FDB" w:rsidRDefault="00263CB9" w:rsidP="00061E34">
      <w:pPr>
        <w:numPr>
          <w:ilvl w:val="0"/>
          <w:numId w:val="2"/>
        </w:numPr>
        <w:jc w:val="both"/>
        <w:rPr>
          <w:sz w:val="22"/>
          <w:szCs w:val="22"/>
        </w:rPr>
      </w:pPr>
      <w:r w:rsidRPr="00F72FDB">
        <w:rPr>
          <w:sz w:val="22"/>
          <w:szCs w:val="22"/>
        </w:rPr>
        <w:t>строк дії договору;</w:t>
      </w:r>
    </w:p>
    <w:p w:rsidR="00263CB9" w:rsidRPr="00F72FDB" w:rsidRDefault="00263CB9" w:rsidP="00061E34">
      <w:pPr>
        <w:numPr>
          <w:ilvl w:val="0"/>
          <w:numId w:val="2"/>
        </w:numPr>
        <w:jc w:val="both"/>
        <w:rPr>
          <w:sz w:val="22"/>
          <w:szCs w:val="22"/>
        </w:rPr>
      </w:pPr>
      <w:r w:rsidRPr="00F72FDB">
        <w:rPr>
          <w:sz w:val="22"/>
          <w:szCs w:val="22"/>
        </w:rPr>
        <w:t>порядок зміни і припинення дії договору;</w:t>
      </w:r>
    </w:p>
    <w:p w:rsidR="00263CB9" w:rsidRPr="00F72FDB" w:rsidRDefault="00263CB9" w:rsidP="00061E34">
      <w:pPr>
        <w:numPr>
          <w:ilvl w:val="0"/>
          <w:numId w:val="2"/>
        </w:numPr>
        <w:jc w:val="both"/>
        <w:rPr>
          <w:sz w:val="22"/>
          <w:szCs w:val="22"/>
        </w:rPr>
      </w:pPr>
      <w:r w:rsidRPr="00F72FDB">
        <w:rPr>
          <w:sz w:val="22"/>
          <w:szCs w:val="22"/>
        </w:rPr>
        <w:t>права та обов'язки сторін, відповідальність сторін за невиконання або неналежне виконання умов договору;</w:t>
      </w:r>
    </w:p>
    <w:p w:rsidR="00407141" w:rsidRPr="00F72FDB" w:rsidRDefault="00407141" w:rsidP="00061E34">
      <w:pPr>
        <w:numPr>
          <w:ilvl w:val="0"/>
          <w:numId w:val="2"/>
        </w:numPr>
        <w:jc w:val="both"/>
        <w:rPr>
          <w:sz w:val="22"/>
          <w:szCs w:val="22"/>
        </w:rPr>
      </w:pPr>
      <w:r w:rsidRPr="00F72FDB">
        <w:rPr>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263CB9" w:rsidRPr="00F72FDB" w:rsidRDefault="00263CB9" w:rsidP="00061E34">
      <w:pPr>
        <w:numPr>
          <w:ilvl w:val="0"/>
          <w:numId w:val="2"/>
        </w:numPr>
        <w:jc w:val="both"/>
        <w:rPr>
          <w:sz w:val="22"/>
          <w:szCs w:val="22"/>
        </w:rPr>
      </w:pPr>
      <w:r w:rsidRPr="00F72FDB">
        <w:rPr>
          <w:sz w:val="22"/>
          <w:szCs w:val="22"/>
        </w:rPr>
        <w:t>інші умови за згодою сторін;</w:t>
      </w:r>
    </w:p>
    <w:p w:rsidR="00263CB9" w:rsidRPr="00F72FDB" w:rsidRDefault="00263CB9" w:rsidP="00061E34">
      <w:pPr>
        <w:numPr>
          <w:ilvl w:val="0"/>
          <w:numId w:val="2"/>
        </w:numPr>
        <w:jc w:val="both"/>
        <w:rPr>
          <w:sz w:val="22"/>
          <w:szCs w:val="22"/>
        </w:rPr>
      </w:pPr>
      <w:r w:rsidRPr="00F72FDB">
        <w:rPr>
          <w:sz w:val="22"/>
          <w:szCs w:val="22"/>
        </w:rPr>
        <w:t>підписи сторін.</w:t>
      </w:r>
    </w:p>
    <w:p w:rsidR="00263CB9" w:rsidRPr="00F72FDB" w:rsidRDefault="00263CB9" w:rsidP="00061E34">
      <w:pPr>
        <w:ind w:firstLine="540"/>
        <w:jc w:val="both"/>
        <w:rPr>
          <w:sz w:val="22"/>
          <w:szCs w:val="22"/>
        </w:rPr>
      </w:pPr>
      <w:r w:rsidRPr="00F72FDB">
        <w:rPr>
          <w:sz w:val="22"/>
          <w:szCs w:val="22"/>
        </w:rPr>
        <w:t>Зміст договору про надання кредитною спілкою фінансових послуг повинен відповідати предмету цього договору.</w:t>
      </w:r>
    </w:p>
    <w:p w:rsidR="0070540F" w:rsidRPr="0033509F" w:rsidRDefault="008F7380" w:rsidP="0033509F">
      <w:pPr>
        <w:pStyle w:val="20"/>
        <w:jc w:val="both"/>
        <w:rPr>
          <w:sz w:val="22"/>
          <w:szCs w:val="22"/>
        </w:rPr>
      </w:pPr>
      <w:r w:rsidRPr="0033509F">
        <w:rPr>
          <w:sz w:val="22"/>
          <w:szCs w:val="22"/>
        </w:rPr>
        <w:t>1.</w:t>
      </w:r>
      <w:r w:rsidR="00B503EC" w:rsidRPr="0033509F">
        <w:rPr>
          <w:sz w:val="22"/>
          <w:szCs w:val="22"/>
        </w:rPr>
        <w:t>6</w:t>
      </w:r>
      <w:r w:rsidRPr="0033509F">
        <w:rPr>
          <w:sz w:val="22"/>
          <w:szCs w:val="22"/>
        </w:rPr>
        <w:t xml:space="preserve">. </w:t>
      </w:r>
      <w:r w:rsidR="00263CB9" w:rsidRPr="0033509F">
        <w:rPr>
          <w:sz w:val="22"/>
          <w:szCs w:val="22"/>
        </w:rPr>
        <w:t xml:space="preserve">Положення, що регламентують надання кредитною спілкою фінансових послуг, та договори про надання фінансових послуг повинні відповідати вимогам </w:t>
      </w:r>
      <w:r w:rsidR="003624D2" w:rsidRPr="0033509F">
        <w:rPr>
          <w:sz w:val="22"/>
          <w:szCs w:val="22"/>
        </w:rPr>
        <w:t>статті 6 Закону України „</w:t>
      </w:r>
      <w:r w:rsidR="0080426A" w:rsidRPr="0033509F">
        <w:rPr>
          <w:sz w:val="22"/>
          <w:szCs w:val="22"/>
        </w:rPr>
        <w:t>Про фінансові послуги та державне регулювання ринків фінансових послуг</w:t>
      </w:r>
      <w:r w:rsidR="003624D2" w:rsidRPr="0033509F">
        <w:rPr>
          <w:sz w:val="22"/>
          <w:szCs w:val="22"/>
        </w:rPr>
        <w:t>”</w:t>
      </w:r>
      <w:r w:rsidR="0080426A" w:rsidRPr="0033509F">
        <w:rPr>
          <w:sz w:val="22"/>
          <w:szCs w:val="22"/>
        </w:rPr>
        <w:t xml:space="preserve">, статей 11 і 18 Закону України </w:t>
      </w:r>
      <w:r w:rsidR="003624D2" w:rsidRPr="0033509F">
        <w:rPr>
          <w:sz w:val="22"/>
          <w:szCs w:val="22"/>
        </w:rPr>
        <w:t>„</w:t>
      </w:r>
      <w:r w:rsidR="0080426A" w:rsidRPr="0033509F">
        <w:rPr>
          <w:sz w:val="22"/>
          <w:szCs w:val="22"/>
        </w:rPr>
        <w:t>Про захист прав споживачів</w:t>
      </w:r>
      <w:r w:rsidR="003624D2" w:rsidRPr="0033509F">
        <w:rPr>
          <w:sz w:val="22"/>
          <w:szCs w:val="22"/>
        </w:rPr>
        <w:t>”</w:t>
      </w:r>
      <w:r w:rsidR="0080426A" w:rsidRPr="0033509F">
        <w:rPr>
          <w:sz w:val="22"/>
          <w:szCs w:val="22"/>
        </w:rPr>
        <w:t>, статті 1056</w:t>
      </w:r>
      <w:r w:rsidR="00A07327" w:rsidRPr="0033509F">
        <w:rPr>
          <w:sz w:val="22"/>
          <w:szCs w:val="22"/>
          <w:vertAlign w:val="superscript"/>
        </w:rPr>
        <w:t>1</w:t>
      </w:r>
      <w:r w:rsidR="0080426A" w:rsidRPr="0033509F">
        <w:rPr>
          <w:sz w:val="22"/>
          <w:szCs w:val="22"/>
        </w:rPr>
        <w:t xml:space="preserve"> Цивільного кодексу України, </w:t>
      </w:r>
      <w:r w:rsidR="004D5019" w:rsidRPr="0033509F">
        <w:rPr>
          <w:sz w:val="22"/>
          <w:szCs w:val="22"/>
        </w:rPr>
        <w:t>Закону України „Про споживче кредитування”,</w:t>
      </w:r>
      <w:r w:rsidR="00CB66D3" w:rsidRPr="0033509F">
        <w:rPr>
          <w:sz w:val="22"/>
          <w:szCs w:val="22"/>
        </w:rPr>
        <w:t xml:space="preserve"> іншого законодавства</w:t>
      </w:r>
      <w:r w:rsidR="004D5019" w:rsidRPr="0033509F">
        <w:rPr>
          <w:sz w:val="22"/>
          <w:szCs w:val="22"/>
        </w:rPr>
        <w:t xml:space="preserve"> </w:t>
      </w:r>
      <w:r w:rsidR="00A05619" w:rsidRPr="0033509F">
        <w:rPr>
          <w:sz w:val="22"/>
          <w:szCs w:val="22"/>
        </w:rPr>
        <w:t xml:space="preserve">України </w:t>
      </w:r>
      <w:r w:rsidR="0080426A" w:rsidRPr="0033509F">
        <w:rPr>
          <w:sz w:val="22"/>
          <w:szCs w:val="22"/>
        </w:rPr>
        <w:t>з питань регулювання окремих ринків фінансових послуг.</w:t>
      </w:r>
      <w:r w:rsidR="00594E61" w:rsidRPr="0033509F">
        <w:rPr>
          <w:sz w:val="22"/>
          <w:szCs w:val="22"/>
        </w:rPr>
        <w:t xml:space="preserve"> </w:t>
      </w:r>
    </w:p>
    <w:p w:rsidR="00263CB9" w:rsidRPr="0033509F" w:rsidRDefault="00BA27CC" w:rsidP="004D5019">
      <w:pPr>
        <w:pStyle w:val="20"/>
        <w:jc w:val="both"/>
        <w:rPr>
          <w:sz w:val="22"/>
          <w:szCs w:val="22"/>
          <w:u w:val="single"/>
        </w:rPr>
      </w:pPr>
      <w:r w:rsidRPr="0033509F">
        <w:rPr>
          <w:sz w:val="22"/>
          <w:szCs w:val="22"/>
        </w:rPr>
        <w:t>1.</w:t>
      </w:r>
      <w:r w:rsidR="00B503EC" w:rsidRPr="0033509F">
        <w:rPr>
          <w:sz w:val="22"/>
          <w:szCs w:val="22"/>
        </w:rPr>
        <w:t>7</w:t>
      </w:r>
      <w:r w:rsidRPr="0033509F">
        <w:rPr>
          <w:sz w:val="22"/>
          <w:szCs w:val="22"/>
        </w:rPr>
        <w:t xml:space="preserve">. </w:t>
      </w:r>
      <w:r w:rsidR="00263CB9" w:rsidRPr="0033509F">
        <w:rPr>
          <w:sz w:val="22"/>
          <w:szCs w:val="22"/>
        </w:rPr>
        <w:t xml:space="preserve">Договори про надання фінансових послуг підлягають зберіганню </w:t>
      </w:r>
      <w:r w:rsidR="00B5268E" w:rsidRPr="0033509F">
        <w:rPr>
          <w:sz w:val="22"/>
          <w:szCs w:val="22"/>
        </w:rPr>
        <w:t>не менше ніж п'ять років після виконання всіх зобов'язань за ними, якщо інше не встановлено законодавством</w:t>
      </w:r>
      <w:r w:rsidR="0070540F" w:rsidRPr="0033509F">
        <w:rPr>
          <w:sz w:val="22"/>
          <w:szCs w:val="22"/>
        </w:rPr>
        <w:t>.</w:t>
      </w:r>
    </w:p>
    <w:p w:rsidR="00F52358" w:rsidRPr="0033509F" w:rsidRDefault="0014653D" w:rsidP="00D616B7">
      <w:pPr>
        <w:pStyle w:val="20"/>
        <w:jc w:val="both"/>
        <w:rPr>
          <w:sz w:val="22"/>
          <w:szCs w:val="22"/>
        </w:rPr>
      </w:pPr>
      <w:r w:rsidRPr="0033509F">
        <w:rPr>
          <w:sz w:val="22"/>
          <w:szCs w:val="22"/>
        </w:rPr>
        <w:t xml:space="preserve">1.8. </w:t>
      </w:r>
      <w:r w:rsidR="00C05286" w:rsidRPr="0033509F">
        <w:rPr>
          <w:sz w:val="22"/>
          <w:szCs w:val="22"/>
        </w:rPr>
        <w:t xml:space="preserve">Кредитна спілка здійснює </w:t>
      </w:r>
      <w:r w:rsidR="00E92253" w:rsidRPr="0033509F">
        <w:rPr>
          <w:sz w:val="22"/>
          <w:szCs w:val="22"/>
        </w:rPr>
        <w:t xml:space="preserve">особисте </w:t>
      </w:r>
      <w:r w:rsidR="00C05286" w:rsidRPr="0033509F">
        <w:rPr>
          <w:sz w:val="22"/>
          <w:szCs w:val="22"/>
        </w:rPr>
        <w:t xml:space="preserve">інформування </w:t>
      </w:r>
      <w:r w:rsidR="00D616B7" w:rsidRPr="0033509F">
        <w:rPr>
          <w:sz w:val="22"/>
          <w:szCs w:val="22"/>
        </w:rPr>
        <w:t>фізичних осіб</w:t>
      </w:r>
      <w:r w:rsidR="00F52358" w:rsidRPr="0033509F">
        <w:rPr>
          <w:sz w:val="22"/>
          <w:szCs w:val="22"/>
        </w:rPr>
        <w:t xml:space="preserve"> щодо кожного виду фінансових послуг після отримання дозволу на обробку їх персональних даних відповідно до Закону України „Про захист персональних даних”.</w:t>
      </w:r>
    </w:p>
    <w:p w:rsidR="006556D2" w:rsidRPr="0033509F" w:rsidRDefault="00C31F87" w:rsidP="00174004">
      <w:pPr>
        <w:pStyle w:val="a7"/>
        <w:rPr>
          <w:sz w:val="22"/>
          <w:szCs w:val="22"/>
        </w:rPr>
      </w:pPr>
      <w:r w:rsidRPr="0033509F">
        <w:rPr>
          <w:sz w:val="22"/>
          <w:szCs w:val="22"/>
        </w:rPr>
        <w:t xml:space="preserve">1.9. </w:t>
      </w:r>
      <w:r w:rsidR="00BD2216" w:rsidRPr="0033509F">
        <w:rPr>
          <w:sz w:val="22"/>
          <w:szCs w:val="22"/>
        </w:rPr>
        <w:t xml:space="preserve">Реклама </w:t>
      </w:r>
      <w:r w:rsidR="00D60981" w:rsidRPr="0033509F">
        <w:rPr>
          <w:sz w:val="22"/>
          <w:szCs w:val="22"/>
        </w:rPr>
        <w:t xml:space="preserve">та поширення іншої інформації щодо </w:t>
      </w:r>
      <w:r w:rsidR="00BD2216" w:rsidRPr="0033509F">
        <w:rPr>
          <w:sz w:val="22"/>
          <w:szCs w:val="22"/>
        </w:rPr>
        <w:t>фінансових послуг, які надаються кредитною спілкою</w:t>
      </w:r>
      <w:r w:rsidR="00887C8A" w:rsidRPr="0033509F">
        <w:rPr>
          <w:sz w:val="22"/>
          <w:szCs w:val="22"/>
        </w:rPr>
        <w:t>,</w:t>
      </w:r>
      <w:r w:rsidR="00BD2216" w:rsidRPr="0033509F">
        <w:rPr>
          <w:sz w:val="22"/>
          <w:szCs w:val="22"/>
        </w:rPr>
        <w:t xml:space="preserve"> здійснюється з </w:t>
      </w:r>
      <w:r w:rsidR="00C05286" w:rsidRPr="0033509F">
        <w:rPr>
          <w:sz w:val="22"/>
          <w:szCs w:val="22"/>
        </w:rPr>
        <w:t xml:space="preserve">дотриманням вимог </w:t>
      </w:r>
      <w:r w:rsidR="00BD2216" w:rsidRPr="0033509F">
        <w:rPr>
          <w:sz w:val="22"/>
          <w:szCs w:val="22"/>
        </w:rPr>
        <w:t>Закону України "Про фінансові послуги та державне регулювання ринків фінансових послуг", Закону України „Про рекламу”</w:t>
      </w:r>
      <w:r w:rsidR="00174004" w:rsidRPr="0033509F">
        <w:rPr>
          <w:sz w:val="22"/>
          <w:szCs w:val="22"/>
        </w:rPr>
        <w:t>,</w:t>
      </w:r>
      <w:r w:rsidR="00A05619" w:rsidRPr="0033509F">
        <w:rPr>
          <w:sz w:val="22"/>
          <w:szCs w:val="22"/>
        </w:rPr>
        <w:t xml:space="preserve"> іншого</w:t>
      </w:r>
      <w:r w:rsidR="00887C8A" w:rsidRPr="0033509F">
        <w:rPr>
          <w:sz w:val="22"/>
          <w:szCs w:val="22"/>
        </w:rPr>
        <w:t xml:space="preserve"> законодавства України про рекламу (в частині рек</w:t>
      </w:r>
      <w:r w:rsidR="006556D2" w:rsidRPr="0033509F">
        <w:rPr>
          <w:sz w:val="22"/>
          <w:szCs w:val="22"/>
        </w:rPr>
        <w:t>лами у сфері фінансових послуг)</w:t>
      </w:r>
      <w:r w:rsidR="005345B7" w:rsidRPr="0033509F">
        <w:rPr>
          <w:sz w:val="22"/>
          <w:szCs w:val="22"/>
        </w:rPr>
        <w:t>.</w:t>
      </w:r>
      <w:r w:rsidR="006556D2" w:rsidRPr="0033509F">
        <w:rPr>
          <w:sz w:val="22"/>
          <w:szCs w:val="22"/>
        </w:rPr>
        <w:t xml:space="preserve"> </w:t>
      </w:r>
      <w:r w:rsidR="00174004" w:rsidRPr="0033509F">
        <w:rPr>
          <w:sz w:val="22"/>
          <w:szCs w:val="22"/>
        </w:rPr>
        <w:t xml:space="preserve">Згідно Закону України „Про споживче кредитування” якщо </w:t>
      </w:r>
      <w:r w:rsidR="006556D2" w:rsidRPr="0033509F">
        <w:rPr>
          <w:sz w:val="22"/>
          <w:szCs w:val="22"/>
        </w:rPr>
        <w:t>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6556D2" w:rsidRPr="0033509F" w:rsidRDefault="006556D2" w:rsidP="006556D2">
      <w:pPr>
        <w:pStyle w:val="a7"/>
        <w:rPr>
          <w:sz w:val="22"/>
          <w:szCs w:val="22"/>
        </w:rPr>
      </w:pPr>
      <w:r w:rsidRPr="0033509F">
        <w:rPr>
          <w:sz w:val="22"/>
          <w:szCs w:val="22"/>
        </w:rPr>
        <w:t>1) максимальну сума, на яку може бути виданий споживчий кредит;</w:t>
      </w:r>
    </w:p>
    <w:p w:rsidR="006556D2" w:rsidRPr="0033509F" w:rsidRDefault="006556D2" w:rsidP="006556D2">
      <w:pPr>
        <w:pStyle w:val="a7"/>
        <w:rPr>
          <w:sz w:val="22"/>
          <w:szCs w:val="22"/>
        </w:rPr>
      </w:pPr>
      <w:r w:rsidRPr="0033509F">
        <w:rPr>
          <w:sz w:val="22"/>
          <w:szCs w:val="22"/>
        </w:rPr>
        <w:t>2) реальну річну процентну ставку;</w:t>
      </w:r>
    </w:p>
    <w:p w:rsidR="006556D2" w:rsidRPr="0033509F" w:rsidRDefault="006556D2" w:rsidP="006556D2">
      <w:pPr>
        <w:pStyle w:val="a7"/>
        <w:rPr>
          <w:sz w:val="22"/>
          <w:szCs w:val="22"/>
        </w:rPr>
      </w:pPr>
      <w:r w:rsidRPr="0033509F">
        <w:rPr>
          <w:sz w:val="22"/>
          <w:szCs w:val="22"/>
        </w:rPr>
        <w:t>3) максимальний строк, на який видається споживчий кредит;</w:t>
      </w:r>
    </w:p>
    <w:p w:rsidR="006556D2" w:rsidRPr="0033509F" w:rsidRDefault="006556D2" w:rsidP="006556D2">
      <w:pPr>
        <w:pStyle w:val="a7"/>
        <w:rPr>
          <w:sz w:val="22"/>
          <w:szCs w:val="22"/>
        </w:rPr>
      </w:pPr>
      <w:r w:rsidRPr="0033509F">
        <w:rPr>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p>
    <w:p w:rsidR="006556D2" w:rsidRPr="0033509F" w:rsidRDefault="006556D2" w:rsidP="006556D2">
      <w:pPr>
        <w:pStyle w:val="a7"/>
        <w:rPr>
          <w:sz w:val="22"/>
          <w:szCs w:val="22"/>
        </w:rPr>
      </w:pPr>
      <w:r w:rsidRPr="0033509F">
        <w:rPr>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C05286" w:rsidRPr="00F72FDB" w:rsidRDefault="00C05286" w:rsidP="00887C8A">
      <w:pPr>
        <w:pStyle w:val="20"/>
        <w:jc w:val="both"/>
        <w:rPr>
          <w:sz w:val="22"/>
          <w:szCs w:val="22"/>
          <w:u w:val="single"/>
        </w:rPr>
      </w:pPr>
    </w:p>
    <w:p w:rsidR="009C5A20" w:rsidRPr="0033509F" w:rsidRDefault="009C5A20" w:rsidP="009C5A20">
      <w:pPr>
        <w:pStyle w:val="a7"/>
        <w:rPr>
          <w:sz w:val="22"/>
          <w:szCs w:val="22"/>
        </w:rPr>
      </w:pPr>
      <w:r w:rsidRPr="0033509F">
        <w:rPr>
          <w:sz w:val="22"/>
          <w:szCs w:val="22"/>
        </w:rPr>
        <w:t>1.10. Право клієнта на інформацію</w:t>
      </w:r>
    </w:p>
    <w:p w:rsidR="009C5A20" w:rsidRPr="0033509F" w:rsidRDefault="009C5A20" w:rsidP="009C5A20">
      <w:pPr>
        <w:pStyle w:val="a7"/>
        <w:rPr>
          <w:sz w:val="22"/>
          <w:szCs w:val="22"/>
        </w:rPr>
      </w:pPr>
      <w:r w:rsidRPr="0033509F">
        <w:rPr>
          <w:sz w:val="22"/>
          <w:szCs w:val="22"/>
        </w:rPr>
        <w:t>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кредитної спілки. Така інформація включає:</w:t>
      </w:r>
    </w:p>
    <w:p w:rsidR="009C5A20" w:rsidRPr="0033509F" w:rsidRDefault="009C5A20" w:rsidP="009C5A20">
      <w:pPr>
        <w:pStyle w:val="a7"/>
        <w:rPr>
          <w:sz w:val="22"/>
          <w:szCs w:val="22"/>
        </w:rPr>
      </w:pPr>
      <w:r w:rsidRPr="0033509F">
        <w:rPr>
          <w:sz w:val="22"/>
          <w:szCs w:val="22"/>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9C5A20" w:rsidRPr="0033509F" w:rsidRDefault="009C5A20" w:rsidP="009C5A20">
      <w:pPr>
        <w:pStyle w:val="a7"/>
        <w:rPr>
          <w:sz w:val="22"/>
          <w:szCs w:val="22"/>
        </w:rPr>
      </w:pPr>
      <w:r w:rsidRPr="0033509F">
        <w:rPr>
          <w:sz w:val="22"/>
          <w:szCs w:val="22"/>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9C5A20" w:rsidRPr="0033509F" w:rsidRDefault="009C5A20" w:rsidP="009C5A20">
      <w:pPr>
        <w:pStyle w:val="a7"/>
        <w:rPr>
          <w:sz w:val="22"/>
          <w:szCs w:val="22"/>
        </w:rPr>
      </w:pPr>
      <w:r w:rsidRPr="0033509F">
        <w:rPr>
          <w:sz w:val="22"/>
          <w:szCs w:val="22"/>
        </w:rPr>
        <w:t>3) інформацію про механізми захисту прав споживачів фінансових послуг.</w:t>
      </w:r>
    </w:p>
    <w:p w:rsidR="009C5A20" w:rsidRPr="0033509F" w:rsidRDefault="009C5A20" w:rsidP="009C5A20">
      <w:pPr>
        <w:pStyle w:val="a7"/>
        <w:rPr>
          <w:sz w:val="22"/>
          <w:szCs w:val="22"/>
        </w:rPr>
      </w:pPr>
      <w:r w:rsidRPr="0033509F">
        <w:rPr>
          <w:sz w:val="22"/>
          <w:szCs w:val="22"/>
        </w:rPr>
        <w:t>На вимогу клієнта кредитна спілка в порядку, визначеному законодавством,</w:t>
      </w:r>
      <w:r w:rsidR="0003683F">
        <w:rPr>
          <w:sz w:val="22"/>
          <w:szCs w:val="22"/>
        </w:rPr>
        <w:t xml:space="preserve"> та </w:t>
      </w:r>
      <w:r w:rsidR="0003683F" w:rsidRPr="00503C80">
        <w:rPr>
          <w:sz w:val="22"/>
          <w:szCs w:val="22"/>
        </w:rPr>
        <w:t>за спеціальною формою (Інформація, яка надається на вимогу клієнта), встановленою у Додатку 1 до цього Положення</w:t>
      </w:r>
      <w:r w:rsidR="0003683F">
        <w:rPr>
          <w:sz w:val="22"/>
          <w:szCs w:val="22"/>
        </w:rPr>
        <w:t>,</w:t>
      </w:r>
      <w:r w:rsidRPr="0033509F">
        <w:rPr>
          <w:sz w:val="22"/>
          <w:szCs w:val="22"/>
        </w:rPr>
        <w:t xml:space="preserve"> надає таку інформацію:</w:t>
      </w:r>
    </w:p>
    <w:p w:rsidR="009C5A20" w:rsidRPr="0033509F" w:rsidRDefault="009C5A20" w:rsidP="009C5A20">
      <w:pPr>
        <w:pStyle w:val="a7"/>
        <w:rPr>
          <w:sz w:val="22"/>
          <w:szCs w:val="22"/>
        </w:rPr>
      </w:pPr>
      <w:r w:rsidRPr="0033509F">
        <w:rPr>
          <w:sz w:val="22"/>
          <w:szCs w:val="22"/>
        </w:rPr>
        <w:t xml:space="preserve">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 </w:t>
      </w:r>
      <w:r w:rsidRPr="0033509F">
        <w:rPr>
          <w:sz w:val="22"/>
          <w:szCs w:val="22"/>
        </w:rPr>
        <w:lastRenderedPageBreak/>
        <w:t>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9C5A20" w:rsidRPr="00503C80" w:rsidRDefault="009C5A20" w:rsidP="009C5A20">
      <w:pPr>
        <w:pStyle w:val="a7"/>
        <w:rPr>
          <w:sz w:val="22"/>
          <w:szCs w:val="22"/>
        </w:rPr>
      </w:pPr>
      <w:r w:rsidRPr="00503C80">
        <w:rPr>
          <w:sz w:val="22"/>
          <w:szCs w:val="22"/>
        </w:rPr>
        <w:t>2) перелік керівників кредитної спілки та її відокремлених підрозділів;</w:t>
      </w:r>
    </w:p>
    <w:p w:rsidR="009C5A20" w:rsidRPr="00503C80" w:rsidRDefault="009C5A20" w:rsidP="009C5A20">
      <w:pPr>
        <w:pStyle w:val="a7"/>
        <w:rPr>
          <w:sz w:val="22"/>
          <w:szCs w:val="22"/>
        </w:rPr>
      </w:pPr>
      <w:r w:rsidRPr="00503C80">
        <w:rPr>
          <w:sz w:val="22"/>
          <w:szCs w:val="22"/>
        </w:rPr>
        <w:t>3) іншу інформацію, право на отримання якої визначено законом.</w:t>
      </w:r>
    </w:p>
    <w:p w:rsidR="009C5A20" w:rsidRPr="00503C80" w:rsidRDefault="009C5A20" w:rsidP="00BE4FD1">
      <w:pPr>
        <w:pStyle w:val="a7"/>
        <w:rPr>
          <w:sz w:val="22"/>
          <w:szCs w:val="22"/>
        </w:rPr>
      </w:pPr>
      <w:r w:rsidRPr="00503C80">
        <w:rPr>
          <w:sz w:val="22"/>
          <w:szCs w:val="22"/>
        </w:rPr>
        <w:t>Про ознайомлення із зазначеною інформацією клієнт зобов'язаний надати кредитній спілці письмове підтвердження</w:t>
      </w:r>
      <w:r w:rsidR="00BE4FD1" w:rsidRPr="00503C80">
        <w:rPr>
          <w:sz w:val="22"/>
          <w:szCs w:val="22"/>
        </w:rPr>
        <w:t>, яке складається в 2-х примірниках, по одному для клієнта та кредитної спілки</w:t>
      </w:r>
    </w:p>
    <w:p w:rsidR="009C5A20" w:rsidRPr="00837E59" w:rsidRDefault="00814D5A" w:rsidP="00B941E1">
      <w:pPr>
        <w:pStyle w:val="a7"/>
        <w:rPr>
          <w:sz w:val="22"/>
          <w:szCs w:val="22"/>
        </w:rPr>
      </w:pPr>
      <w:r w:rsidRPr="00837E59">
        <w:rPr>
          <w:sz w:val="22"/>
          <w:szCs w:val="22"/>
        </w:rPr>
        <w:t xml:space="preserve">1.10.2. </w:t>
      </w:r>
      <w:r w:rsidR="009C5A20" w:rsidRPr="00837E59">
        <w:rPr>
          <w:sz w:val="22"/>
          <w:szCs w:val="22"/>
        </w:rPr>
        <w:t>Кредитна спілка також розкриває шляхом розміщення на безоплатній основі на власному веб-сайті (веб-сторінкі) в обсязі та порядку, встановлених</w:t>
      </w:r>
      <w:r w:rsidR="00B941E1">
        <w:rPr>
          <w:sz w:val="22"/>
          <w:szCs w:val="22"/>
        </w:rPr>
        <w:t xml:space="preserve"> законодавством</w:t>
      </w:r>
      <w:r w:rsidR="009C5A20" w:rsidRPr="00837E59">
        <w:rPr>
          <w:sz w:val="22"/>
          <w:szCs w:val="22"/>
        </w:rPr>
        <w:t xml:space="preserve">  таку інформацію:</w:t>
      </w:r>
    </w:p>
    <w:p w:rsidR="009C5A20" w:rsidRPr="00837E59" w:rsidRDefault="009C5A20" w:rsidP="009C5A20">
      <w:pPr>
        <w:pStyle w:val="a7"/>
        <w:rPr>
          <w:sz w:val="22"/>
          <w:szCs w:val="22"/>
        </w:rPr>
      </w:pPr>
      <w:r w:rsidRPr="00837E59">
        <w:rPr>
          <w:sz w:val="22"/>
          <w:szCs w:val="22"/>
        </w:rPr>
        <w:t>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офіса (квартири) (за наявності);</w:t>
      </w:r>
    </w:p>
    <w:p w:rsidR="009C5A20" w:rsidRPr="00837E59" w:rsidRDefault="009C5A20" w:rsidP="009C5A20">
      <w:pPr>
        <w:pStyle w:val="a7"/>
        <w:rPr>
          <w:sz w:val="22"/>
          <w:szCs w:val="22"/>
        </w:rPr>
      </w:pPr>
      <w:r w:rsidRPr="00837E59">
        <w:rPr>
          <w:sz w:val="22"/>
          <w:szCs w:val="22"/>
        </w:rPr>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9C5A20" w:rsidRPr="00837E59" w:rsidRDefault="009C5A20" w:rsidP="009C5A20">
      <w:pPr>
        <w:pStyle w:val="a7"/>
        <w:rPr>
          <w:sz w:val="22"/>
          <w:szCs w:val="22"/>
        </w:rPr>
      </w:pPr>
      <w:r w:rsidRPr="00837E59">
        <w:rPr>
          <w:sz w:val="22"/>
          <w:szCs w:val="22"/>
        </w:rPr>
        <w:t xml:space="preserve">3) відомості про державну реєстрацію кредитної спілки, а саме, – дату державної реєстрації: </w:t>
      </w:r>
      <w:r w:rsidRPr="00837E59">
        <w:rPr>
          <w:sz w:val="22"/>
          <w:szCs w:val="22"/>
          <w:u w:val="single"/>
        </w:rPr>
        <w:tab/>
      </w:r>
      <w:r w:rsidRPr="00837E59">
        <w:rPr>
          <w:sz w:val="22"/>
          <w:szCs w:val="22"/>
          <w:u w:val="single"/>
        </w:rPr>
        <w:tab/>
      </w:r>
      <w:r w:rsidRPr="00837E59">
        <w:rPr>
          <w:sz w:val="22"/>
          <w:szCs w:val="22"/>
        </w:rPr>
        <w:t xml:space="preserve">, дату запису: </w:t>
      </w:r>
      <w:r w:rsidRPr="00837E59">
        <w:rPr>
          <w:sz w:val="22"/>
          <w:szCs w:val="22"/>
          <w:u w:val="single"/>
        </w:rPr>
        <w:tab/>
      </w:r>
      <w:r w:rsidRPr="00837E59">
        <w:rPr>
          <w:sz w:val="22"/>
          <w:szCs w:val="22"/>
          <w:u w:val="single"/>
        </w:rPr>
        <w:tab/>
      </w:r>
      <w:r w:rsidRPr="00837E59">
        <w:rPr>
          <w:sz w:val="22"/>
          <w:szCs w:val="22"/>
        </w:rPr>
        <w:t xml:space="preserve">,  номер запису: </w:t>
      </w:r>
      <w:r w:rsidRPr="00837E59">
        <w:rPr>
          <w:sz w:val="22"/>
          <w:szCs w:val="22"/>
          <w:u w:val="single"/>
        </w:rPr>
        <w:tab/>
      </w:r>
      <w:r w:rsidRPr="00837E59">
        <w:rPr>
          <w:sz w:val="22"/>
          <w:szCs w:val="22"/>
          <w:u w:val="single"/>
        </w:rPr>
        <w:tab/>
      </w:r>
      <w:r w:rsidRPr="00837E59">
        <w:rPr>
          <w:sz w:val="22"/>
          <w:szCs w:val="22"/>
        </w:rPr>
        <w:t xml:space="preserve">, які містяться у   Єдиному державному реєстрі юридичних осіб, фізичних осіб-підприємців та громадських формувань; </w:t>
      </w:r>
    </w:p>
    <w:p w:rsidR="009C5A20" w:rsidRPr="00837E59" w:rsidRDefault="009C5A20" w:rsidP="009C5A20">
      <w:pPr>
        <w:pStyle w:val="a7"/>
        <w:rPr>
          <w:sz w:val="22"/>
          <w:szCs w:val="22"/>
        </w:rPr>
      </w:pPr>
      <w:r w:rsidRPr="00837E59">
        <w:rPr>
          <w:sz w:val="22"/>
          <w:szCs w:val="22"/>
        </w:rPr>
        <w:t xml:space="preserve">4) інформацію щодо включення кредитної спілки до відповідного державного реєстру фінансових установ, а саме, –  серія </w:t>
      </w:r>
      <w:r w:rsidRPr="00837E59">
        <w:rPr>
          <w:sz w:val="22"/>
          <w:szCs w:val="22"/>
          <w:u w:val="single"/>
        </w:rPr>
        <w:tab/>
      </w:r>
      <w:r w:rsidRPr="00837E59">
        <w:rPr>
          <w:sz w:val="22"/>
          <w:szCs w:val="22"/>
          <w:u w:val="single"/>
        </w:rPr>
        <w:tab/>
      </w:r>
      <w:r w:rsidRPr="00837E59">
        <w:rPr>
          <w:sz w:val="22"/>
          <w:szCs w:val="22"/>
        </w:rPr>
        <w:t xml:space="preserve">, номер </w:t>
      </w:r>
      <w:r w:rsidRPr="00837E59">
        <w:rPr>
          <w:sz w:val="22"/>
          <w:szCs w:val="22"/>
          <w:u w:val="single"/>
        </w:rPr>
        <w:tab/>
      </w:r>
      <w:r w:rsidRPr="00837E59">
        <w:rPr>
          <w:sz w:val="22"/>
          <w:szCs w:val="22"/>
        </w:rPr>
        <w:t xml:space="preserve"> і дата видачі </w:t>
      </w:r>
      <w:r w:rsidRPr="00837E59">
        <w:rPr>
          <w:sz w:val="22"/>
          <w:szCs w:val="22"/>
          <w:u w:val="single"/>
        </w:rPr>
        <w:tab/>
      </w:r>
      <w:r w:rsidRPr="00837E59">
        <w:rPr>
          <w:sz w:val="22"/>
          <w:szCs w:val="22"/>
          <w:u w:val="single"/>
        </w:rPr>
        <w:tab/>
      </w:r>
      <w:r w:rsidRPr="00837E59">
        <w:rPr>
          <w:sz w:val="22"/>
          <w:szCs w:val="22"/>
        </w:rPr>
        <w:t xml:space="preserve"> Свідоцтва про реєстрацію фінансової установи;</w:t>
      </w:r>
      <w:r w:rsidRPr="00837E59">
        <w:rPr>
          <w:sz w:val="22"/>
          <w:szCs w:val="22"/>
        </w:rPr>
        <w:tab/>
      </w:r>
    </w:p>
    <w:p w:rsidR="009C5A20" w:rsidRPr="00FC213B" w:rsidRDefault="009C5A20" w:rsidP="00C00202">
      <w:pPr>
        <w:pStyle w:val="a7"/>
        <w:rPr>
          <w:sz w:val="22"/>
          <w:szCs w:val="22"/>
          <w:lang w:val="en-US"/>
        </w:rPr>
      </w:pPr>
      <w:r w:rsidRPr="00837E59">
        <w:rPr>
          <w:sz w:val="22"/>
          <w:szCs w:val="22"/>
        </w:rPr>
        <w:t xml:space="preserve">5) контактну інформацію органу, який здійснює державне регулювання щодо діяльності кредитної спілки, а саме, –  </w:t>
      </w:r>
      <w:r w:rsidR="00C00202" w:rsidRPr="00C00202">
        <w:rPr>
          <w:sz w:val="22"/>
          <w:szCs w:val="22"/>
        </w:rPr>
        <w:t xml:space="preserve">Національний банк України, 01601, м. Київ, вул. Інститутська, 9, Тел.: 0 800 505 240, е-mail: </w:t>
      </w:r>
      <w:hyperlink r:id="rId8" w:history="1">
        <w:r w:rsidR="00C00202" w:rsidRPr="00742F0E">
          <w:rPr>
            <w:rStyle w:val="af6"/>
            <w:sz w:val="22"/>
            <w:szCs w:val="22"/>
          </w:rPr>
          <w:t>nbu@bank.gov.u</w:t>
        </w:r>
      </w:hyperlink>
      <w:r w:rsidR="00D36960">
        <w:rPr>
          <w:sz w:val="22"/>
          <w:szCs w:val="22"/>
          <w:lang w:val="en-US"/>
        </w:rPr>
        <w:t>a</w:t>
      </w:r>
      <w:r w:rsidRPr="00837E59">
        <w:rPr>
          <w:sz w:val="22"/>
          <w:szCs w:val="22"/>
        </w:rPr>
        <w:t>;</w:t>
      </w:r>
    </w:p>
    <w:p w:rsidR="009C5A20" w:rsidRPr="00837E59" w:rsidRDefault="009C5A20" w:rsidP="009C5A20">
      <w:pPr>
        <w:pStyle w:val="a7"/>
        <w:rPr>
          <w:sz w:val="22"/>
          <w:szCs w:val="22"/>
        </w:rPr>
      </w:pPr>
      <w:r w:rsidRPr="00837E59">
        <w:rPr>
          <w:sz w:val="22"/>
          <w:szCs w:val="22"/>
        </w:rPr>
        <w:t>6) найменування особи, яка надає посередницькі послуги (за наявності);</w:t>
      </w:r>
    </w:p>
    <w:p w:rsidR="009C5A20" w:rsidRPr="00837E59" w:rsidRDefault="009C5A20" w:rsidP="009C5A20">
      <w:pPr>
        <w:pStyle w:val="a7"/>
        <w:rPr>
          <w:sz w:val="22"/>
          <w:szCs w:val="22"/>
        </w:rPr>
      </w:pPr>
      <w:r w:rsidRPr="00837E59">
        <w:rPr>
          <w:sz w:val="22"/>
          <w:szCs w:val="22"/>
        </w:rPr>
        <w:t>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Держфінпослуг/Нацкомфінпослуг або іншими органами, що здійснюють державне регулювання ринків фінансових послуг);</w:t>
      </w:r>
    </w:p>
    <w:p w:rsidR="009C5A20" w:rsidRPr="00837E59" w:rsidRDefault="009C5A20" w:rsidP="009C5A20">
      <w:pPr>
        <w:pStyle w:val="a7"/>
        <w:rPr>
          <w:sz w:val="22"/>
          <w:szCs w:val="22"/>
        </w:rPr>
      </w:pPr>
      <w:r w:rsidRPr="00837E59">
        <w:rPr>
          <w:sz w:val="22"/>
          <w:szCs w:val="22"/>
        </w:rPr>
        <w:t>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„Про фінансові послуги та державне регулювання ринків фінансових послуг” та „Положення про розкриття фінансовими установами інформації в загальнодоступній інформаційній базі даних про фінансові установи та на веб-сайтах (веб-сторінках) фінансових установ”, затвердженого Розпорядженням Нацкомфінпослуг № 823 від 19.04.2016 року (із змінами і доповненнями), кредитна спілка на власному веб-сайті (веб-сторінці) зазначає про їх відсутність;</w:t>
      </w:r>
    </w:p>
    <w:p w:rsidR="009C5A20" w:rsidRPr="00837E59" w:rsidRDefault="009C5A20" w:rsidP="009C5A20">
      <w:pPr>
        <w:pStyle w:val="a7"/>
        <w:rPr>
          <w:sz w:val="22"/>
          <w:szCs w:val="22"/>
        </w:rPr>
      </w:pPr>
      <w:r w:rsidRPr="00837E59">
        <w:rPr>
          <w:sz w:val="22"/>
          <w:szCs w:val="22"/>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9C5A20" w:rsidRPr="00837E59" w:rsidRDefault="009C5A20" w:rsidP="009C5A20">
      <w:pPr>
        <w:pStyle w:val="a7"/>
        <w:rPr>
          <w:sz w:val="22"/>
          <w:szCs w:val="22"/>
        </w:rPr>
      </w:pPr>
      <w:r w:rsidRPr="00837E59">
        <w:rPr>
          <w:sz w:val="22"/>
          <w:szCs w:val="22"/>
        </w:rPr>
        <w:t>10) відомості про відокремлені підрозділи кредитної спілки (повне найменування відокремленого підрозділу, дата та номер рішення про створення відокремленого підрозділу, код за ЄДРПОУ (за наявності), види фінансових послуг, які може надавати відокремлений підрозділ, місцезнаходження відокремленого підрозділу (поштовий індекс, область, район, населений пункт, район населеного пункту (за наявності), вулиця, номер будинку, номер корпусу (за наявності), номер офіса (квартири) (за наявності), телефон, прізвище, ім'я та по батькові і найменування посади керівника відокремленого підрозділу;</w:t>
      </w:r>
    </w:p>
    <w:p w:rsidR="009C5A20" w:rsidRPr="00837E59" w:rsidRDefault="009C5A20" w:rsidP="009C5A20">
      <w:pPr>
        <w:pStyle w:val="a7"/>
        <w:rPr>
          <w:sz w:val="22"/>
          <w:szCs w:val="22"/>
        </w:rPr>
      </w:pPr>
      <w:r w:rsidRPr="00837E59">
        <w:rPr>
          <w:sz w:val="22"/>
          <w:szCs w:val="22"/>
        </w:rPr>
        <w:t>11)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9C5A20" w:rsidRPr="00837E59" w:rsidRDefault="009C5A20" w:rsidP="009C5A20">
      <w:pPr>
        <w:pStyle w:val="a7"/>
        <w:rPr>
          <w:sz w:val="22"/>
          <w:szCs w:val="22"/>
        </w:rPr>
      </w:pPr>
      <w:r w:rsidRPr="00837E59">
        <w:rPr>
          <w:sz w:val="22"/>
          <w:szCs w:val="22"/>
        </w:rPr>
        <w:t>12)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9C5A20" w:rsidRPr="00837E59" w:rsidRDefault="002D70FB" w:rsidP="009C5A20">
      <w:pPr>
        <w:pStyle w:val="a7"/>
        <w:rPr>
          <w:sz w:val="22"/>
          <w:szCs w:val="22"/>
        </w:rPr>
      </w:pPr>
      <w:r w:rsidRPr="00837E59">
        <w:rPr>
          <w:sz w:val="22"/>
          <w:szCs w:val="22"/>
        </w:rPr>
        <w:t>13</w:t>
      </w:r>
      <w:r w:rsidR="009C5A20" w:rsidRPr="00837E59">
        <w:rPr>
          <w:sz w:val="22"/>
          <w:szCs w:val="22"/>
        </w:rPr>
        <w:t>) режим робочого часу кредитної спілки (зокрема для її відокремлених підрозділів), а саме робочі та вихідні дні, робочі години та години перерви;</w:t>
      </w:r>
    </w:p>
    <w:p w:rsidR="009C5A20" w:rsidRPr="00837E59" w:rsidRDefault="002D70FB" w:rsidP="009C5A20">
      <w:pPr>
        <w:pStyle w:val="a7"/>
        <w:rPr>
          <w:sz w:val="22"/>
          <w:szCs w:val="22"/>
        </w:rPr>
      </w:pPr>
      <w:r w:rsidRPr="00837E59">
        <w:rPr>
          <w:sz w:val="22"/>
          <w:szCs w:val="22"/>
        </w:rPr>
        <w:lastRenderedPageBreak/>
        <w:t>14</w:t>
      </w:r>
      <w:r w:rsidR="009C5A20" w:rsidRPr="00837E59">
        <w:rPr>
          <w:sz w:val="22"/>
          <w:szCs w:val="22"/>
        </w:rPr>
        <w:t>) вимоги до осіб, які надають додаткові та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а саме:</w:t>
      </w:r>
    </w:p>
    <w:p w:rsidR="009C5A20" w:rsidRPr="00837E59" w:rsidRDefault="009C5A20" w:rsidP="009C5A20">
      <w:pPr>
        <w:pStyle w:val="a7"/>
        <w:rPr>
          <w:sz w:val="22"/>
          <w:szCs w:val="22"/>
        </w:rPr>
      </w:pPr>
      <w:r w:rsidRPr="00837E59">
        <w:rPr>
          <w:sz w:val="22"/>
          <w:szCs w:val="22"/>
        </w:rPr>
        <w:t>а) особи, які надають такі додаткові та супутні послуги повинні бути зареєстровані та здійснювати свою діяльність з дотриманням вимог законодавства України, включаючи наявність ліцензій та/або дозволів, передбачених для надання таких послуг,</w:t>
      </w:r>
    </w:p>
    <w:p w:rsidR="009C5A20" w:rsidRPr="00837E59" w:rsidRDefault="009C5A20" w:rsidP="009C5A20">
      <w:pPr>
        <w:pStyle w:val="a7"/>
        <w:rPr>
          <w:sz w:val="22"/>
          <w:szCs w:val="22"/>
        </w:rPr>
      </w:pPr>
      <w:r w:rsidRPr="00837E59">
        <w:rPr>
          <w:sz w:val="22"/>
          <w:szCs w:val="22"/>
        </w:rPr>
        <w:t>б) договори укладення яких є умовою надання (подальшого обслуговування) споживчого кредиту мають відповідати вимогам законодавства,</w:t>
      </w:r>
    </w:p>
    <w:p w:rsidR="009C5A20" w:rsidRPr="00837E59" w:rsidRDefault="009C5A20" w:rsidP="009C5A20">
      <w:pPr>
        <w:pStyle w:val="a7"/>
        <w:rPr>
          <w:sz w:val="22"/>
          <w:szCs w:val="22"/>
        </w:rPr>
      </w:pPr>
      <w:r w:rsidRPr="00837E59">
        <w:rPr>
          <w:sz w:val="22"/>
          <w:szCs w:val="22"/>
        </w:rPr>
        <w:t>в) кредитна спілка не визначає перелік осіб, які надають такі додаткові та супутні послуги, споживач має право самостійно обрати особу, яка може надавати відповідні додаткові чи супутні послуги, необхідність отримання яких може бути пов'язана з укладенням договору про споживчий кредит,</w:t>
      </w:r>
    </w:p>
    <w:p w:rsidR="009C5A20" w:rsidRPr="00837E59" w:rsidRDefault="009C5A20" w:rsidP="009C5A20">
      <w:pPr>
        <w:pStyle w:val="a7"/>
        <w:rPr>
          <w:sz w:val="22"/>
          <w:szCs w:val="22"/>
        </w:rPr>
      </w:pPr>
      <w:r w:rsidRPr="00837E59">
        <w:rPr>
          <w:sz w:val="22"/>
          <w:szCs w:val="22"/>
        </w:rPr>
        <w:t>АБО</w:t>
      </w:r>
    </w:p>
    <w:p w:rsidR="009C5A20" w:rsidRPr="00837E59" w:rsidRDefault="001665D1" w:rsidP="009C5A20">
      <w:pPr>
        <w:pStyle w:val="a7"/>
        <w:rPr>
          <w:sz w:val="22"/>
          <w:szCs w:val="22"/>
        </w:rPr>
      </w:pPr>
      <w:r w:rsidRPr="00837E59">
        <w:rPr>
          <w:sz w:val="22"/>
          <w:szCs w:val="22"/>
        </w:rPr>
        <w:t>14</w:t>
      </w:r>
      <w:r w:rsidR="009C5A20" w:rsidRPr="00837E59">
        <w:rPr>
          <w:sz w:val="22"/>
          <w:szCs w:val="22"/>
        </w:rPr>
        <w:t>) вимоги до осіб, які надають додаткові та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відсутні оскільки укладення договорів про споживчий кредит не пов'язано з необхідністю отримання споживачем додаткових чи супутніх послуг третіх осіб;</w:t>
      </w:r>
    </w:p>
    <w:p w:rsidR="009C5A20" w:rsidRPr="00837E59" w:rsidRDefault="001665D1" w:rsidP="009C5A20">
      <w:pPr>
        <w:pStyle w:val="a7"/>
        <w:rPr>
          <w:sz w:val="22"/>
          <w:szCs w:val="22"/>
        </w:rPr>
      </w:pPr>
      <w:r w:rsidRPr="00837E59">
        <w:rPr>
          <w:sz w:val="22"/>
          <w:szCs w:val="22"/>
        </w:rPr>
        <w:t>15</w:t>
      </w:r>
      <w:r w:rsidR="009C5A20" w:rsidRPr="00837E59">
        <w:rPr>
          <w:sz w:val="22"/>
          <w:szCs w:val="22"/>
        </w:rPr>
        <w:t>) вимоги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w:t>
      </w:r>
    </w:p>
    <w:p w:rsidR="009C5A20" w:rsidRPr="00837E59" w:rsidRDefault="009C5A20" w:rsidP="009C5A20">
      <w:pPr>
        <w:autoSpaceDE w:val="0"/>
        <w:autoSpaceDN w:val="0"/>
        <w:adjustRightInd w:val="0"/>
        <w:ind w:firstLine="567"/>
        <w:jc w:val="both"/>
        <w:rPr>
          <w:sz w:val="22"/>
          <w:szCs w:val="22"/>
        </w:rPr>
      </w:pPr>
      <w:r w:rsidRPr="00837E59">
        <w:rPr>
          <w:sz w:val="22"/>
          <w:szCs w:val="22"/>
        </w:rPr>
        <w:t>- умови договорів поруки мають відповідати вимогам чинного законодавства, зокрема, статті 523, 553-559 Цивільного кодексу України.</w:t>
      </w:r>
    </w:p>
    <w:p w:rsidR="009C5A20" w:rsidRPr="00837E59" w:rsidRDefault="009C5A20" w:rsidP="009C5A20">
      <w:pPr>
        <w:autoSpaceDE w:val="0"/>
        <w:autoSpaceDN w:val="0"/>
        <w:adjustRightInd w:val="0"/>
        <w:ind w:firstLine="567"/>
        <w:jc w:val="both"/>
        <w:rPr>
          <w:sz w:val="22"/>
          <w:szCs w:val="22"/>
        </w:rPr>
      </w:pPr>
      <w:r w:rsidRPr="00837E59">
        <w:rPr>
          <w:sz w:val="22"/>
          <w:szCs w:val="22"/>
        </w:rPr>
        <w:t>- умови договорів застави мають відповідати вимогам чинного законодавства, зокрема, статті 523, 572-593  Цивільного кодексу України.</w:t>
      </w:r>
    </w:p>
    <w:p w:rsidR="009C5A20" w:rsidRPr="00837E59" w:rsidRDefault="009C5A20" w:rsidP="009C5A20">
      <w:pPr>
        <w:autoSpaceDE w:val="0"/>
        <w:autoSpaceDN w:val="0"/>
        <w:adjustRightInd w:val="0"/>
        <w:ind w:firstLine="567"/>
        <w:jc w:val="both"/>
        <w:rPr>
          <w:sz w:val="22"/>
          <w:szCs w:val="22"/>
        </w:rPr>
      </w:pPr>
      <w:r w:rsidRPr="00837E59">
        <w:rPr>
          <w:sz w:val="22"/>
          <w:szCs w:val="22"/>
        </w:rPr>
        <w:t>- поручителем та /або заставодавцем може бути цивільно правоздатна і дієздатна особа.</w:t>
      </w:r>
    </w:p>
    <w:p w:rsidR="009C5A20" w:rsidRPr="00837E59" w:rsidRDefault="001665D1" w:rsidP="009C5A20">
      <w:pPr>
        <w:pStyle w:val="a7"/>
        <w:rPr>
          <w:sz w:val="22"/>
          <w:szCs w:val="22"/>
        </w:rPr>
      </w:pPr>
      <w:r w:rsidRPr="00837E59">
        <w:rPr>
          <w:sz w:val="22"/>
          <w:szCs w:val="22"/>
        </w:rPr>
        <w:t>16</w:t>
      </w:r>
      <w:r w:rsidR="009C5A20" w:rsidRPr="00837E59">
        <w:rPr>
          <w:sz w:val="22"/>
          <w:szCs w:val="22"/>
        </w:rPr>
        <w:t>) механізми захисту прав споживачів фінансових послуг:</w:t>
      </w:r>
    </w:p>
    <w:p w:rsidR="009C5A20" w:rsidRPr="00837E59" w:rsidRDefault="009C5A20" w:rsidP="009C5A20">
      <w:pPr>
        <w:pStyle w:val="a7"/>
        <w:rPr>
          <w:sz w:val="22"/>
          <w:szCs w:val="22"/>
        </w:rPr>
      </w:pPr>
      <w:r w:rsidRPr="00837E59">
        <w:rPr>
          <w:sz w:val="22"/>
          <w:szCs w:val="22"/>
        </w:rPr>
        <w:t xml:space="preserve">а) можливість та порядок позасудового розгляду скарг споживачів фінансових послуг, а саме: </w:t>
      </w:r>
    </w:p>
    <w:p w:rsidR="009C5A20" w:rsidRPr="00837E59" w:rsidRDefault="009C5A20" w:rsidP="009C5A20">
      <w:pPr>
        <w:pStyle w:val="a7"/>
        <w:rPr>
          <w:sz w:val="22"/>
          <w:szCs w:val="22"/>
        </w:rPr>
      </w:pPr>
      <w:r w:rsidRPr="00837E59">
        <w:rPr>
          <w:sz w:val="22"/>
          <w:szCs w:val="22"/>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9C5A20" w:rsidRPr="00837E59" w:rsidRDefault="009C5A20" w:rsidP="009C5A20">
      <w:pPr>
        <w:pStyle w:val="a7"/>
        <w:rPr>
          <w:sz w:val="22"/>
          <w:szCs w:val="22"/>
        </w:rPr>
      </w:pPr>
      <w:r w:rsidRPr="00837E59">
        <w:rPr>
          <w:sz w:val="22"/>
          <w:szCs w:val="22"/>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9C5A20" w:rsidRPr="00837E59" w:rsidRDefault="009C5A20" w:rsidP="009C5A20">
      <w:pPr>
        <w:pStyle w:val="a7"/>
        <w:rPr>
          <w:sz w:val="22"/>
          <w:szCs w:val="22"/>
        </w:rPr>
      </w:pPr>
      <w:r w:rsidRPr="00837E59">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9C5A20" w:rsidRPr="00837E59" w:rsidRDefault="00510431" w:rsidP="009828C7">
      <w:pPr>
        <w:pStyle w:val="a7"/>
        <w:rPr>
          <w:sz w:val="22"/>
          <w:szCs w:val="22"/>
        </w:rPr>
      </w:pPr>
      <w:r w:rsidRPr="00837E59">
        <w:rPr>
          <w:sz w:val="22"/>
          <w:szCs w:val="22"/>
        </w:rPr>
        <w:t>17</w:t>
      </w:r>
      <w:r w:rsidR="009C5A20" w:rsidRPr="00837E59">
        <w:rPr>
          <w:sz w:val="22"/>
          <w:szCs w:val="22"/>
        </w:rPr>
        <w:t>) 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9C5A20" w:rsidRPr="00837E59" w:rsidRDefault="00510431" w:rsidP="009828C7">
      <w:pPr>
        <w:pStyle w:val="a7"/>
        <w:rPr>
          <w:sz w:val="22"/>
          <w:szCs w:val="22"/>
        </w:rPr>
      </w:pPr>
      <w:r w:rsidRPr="00837E59">
        <w:rPr>
          <w:sz w:val="22"/>
          <w:szCs w:val="22"/>
        </w:rPr>
        <w:t>18</w:t>
      </w:r>
      <w:r w:rsidR="009C5A20" w:rsidRPr="00837E59">
        <w:rPr>
          <w:sz w:val="22"/>
          <w:szCs w:val="22"/>
        </w:rPr>
        <w:t>)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9C5A20" w:rsidRPr="00542A4F" w:rsidRDefault="00450B1B" w:rsidP="00726BAC">
      <w:pPr>
        <w:pStyle w:val="a7"/>
        <w:rPr>
          <w:sz w:val="22"/>
          <w:szCs w:val="22"/>
        </w:rPr>
      </w:pPr>
      <w:r w:rsidRPr="00542A4F">
        <w:rPr>
          <w:sz w:val="22"/>
          <w:szCs w:val="22"/>
        </w:rPr>
        <w:t>1.10.3</w:t>
      </w:r>
      <w:r w:rsidR="009C5A20" w:rsidRPr="00542A4F">
        <w:rPr>
          <w:sz w:val="22"/>
          <w:szCs w:val="22"/>
        </w:rPr>
        <w:t>.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w:t>
      </w:r>
      <w:r w:rsidR="00F6586C" w:rsidRPr="00542A4F">
        <w:rPr>
          <w:sz w:val="22"/>
          <w:szCs w:val="22"/>
        </w:rPr>
        <w:t xml:space="preserve"> </w:t>
      </w:r>
      <w:r w:rsidR="009C5A20" w:rsidRPr="00542A4F">
        <w:rPr>
          <w:sz w:val="22"/>
          <w:szCs w:val="22"/>
        </w:rPr>
        <w:t>та</w:t>
      </w:r>
      <w:r w:rsidR="00F6586C" w:rsidRPr="00542A4F">
        <w:rPr>
          <w:sz w:val="22"/>
          <w:szCs w:val="22"/>
        </w:rPr>
        <w:t xml:space="preserve"> 11) </w:t>
      </w:r>
      <w:r w:rsidR="009C5A20" w:rsidRPr="00542A4F">
        <w:rPr>
          <w:sz w:val="22"/>
          <w:szCs w:val="22"/>
        </w:rPr>
        <w:t xml:space="preserve">п. </w:t>
      </w:r>
      <w:r w:rsidR="009828C7" w:rsidRPr="00542A4F">
        <w:rPr>
          <w:sz w:val="22"/>
          <w:szCs w:val="22"/>
        </w:rPr>
        <w:t>1.10.2</w:t>
      </w:r>
      <w:r w:rsidR="009C5A20" w:rsidRPr="00542A4F">
        <w:rPr>
          <w:sz w:val="22"/>
          <w:szCs w:val="22"/>
        </w:rPr>
        <w:t>.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9C5A20" w:rsidRPr="00542A4F" w:rsidRDefault="009C5A20" w:rsidP="009C5A20">
      <w:pPr>
        <w:pStyle w:val="a7"/>
        <w:rPr>
          <w:sz w:val="22"/>
          <w:szCs w:val="22"/>
        </w:rPr>
      </w:pPr>
      <w:r w:rsidRPr="00542A4F">
        <w:rPr>
          <w:sz w:val="22"/>
          <w:szCs w:val="22"/>
        </w:rPr>
        <w:t>- наявності у клієнта права на відмову від договору про надання фінансових послуг;</w:t>
      </w:r>
    </w:p>
    <w:p w:rsidR="009C5A20" w:rsidRPr="00542A4F" w:rsidRDefault="009C5A20" w:rsidP="009C5A20">
      <w:pPr>
        <w:pStyle w:val="a7"/>
        <w:rPr>
          <w:sz w:val="22"/>
          <w:szCs w:val="22"/>
        </w:rPr>
      </w:pPr>
      <w:r w:rsidRPr="00542A4F">
        <w:rPr>
          <w:sz w:val="22"/>
          <w:szCs w:val="22"/>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9C5A20" w:rsidRPr="00542A4F" w:rsidRDefault="009C5A20" w:rsidP="009C5A20">
      <w:pPr>
        <w:pStyle w:val="a7"/>
        <w:rPr>
          <w:sz w:val="22"/>
          <w:szCs w:val="22"/>
        </w:rPr>
      </w:pPr>
      <w:r w:rsidRPr="00542A4F">
        <w:rPr>
          <w:sz w:val="22"/>
          <w:szCs w:val="22"/>
        </w:rPr>
        <w:lastRenderedPageBreak/>
        <w:t>- мінімального строку дії договору (якщо застосовується);</w:t>
      </w:r>
    </w:p>
    <w:p w:rsidR="009C5A20" w:rsidRPr="00542A4F" w:rsidRDefault="009C5A20" w:rsidP="009C5A20">
      <w:pPr>
        <w:pStyle w:val="a7"/>
        <w:rPr>
          <w:sz w:val="22"/>
          <w:szCs w:val="22"/>
        </w:rPr>
      </w:pPr>
      <w:r w:rsidRPr="00542A4F">
        <w:rPr>
          <w:sz w:val="22"/>
          <w:szCs w:val="22"/>
        </w:rPr>
        <w:t>- наявності у клієнта права розірвати чи припинити договір, права дострокового виконання договору, а також наслідки таких дій;</w:t>
      </w:r>
    </w:p>
    <w:p w:rsidR="009C5A20" w:rsidRPr="00542A4F" w:rsidRDefault="009C5A20" w:rsidP="009C5A20">
      <w:pPr>
        <w:pStyle w:val="a7"/>
        <w:rPr>
          <w:sz w:val="22"/>
          <w:szCs w:val="22"/>
        </w:rPr>
      </w:pPr>
      <w:r w:rsidRPr="00542A4F">
        <w:rPr>
          <w:sz w:val="22"/>
          <w:szCs w:val="22"/>
        </w:rPr>
        <w:t>- порядку внесення змін та доповнень до договору;</w:t>
      </w:r>
    </w:p>
    <w:p w:rsidR="009C5A20" w:rsidRDefault="009C5A20" w:rsidP="009C5A20">
      <w:pPr>
        <w:pStyle w:val="a7"/>
        <w:rPr>
          <w:sz w:val="22"/>
          <w:szCs w:val="22"/>
        </w:rPr>
      </w:pPr>
      <w:r w:rsidRPr="00542A4F">
        <w:rPr>
          <w:sz w:val="22"/>
          <w:szCs w:val="22"/>
        </w:rPr>
        <w:t>- неможливості збільшення фіксованої процентної ставки за договором без письмової згоди споживача фінансової послуги</w:t>
      </w:r>
    </w:p>
    <w:p w:rsidR="00FD3042" w:rsidRPr="00F72FDB" w:rsidRDefault="00FD3042" w:rsidP="009C5A20">
      <w:pPr>
        <w:pStyle w:val="a7"/>
        <w:rPr>
          <w:sz w:val="22"/>
          <w:szCs w:val="22"/>
        </w:rPr>
      </w:pPr>
      <w:r>
        <w:rPr>
          <w:sz w:val="22"/>
          <w:szCs w:val="22"/>
        </w:rPr>
        <w:t>Споживачам також надається інформація наведена у пп. 16) п. 1.10.2. цього Положення.</w:t>
      </w:r>
    </w:p>
    <w:p w:rsidR="009C5A20" w:rsidRPr="00F72FDB" w:rsidRDefault="009C5A20" w:rsidP="009C5A20">
      <w:pPr>
        <w:pStyle w:val="a7"/>
        <w:rPr>
          <w:b/>
          <w:bCs/>
          <w:sz w:val="22"/>
          <w:szCs w:val="22"/>
        </w:rPr>
      </w:pPr>
    </w:p>
    <w:p w:rsidR="00263CB9" w:rsidRPr="00F72FDB" w:rsidRDefault="006D3E90" w:rsidP="00061E34">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F72FDB">
        <w:rPr>
          <w:rFonts w:eastAsia="Arial Unicode MS"/>
          <w:b/>
          <w:bCs/>
          <w:sz w:val="22"/>
          <w:szCs w:val="22"/>
        </w:rPr>
        <w:t xml:space="preserve">2. </w:t>
      </w:r>
      <w:r w:rsidR="00263CB9" w:rsidRPr="00F72FDB">
        <w:rPr>
          <w:rFonts w:eastAsia="Arial Unicode MS"/>
          <w:b/>
          <w:bCs/>
          <w:sz w:val="22"/>
          <w:szCs w:val="22"/>
        </w:rPr>
        <w:t>Залучення внесків (вкладів) членів кредитної спілки на депозитні рахунки.</w:t>
      </w:r>
    </w:p>
    <w:p w:rsidR="00263CB9" w:rsidRPr="00F72FDB" w:rsidRDefault="00263CB9" w:rsidP="00061E34">
      <w:pPr>
        <w:jc w:val="both"/>
        <w:rPr>
          <w:b/>
          <w:bCs/>
          <w:sz w:val="22"/>
          <w:szCs w:val="22"/>
        </w:rPr>
      </w:pPr>
    </w:p>
    <w:p w:rsidR="00263CB9" w:rsidRPr="00F72FDB" w:rsidRDefault="006D3E90" w:rsidP="00061E34">
      <w:pPr>
        <w:ind w:firstLine="567"/>
        <w:jc w:val="both"/>
        <w:rPr>
          <w:b/>
          <w:bCs/>
          <w:sz w:val="22"/>
          <w:szCs w:val="22"/>
        </w:rPr>
      </w:pPr>
      <w:r w:rsidRPr="00F72FDB">
        <w:rPr>
          <w:b/>
          <w:bCs/>
          <w:sz w:val="22"/>
          <w:szCs w:val="22"/>
        </w:rPr>
        <w:t xml:space="preserve">2.1. </w:t>
      </w:r>
      <w:r w:rsidR="00263CB9" w:rsidRPr="00F72FDB">
        <w:rPr>
          <w:b/>
          <w:bCs/>
          <w:sz w:val="22"/>
          <w:szCs w:val="22"/>
        </w:rPr>
        <w:t>Загальні питання здійснення діяльності по залученню внесків (вкладів) членів кредитної спілки на депозитні рахунки</w:t>
      </w:r>
    </w:p>
    <w:p w:rsidR="00744EF6" w:rsidRPr="00F72FDB" w:rsidRDefault="006D3E90" w:rsidP="00061E34">
      <w:pPr>
        <w:pStyle w:val="a7"/>
        <w:ind w:firstLine="567"/>
        <w:rPr>
          <w:sz w:val="22"/>
          <w:szCs w:val="22"/>
        </w:rPr>
      </w:pPr>
      <w:r w:rsidRPr="00F72FDB">
        <w:rPr>
          <w:sz w:val="22"/>
          <w:szCs w:val="22"/>
        </w:rPr>
        <w:t xml:space="preserve">2.1.1. </w:t>
      </w:r>
      <w:r w:rsidR="00744EF6" w:rsidRPr="00F72FDB">
        <w:rPr>
          <w:sz w:val="22"/>
          <w:szCs w:val="22"/>
        </w:rPr>
        <w:t>У цьому Положенні терміни щодо залучення внесків (вкладів) членів кредитної спілки на депозитні рахунки застосовуються в такому значенні:</w:t>
      </w:r>
    </w:p>
    <w:p w:rsidR="00744EF6" w:rsidRPr="00F72FDB" w:rsidRDefault="00744EF6" w:rsidP="00061E34">
      <w:pPr>
        <w:pStyle w:val="a7"/>
        <w:ind w:firstLine="567"/>
        <w:rPr>
          <w:sz w:val="22"/>
          <w:szCs w:val="22"/>
        </w:rPr>
      </w:pPr>
      <w:r w:rsidRPr="00F72FDB">
        <w:rPr>
          <w:sz w:val="22"/>
          <w:szCs w:val="22"/>
        </w:rPr>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744EF6" w:rsidRPr="00F72FDB" w:rsidRDefault="00744EF6" w:rsidP="00061E34">
      <w:pPr>
        <w:pStyle w:val="a7"/>
        <w:numPr>
          <w:ilvl w:val="12"/>
          <w:numId w:val="0"/>
        </w:numPr>
        <w:ind w:firstLine="567"/>
        <w:rPr>
          <w:sz w:val="22"/>
          <w:szCs w:val="22"/>
        </w:rPr>
      </w:pPr>
      <w:r w:rsidRPr="00F72FDB">
        <w:rPr>
          <w:sz w:val="22"/>
          <w:szCs w:val="22"/>
        </w:rPr>
        <w:t xml:space="preserve">Внесок (вклад) на депозитний рахунок </w:t>
      </w:r>
      <w:r w:rsidR="00DD0AAB" w:rsidRPr="00F72FDB">
        <w:rPr>
          <w:sz w:val="22"/>
          <w:szCs w:val="22"/>
        </w:rPr>
        <w:t>на вимогу</w:t>
      </w:r>
      <w:r w:rsidRPr="00F72FDB">
        <w:rPr>
          <w:sz w:val="22"/>
          <w:szCs w:val="22"/>
        </w:rPr>
        <w:t xml:space="preserve">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r w:rsidR="00663F9B" w:rsidRPr="00F72FDB">
        <w:rPr>
          <w:sz w:val="22"/>
          <w:szCs w:val="22"/>
        </w:rPr>
        <w:t xml:space="preserve"> </w:t>
      </w:r>
      <w:r w:rsidR="00D857E0" w:rsidRPr="00F72FDB">
        <w:rPr>
          <w:sz w:val="22"/>
          <w:szCs w:val="22"/>
        </w:rPr>
        <w:t>(</w:t>
      </w:r>
      <w:r w:rsidR="00D857E0" w:rsidRPr="00F72FDB">
        <w:rPr>
          <w:b/>
          <w:i/>
          <w:sz w:val="22"/>
          <w:szCs w:val="22"/>
        </w:rPr>
        <w:t>вказується лише кредитними спілками, які залучають внески (вклади)</w:t>
      </w:r>
      <w:r w:rsidR="007734AD" w:rsidRPr="00F72FDB">
        <w:rPr>
          <w:b/>
          <w:i/>
          <w:sz w:val="22"/>
          <w:szCs w:val="22"/>
        </w:rPr>
        <w:t xml:space="preserve"> на вимогу</w:t>
      </w:r>
      <w:r w:rsidR="00663F9B" w:rsidRPr="00F72FDB">
        <w:rPr>
          <w:b/>
          <w:i/>
          <w:sz w:val="22"/>
          <w:szCs w:val="22"/>
        </w:rPr>
        <w:t>)</w:t>
      </w:r>
    </w:p>
    <w:p w:rsidR="00744EF6" w:rsidRPr="00F72FDB" w:rsidRDefault="00DD0AAB" w:rsidP="00061E34">
      <w:pPr>
        <w:pStyle w:val="a7"/>
        <w:ind w:firstLine="567"/>
        <w:rPr>
          <w:sz w:val="22"/>
          <w:szCs w:val="22"/>
        </w:rPr>
      </w:pPr>
      <w:r w:rsidRPr="00F72FDB">
        <w:rPr>
          <w:sz w:val="22"/>
          <w:szCs w:val="22"/>
        </w:rPr>
        <w:t xml:space="preserve">Операції кредитної спілки з внесками (вкладами) членів кредитної спілки на депозитні рахунки </w:t>
      </w:r>
      <w:r w:rsidR="00744EF6" w:rsidRPr="00F72FDB">
        <w:rPr>
          <w:sz w:val="22"/>
          <w:szCs w:val="22"/>
        </w:rPr>
        <w:t xml:space="preserve">– операції, які здійснюються із </w:t>
      </w:r>
      <w:r w:rsidR="007734AD" w:rsidRPr="00F72FDB">
        <w:rPr>
          <w:sz w:val="22"/>
          <w:szCs w:val="22"/>
        </w:rPr>
        <w:t>внесками</w:t>
      </w:r>
      <w:r w:rsidR="00D857E0" w:rsidRPr="00F72FDB">
        <w:rPr>
          <w:sz w:val="22"/>
          <w:szCs w:val="22"/>
        </w:rPr>
        <w:t xml:space="preserve"> (вклад</w:t>
      </w:r>
      <w:r w:rsidR="007734AD" w:rsidRPr="00F72FDB">
        <w:rPr>
          <w:sz w:val="22"/>
          <w:szCs w:val="22"/>
        </w:rPr>
        <w:t>ами</w:t>
      </w:r>
      <w:r w:rsidR="00744EF6" w:rsidRPr="00F72FDB">
        <w:rPr>
          <w:sz w:val="22"/>
          <w:szCs w:val="22"/>
        </w:rPr>
        <w:t xml:space="preserve">) та включають залучення та виплату </w:t>
      </w:r>
      <w:r w:rsidRPr="00F72FDB">
        <w:rPr>
          <w:sz w:val="22"/>
          <w:szCs w:val="22"/>
        </w:rPr>
        <w:t>грошових коштів</w:t>
      </w:r>
      <w:r w:rsidR="008C6200" w:rsidRPr="00F72FDB">
        <w:rPr>
          <w:sz w:val="22"/>
          <w:szCs w:val="22"/>
        </w:rPr>
        <w:t xml:space="preserve">, </w:t>
      </w:r>
      <w:r w:rsidR="00744EF6" w:rsidRPr="00F72FDB">
        <w:rPr>
          <w:sz w:val="22"/>
          <w:szCs w:val="22"/>
        </w:rPr>
        <w:t xml:space="preserve">нарахування та виплату процентів за </w:t>
      </w:r>
      <w:r w:rsidRPr="00F72FDB">
        <w:rPr>
          <w:sz w:val="22"/>
          <w:szCs w:val="22"/>
        </w:rPr>
        <w:t xml:space="preserve">такими </w:t>
      </w:r>
      <w:r w:rsidR="00744EF6" w:rsidRPr="00F72FDB">
        <w:rPr>
          <w:sz w:val="22"/>
          <w:szCs w:val="22"/>
        </w:rPr>
        <w:t>внесками (вкладами), що підлягають обов'язковій фіксації в комплексній інформаційній системі кредитної спілки</w:t>
      </w:r>
      <w:r w:rsidR="008C6200" w:rsidRPr="00F72FDB">
        <w:rPr>
          <w:sz w:val="22"/>
          <w:szCs w:val="22"/>
        </w:rPr>
        <w:t>;</w:t>
      </w:r>
    </w:p>
    <w:p w:rsidR="00744EF6" w:rsidRPr="00F72FDB" w:rsidRDefault="00744EF6" w:rsidP="00061E34">
      <w:pPr>
        <w:pStyle w:val="a7"/>
        <w:ind w:firstLine="567"/>
        <w:rPr>
          <w:sz w:val="22"/>
          <w:szCs w:val="22"/>
        </w:rPr>
      </w:pPr>
      <w:r w:rsidRPr="00F72FDB">
        <w:rPr>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744EF6" w:rsidRPr="00F72FDB" w:rsidRDefault="00744EF6" w:rsidP="00061E34">
      <w:pPr>
        <w:pStyle w:val="a7"/>
        <w:ind w:firstLine="567"/>
        <w:rPr>
          <w:sz w:val="22"/>
          <w:szCs w:val="22"/>
        </w:rPr>
      </w:pPr>
      <w:r w:rsidRPr="00F72FDB">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r w:rsidR="00DD0AAB" w:rsidRPr="00F72FDB">
        <w:rPr>
          <w:sz w:val="22"/>
          <w:szCs w:val="22"/>
        </w:rPr>
        <w:t>.</w:t>
      </w:r>
    </w:p>
    <w:p w:rsidR="00263CB9" w:rsidRPr="00F72FDB" w:rsidRDefault="00BC15CD" w:rsidP="00061E34">
      <w:pPr>
        <w:pStyle w:val="a7"/>
        <w:ind w:firstLine="567"/>
        <w:rPr>
          <w:sz w:val="22"/>
          <w:szCs w:val="22"/>
        </w:rPr>
      </w:pPr>
      <w:r w:rsidRPr="00F72FDB">
        <w:rPr>
          <w:sz w:val="22"/>
          <w:szCs w:val="22"/>
        </w:rPr>
        <w:t xml:space="preserve">2.1.2. </w:t>
      </w:r>
      <w:r w:rsidR="00263CB9" w:rsidRPr="00F72FDB">
        <w:rPr>
          <w:sz w:val="22"/>
          <w:szCs w:val="22"/>
        </w:rPr>
        <w:t xml:space="preserve">Внески (вклади) членів кредитної спілки на депозитні рахунки, а також, нарахована на такі внески </w:t>
      </w:r>
      <w:r w:rsidR="00875C37" w:rsidRPr="00F72FDB">
        <w:rPr>
          <w:sz w:val="22"/>
          <w:szCs w:val="22"/>
        </w:rPr>
        <w:t xml:space="preserve">(вклади) </w:t>
      </w:r>
      <w:r w:rsidR="00263CB9" w:rsidRPr="00F72FDB">
        <w:rPr>
          <w:sz w:val="22"/>
          <w:szCs w:val="22"/>
        </w:rPr>
        <w:t xml:space="preserve">плата (проценти) належать членам кредитної спілки на праві приватної власності. </w:t>
      </w:r>
    </w:p>
    <w:p w:rsidR="00263CB9" w:rsidRPr="00F72FDB" w:rsidRDefault="00D857E0" w:rsidP="00061E34">
      <w:pPr>
        <w:pStyle w:val="a7"/>
        <w:ind w:firstLine="567"/>
        <w:rPr>
          <w:sz w:val="22"/>
          <w:szCs w:val="22"/>
        </w:rPr>
      </w:pPr>
      <w:r w:rsidRPr="00F72FDB">
        <w:rPr>
          <w:sz w:val="22"/>
          <w:szCs w:val="22"/>
        </w:rPr>
        <w:t xml:space="preserve">2.1.3. </w:t>
      </w:r>
      <w:r w:rsidR="00263CB9" w:rsidRPr="00F72FDB">
        <w:rPr>
          <w:sz w:val="22"/>
          <w:szCs w:val="22"/>
        </w:rPr>
        <w:t xml:space="preserve">Внески (вклади) членів кредитної спілки на депозитні рахунки, а також, нарахована на такі внески </w:t>
      </w:r>
      <w:r w:rsidR="00875C37" w:rsidRPr="00F72FDB">
        <w:rPr>
          <w:sz w:val="22"/>
          <w:szCs w:val="22"/>
        </w:rPr>
        <w:t xml:space="preserve">(вклади) </w:t>
      </w:r>
      <w:r w:rsidR="00263CB9" w:rsidRPr="00F72FDB">
        <w:rPr>
          <w:sz w:val="22"/>
          <w:szCs w:val="22"/>
        </w:rPr>
        <w:t>плата (проценти) обліковуються окремо</w:t>
      </w:r>
      <w:r w:rsidR="006B72AD" w:rsidRPr="00F72FDB">
        <w:rPr>
          <w:sz w:val="22"/>
          <w:szCs w:val="22"/>
        </w:rPr>
        <w:t xml:space="preserve"> та належать до зобов’язань кредитної спілки</w:t>
      </w:r>
      <w:r w:rsidR="00263CB9" w:rsidRPr="00F72FDB">
        <w:rPr>
          <w:sz w:val="22"/>
          <w:szCs w:val="22"/>
        </w:rPr>
        <w:t>.</w:t>
      </w:r>
    </w:p>
    <w:p w:rsidR="00263CB9" w:rsidRPr="00F72FDB" w:rsidRDefault="00D857E0" w:rsidP="00061E34">
      <w:pPr>
        <w:pStyle w:val="a7"/>
        <w:ind w:firstLine="567"/>
        <w:rPr>
          <w:sz w:val="22"/>
          <w:szCs w:val="22"/>
        </w:rPr>
      </w:pPr>
      <w:r w:rsidRPr="00F72FDB">
        <w:rPr>
          <w:sz w:val="22"/>
          <w:szCs w:val="22"/>
        </w:rPr>
        <w:t xml:space="preserve">2.1.4. </w:t>
      </w:r>
      <w:r w:rsidR="00263CB9" w:rsidRPr="00F72FDB">
        <w:rPr>
          <w:sz w:val="22"/>
          <w:szCs w:val="22"/>
        </w:rPr>
        <w:t>Кожний член кредитної спілки має право одержати належні йому внески (вклади) на депозитні рахунки, а також, нараховану на такі внески</w:t>
      </w:r>
      <w:r w:rsidR="00875C37" w:rsidRPr="00F72FDB">
        <w:rPr>
          <w:sz w:val="22"/>
          <w:szCs w:val="22"/>
        </w:rPr>
        <w:t xml:space="preserve"> (вклади)</w:t>
      </w:r>
      <w:r w:rsidR="00263CB9" w:rsidRPr="00F72FDB">
        <w:rPr>
          <w:sz w:val="22"/>
          <w:szCs w:val="22"/>
        </w:rPr>
        <w:t xml:space="preserve"> плату (проценти) в порядку та строки, які визначені укладеними з член</w:t>
      </w:r>
      <w:r w:rsidR="00C715B2" w:rsidRPr="00F72FDB">
        <w:rPr>
          <w:sz w:val="22"/>
          <w:szCs w:val="22"/>
        </w:rPr>
        <w:t>ом кредитної спілки договорами.</w:t>
      </w:r>
    </w:p>
    <w:p w:rsidR="0078412D" w:rsidRPr="00A4579F" w:rsidRDefault="00C715B2" w:rsidP="00342924">
      <w:pPr>
        <w:pStyle w:val="a7"/>
        <w:ind w:firstLine="567"/>
        <w:rPr>
          <w:sz w:val="22"/>
          <w:szCs w:val="22"/>
        </w:rPr>
      </w:pPr>
      <w:r w:rsidRPr="00B8681D">
        <w:rPr>
          <w:sz w:val="22"/>
          <w:szCs w:val="22"/>
        </w:rPr>
        <w:t xml:space="preserve">2.1.5. </w:t>
      </w:r>
      <w:r w:rsidR="006B5306" w:rsidRPr="00B8681D">
        <w:rPr>
          <w:sz w:val="22"/>
          <w:szCs w:val="22"/>
        </w:rPr>
        <w:t xml:space="preserve">Перед укладенням договору про залучення внеску (вкладу) </w:t>
      </w:r>
      <w:r w:rsidR="00D27212" w:rsidRPr="00B8681D">
        <w:rPr>
          <w:sz w:val="22"/>
          <w:szCs w:val="22"/>
        </w:rPr>
        <w:t xml:space="preserve">члена кредитної спілки </w:t>
      </w:r>
      <w:r w:rsidR="006B5306" w:rsidRPr="00B8681D">
        <w:rPr>
          <w:sz w:val="22"/>
          <w:szCs w:val="22"/>
        </w:rPr>
        <w:t xml:space="preserve">на депозитний рахунок кредитна спілка </w:t>
      </w:r>
      <w:r w:rsidR="0078412D" w:rsidRPr="00B8681D">
        <w:rPr>
          <w:sz w:val="22"/>
          <w:szCs w:val="22"/>
        </w:rPr>
        <w:t>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w:t>
      </w:r>
      <w:r w:rsidR="005050E9" w:rsidRPr="00B8681D">
        <w:rPr>
          <w:sz w:val="22"/>
          <w:szCs w:val="22"/>
        </w:rPr>
        <w:t>І</w:t>
      </w:r>
      <w:r w:rsidR="00022114" w:rsidRPr="00B8681D">
        <w:rPr>
          <w:sz w:val="22"/>
          <w:szCs w:val="22"/>
        </w:rPr>
        <w:t>нформац</w:t>
      </w:r>
      <w:r w:rsidR="005050E9" w:rsidRPr="00B8681D">
        <w:rPr>
          <w:sz w:val="22"/>
          <w:szCs w:val="22"/>
        </w:rPr>
        <w:t>ія</w:t>
      </w:r>
      <w:r w:rsidR="00022114" w:rsidRPr="00B8681D">
        <w:rPr>
          <w:sz w:val="22"/>
          <w:szCs w:val="22"/>
        </w:rPr>
        <w:t>,</w:t>
      </w:r>
      <w:r w:rsidR="005050E9" w:rsidRPr="00B8681D">
        <w:rPr>
          <w:sz w:val="22"/>
          <w:szCs w:val="22"/>
        </w:rPr>
        <w:t xml:space="preserve"> яка надається </w:t>
      </w:r>
      <w:r w:rsidR="00D73846" w:rsidRPr="00B8681D">
        <w:rPr>
          <w:sz w:val="22"/>
          <w:szCs w:val="22"/>
        </w:rPr>
        <w:t>с</w:t>
      </w:r>
      <w:r w:rsidR="005050E9" w:rsidRPr="00B8681D">
        <w:rPr>
          <w:sz w:val="22"/>
          <w:szCs w:val="22"/>
        </w:rPr>
        <w:t>поживачу</w:t>
      </w:r>
      <w:r w:rsidR="00022114" w:rsidRPr="00B8681D">
        <w:rPr>
          <w:sz w:val="22"/>
          <w:szCs w:val="22"/>
        </w:rPr>
        <w:t xml:space="preserve"> перед укладенням договору про залучення внеску (вкладу) </w:t>
      </w:r>
      <w:r w:rsidR="00022114" w:rsidRPr="00A4579F">
        <w:rPr>
          <w:sz w:val="22"/>
          <w:szCs w:val="22"/>
        </w:rPr>
        <w:t>члена кредитної спілки на депозитний рахуно</w:t>
      </w:r>
      <w:r w:rsidR="00A13494" w:rsidRPr="00A4579F">
        <w:rPr>
          <w:sz w:val="22"/>
          <w:szCs w:val="22"/>
        </w:rPr>
        <w:t>к</w:t>
      </w:r>
      <w:r w:rsidR="00022114" w:rsidRPr="00A4579F">
        <w:rPr>
          <w:sz w:val="22"/>
          <w:szCs w:val="22"/>
        </w:rPr>
        <w:t xml:space="preserve">), </w:t>
      </w:r>
      <w:r w:rsidR="008D0A90" w:rsidRPr="00A4579F">
        <w:rPr>
          <w:sz w:val="22"/>
          <w:szCs w:val="22"/>
        </w:rPr>
        <w:t>встановленою у</w:t>
      </w:r>
      <w:r w:rsidR="00022114" w:rsidRPr="00A4579F">
        <w:rPr>
          <w:sz w:val="22"/>
          <w:szCs w:val="22"/>
        </w:rPr>
        <w:t xml:space="preserve"> Додатку </w:t>
      </w:r>
      <w:r w:rsidR="00BE4FD1" w:rsidRPr="00A4579F">
        <w:rPr>
          <w:sz w:val="22"/>
          <w:szCs w:val="22"/>
        </w:rPr>
        <w:t>2</w:t>
      </w:r>
      <w:r w:rsidR="00022114" w:rsidRPr="00A4579F">
        <w:rPr>
          <w:sz w:val="22"/>
          <w:szCs w:val="22"/>
        </w:rPr>
        <w:t xml:space="preserve"> </w:t>
      </w:r>
      <w:r w:rsidR="004179CF" w:rsidRPr="00A4579F">
        <w:rPr>
          <w:sz w:val="22"/>
          <w:szCs w:val="22"/>
        </w:rPr>
        <w:t>до цього Положення</w:t>
      </w:r>
      <w:r w:rsidR="00D73846" w:rsidRPr="00A4579F">
        <w:rPr>
          <w:sz w:val="22"/>
          <w:szCs w:val="22"/>
        </w:rPr>
        <w:t xml:space="preserve">, </w:t>
      </w:r>
      <w:r w:rsidR="006D50AB" w:rsidRPr="00A4579F">
        <w:rPr>
          <w:sz w:val="22"/>
          <w:szCs w:val="22"/>
        </w:rPr>
        <w:t>надає</w:t>
      </w:r>
      <w:r w:rsidR="00EF1E86" w:rsidRPr="00A4579F">
        <w:rPr>
          <w:sz w:val="22"/>
          <w:szCs w:val="22"/>
        </w:rPr>
        <w:t xml:space="preserve"> </w:t>
      </w:r>
      <w:r w:rsidR="006D50AB" w:rsidRPr="00A4579F">
        <w:rPr>
          <w:sz w:val="22"/>
          <w:szCs w:val="22"/>
        </w:rPr>
        <w:t xml:space="preserve">споживачу інформацію в обсязі </w:t>
      </w:r>
      <w:r w:rsidR="00EA0264" w:rsidRPr="00A4579F">
        <w:rPr>
          <w:sz w:val="22"/>
          <w:szCs w:val="22"/>
        </w:rPr>
        <w:t>визначеному</w:t>
      </w:r>
      <w:r w:rsidR="006D50AB" w:rsidRPr="00A4579F">
        <w:rPr>
          <w:sz w:val="22"/>
          <w:szCs w:val="22"/>
        </w:rPr>
        <w:t xml:space="preserve"> законодавством та цим Положення</w:t>
      </w:r>
      <w:r w:rsidR="00A92873" w:rsidRPr="00A4579F">
        <w:rPr>
          <w:sz w:val="22"/>
          <w:szCs w:val="22"/>
        </w:rPr>
        <w:t>м</w:t>
      </w:r>
      <w:r w:rsidR="004179CF" w:rsidRPr="00A4579F">
        <w:rPr>
          <w:sz w:val="22"/>
          <w:szCs w:val="22"/>
        </w:rPr>
        <w:t xml:space="preserve">. </w:t>
      </w:r>
      <w:r w:rsidR="00A92873" w:rsidRPr="00A4579F">
        <w:rPr>
          <w:sz w:val="22"/>
          <w:szCs w:val="22"/>
        </w:rPr>
        <w:t xml:space="preserve">Про ознайомлення із зазначеною інформацією </w:t>
      </w:r>
      <w:r w:rsidR="00EF1E86" w:rsidRPr="00A4579F">
        <w:rPr>
          <w:sz w:val="22"/>
          <w:szCs w:val="22"/>
        </w:rPr>
        <w:t>споживач</w:t>
      </w:r>
      <w:r w:rsidR="00166A9B" w:rsidRPr="00A4579F">
        <w:rPr>
          <w:sz w:val="22"/>
          <w:szCs w:val="22"/>
        </w:rPr>
        <w:t xml:space="preserve"> зобов'язаний надати </w:t>
      </w:r>
      <w:r w:rsidR="00A13494" w:rsidRPr="00A4579F">
        <w:rPr>
          <w:sz w:val="22"/>
          <w:szCs w:val="22"/>
        </w:rPr>
        <w:t>кредитній спілці письмове п</w:t>
      </w:r>
      <w:r w:rsidR="00166A9B" w:rsidRPr="00A4579F">
        <w:rPr>
          <w:sz w:val="22"/>
          <w:szCs w:val="22"/>
        </w:rPr>
        <w:t>ідтвердження</w:t>
      </w:r>
      <w:r w:rsidR="0069313B" w:rsidRPr="00A4579F">
        <w:rPr>
          <w:sz w:val="22"/>
          <w:szCs w:val="22"/>
        </w:rPr>
        <w:t xml:space="preserve">, яке складається в 2-х примірниках, по одному для </w:t>
      </w:r>
      <w:r w:rsidR="00EF1E86" w:rsidRPr="00A4579F">
        <w:rPr>
          <w:sz w:val="22"/>
          <w:szCs w:val="22"/>
        </w:rPr>
        <w:t>споживача</w:t>
      </w:r>
      <w:r w:rsidR="0069313B" w:rsidRPr="00A4579F">
        <w:rPr>
          <w:sz w:val="22"/>
          <w:szCs w:val="22"/>
        </w:rPr>
        <w:t xml:space="preserve"> та кредитної спілки</w:t>
      </w:r>
      <w:r w:rsidR="00A92873" w:rsidRPr="00A4579F">
        <w:rPr>
          <w:sz w:val="22"/>
          <w:szCs w:val="22"/>
        </w:rPr>
        <w:t>.</w:t>
      </w:r>
    </w:p>
    <w:p w:rsidR="00263CB9" w:rsidRPr="00F72FDB" w:rsidRDefault="00D857E0" w:rsidP="00061E34">
      <w:pPr>
        <w:tabs>
          <w:tab w:val="left" w:pos="1276"/>
        </w:tabs>
        <w:ind w:firstLine="567"/>
        <w:jc w:val="both"/>
        <w:rPr>
          <w:b/>
          <w:bCs/>
          <w:sz w:val="22"/>
          <w:szCs w:val="22"/>
        </w:rPr>
      </w:pPr>
      <w:r w:rsidRPr="00A4579F">
        <w:rPr>
          <w:b/>
          <w:sz w:val="22"/>
          <w:szCs w:val="22"/>
        </w:rPr>
        <w:t xml:space="preserve">2.2. </w:t>
      </w:r>
      <w:r w:rsidR="00263CB9" w:rsidRPr="00A4579F">
        <w:rPr>
          <w:b/>
          <w:bCs/>
          <w:sz w:val="22"/>
          <w:szCs w:val="22"/>
        </w:rPr>
        <w:t>Умови залучення внесків (вкладів) членів кредитної спілки</w:t>
      </w:r>
      <w:r w:rsidR="00263CB9" w:rsidRPr="00F72FDB">
        <w:rPr>
          <w:b/>
          <w:bCs/>
          <w:sz w:val="22"/>
          <w:szCs w:val="22"/>
        </w:rPr>
        <w:t xml:space="preserve"> на депозитні рахунки</w:t>
      </w:r>
    </w:p>
    <w:p w:rsidR="00263CB9" w:rsidRPr="00F72FDB" w:rsidRDefault="00D857E0" w:rsidP="00061E34">
      <w:pPr>
        <w:ind w:firstLine="567"/>
        <w:jc w:val="both"/>
        <w:rPr>
          <w:sz w:val="22"/>
          <w:szCs w:val="22"/>
        </w:rPr>
      </w:pPr>
      <w:r w:rsidRPr="00F72FDB">
        <w:rPr>
          <w:sz w:val="22"/>
          <w:szCs w:val="22"/>
        </w:rPr>
        <w:t xml:space="preserve">2.2.1. </w:t>
      </w:r>
      <w:r w:rsidR="00263CB9" w:rsidRPr="00F72FDB">
        <w:rPr>
          <w:sz w:val="22"/>
          <w:szCs w:val="22"/>
        </w:rPr>
        <w:t xml:space="preserve">Кредитна спілка залучає наступні види внесків (вкладів) на депозитні рахунки. </w:t>
      </w:r>
    </w:p>
    <w:p w:rsidR="00057414" w:rsidRPr="00F72FDB" w:rsidRDefault="00D857E0" w:rsidP="00061E34">
      <w:pPr>
        <w:tabs>
          <w:tab w:val="left" w:pos="993"/>
        </w:tabs>
        <w:ind w:left="567"/>
        <w:jc w:val="both"/>
        <w:rPr>
          <w:sz w:val="22"/>
          <w:szCs w:val="22"/>
        </w:rPr>
      </w:pPr>
      <w:r w:rsidRPr="00F72FDB">
        <w:rPr>
          <w:sz w:val="22"/>
          <w:szCs w:val="22"/>
        </w:rPr>
        <w:t xml:space="preserve">1) </w:t>
      </w:r>
      <w:r w:rsidR="00263CB9" w:rsidRPr="00F72FDB">
        <w:rPr>
          <w:sz w:val="22"/>
          <w:szCs w:val="22"/>
        </w:rPr>
        <w:t xml:space="preserve">внесок (вклад) </w:t>
      </w:r>
      <w:r w:rsidR="00057414" w:rsidRPr="00F72FDB">
        <w:rPr>
          <w:sz w:val="22"/>
          <w:szCs w:val="22"/>
        </w:rPr>
        <w:t xml:space="preserve">члена кредитної спілки </w:t>
      </w:r>
      <w:r w:rsidR="00263CB9" w:rsidRPr="00F72FDB">
        <w:rPr>
          <w:sz w:val="22"/>
          <w:szCs w:val="22"/>
        </w:rPr>
        <w:t xml:space="preserve">на депозитний рахунок </w:t>
      </w:r>
      <w:r w:rsidR="00DD0AAB" w:rsidRPr="00F72FDB">
        <w:rPr>
          <w:sz w:val="22"/>
          <w:szCs w:val="22"/>
        </w:rPr>
        <w:t>на вимогу</w:t>
      </w:r>
      <w:r w:rsidR="00BE4E26" w:rsidRPr="00F72FDB">
        <w:rPr>
          <w:sz w:val="22"/>
          <w:szCs w:val="22"/>
        </w:rPr>
        <w:t xml:space="preserve"> </w:t>
      </w:r>
      <w:r w:rsidRPr="00F72FDB">
        <w:rPr>
          <w:sz w:val="22"/>
          <w:szCs w:val="22"/>
        </w:rPr>
        <w:t>(</w:t>
      </w:r>
      <w:r w:rsidRPr="00F72FDB">
        <w:rPr>
          <w:b/>
          <w:i/>
          <w:sz w:val="22"/>
          <w:szCs w:val="22"/>
        </w:rPr>
        <w:t>вказується лише кредитними спілками, які залучають внески (вклади)</w:t>
      </w:r>
      <w:r w:rsidR="00CF5C0A" w:rsidRPr="00F72FDB">
        <w:rPr>
          <w:b/>
          <w:i/>
          <w:sz w:val="22"/>
          <w:szCs w:val="22"/>
        </w:rPr>
        <w:t xml:space="preserve"> на вимогу</w:t>
      </w:r>
      <w:r w:rsidRPr="00F72FDB">
        <w:rPr>
          <w:b/>
          <w:i/>
          <w:sz w:val="22"/>
          <w:szCs w:val="22"/>
        </w:rPr>
        <w:t>)</w:t>
      </w:r>
      <w:r w:rsidRPr="00F72FDB">
        <w:rPr>
          <w:sz w:val="22"/>
          <w:szCs w:val="22"/>
        </w:rPr>
        <w:t>;</w:t>
      </w:r>
    </w:p>
    <w:p w:rsidR="00057414" w:rsidRPr="00F72FDB" w:rsidRDefault="00D857E0" w:rsidP="00061E34">
      <w:pPr>
        <w:ind w:left="567"/>
        <w:jc w:val="both"/>
        <w:rPr>
          <w:sz w:val="22"/>
          <w:szCs w:val="22"/>
        </w:rPr>
      </w:pPr>
      <w:r w:rsidRPr="00F72FDB">
        <w:rPr>
          <w:sz w:val="22"/>
          <w:szCs w:val="22"/>
        </w:rPr>
        <w:t xml:space="preserve">2) </w:t>
      </w:r>
      <w:r w:rsidR="00DD0AAB" w:rsidRPr="00F72FDB">
        <w:rPr>
          <w:sz w:val="22"/>
          <w:szCs w:val="22"/>
        </w:rPr>
        <w:t xml:space="preserve">строковий </w:t>
      </w:r>
      <w:r w:rsidR="00057414" w:rsidRPr="00F72FDB">
        <w:rPr>
          <w:sz w:val="22"/>
          <w:szCs w:val="22"/>
        </w:rPr>
        <w:t>внесок (вклад) члена кредитної спілки на депозитний рахунок</w:t>
      </w:r>
      <w:r w:rsidR="00BE4E26" w:rsidRPr="00F72FDB">
        <w:rPr>
          <w:sz w:val="22"/>
          <w:szCs w:val="22"/>
        </w:rPr>
        <w:t>.</w:t>
      </w:r>
    </w:p>
    <w:p w:rsidR="00057414" w:rsidRPr="00F72FDB" w:rsidRDefault="00057414" w:rsidP="00061E34">
      <w:pPr>
        <w:tabs>
          <w:tab w:val="num" w:pos="1418"/>
        </w:tabs>
        <w:ind w:firstLine="567"/>
        <w:jc w:val="both"/>
        <w:rPr>
          <w:sz w:val="22"/>
          <w:szCs w:val="22"/>
        </w:rPr>
      </w:pPr>
      <w:r w:rsidRPr="00F72FDB">
        <w:rPr>
          <w:sz w:val="22"/>
          <w:szCs w:val="22"/>
        </w:rPr>
        <w:t>2.2.2. В кредитній спілці встановлюються наступні особливості здійснення депозитних операцій, включаючи:</w:t>
      </w:r>
    </w:p>
    <w:p w:rsidR="00D12FC3" w:rsidRPr="00F72FDB" w:rsidRDefault="00D12FC3" w:rsidP="00061E34">
      <w:pPr>
        <w:tabs>
          <w:tab w:val="num" w:pos="1418"/>
        </w:tabs>
        <w:ind w:firstLine="567"/>
        <w:jc w:val="both"/>
        <w:rPr>
          <w:sz w:val="22"/>
          <w:szCs w:val="22"/>
        </w:rPr>
      </w:pPr>
    </w:p>
    <w:p w:rsidR="00057414" w:rsidRPr="00F72FDB" w:rsidRDefault="00057414" w:rsidP="00061E34">
      <w:pPr>
        <w:tabs>
          <w:tab w:val="num" w:pos="1418"/>
        </w:tabs>
        <w:ind w:firstLine="567"/>
        <w:jc w:val="both"/>
        <w:rPr>
          <w:sz w:val="22"/>
          <w:szCs w:val="22"/>
        </w:rPr>
      </w:pPr>
      <w:r w:rsidRPr="00F72FDB">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057414" w:rsidRPr="00F72FDB" w:rsidRDefault="00057414" w:rsidP="00061E34">
      <w:pPr>
        <w:ind w:left="1249"/>
        <w:jc w:val="both"/>
        <w:rPr>
          <w:sz w:val="22"/>
          <w:szCs w:val="22"/>
        </w:rPr>
      </w:pPr>
    </w:p>
    <w:p w:rsidR="00D12FC3" w:rsidRPr="00F72FDB" w:rsidRDefault="00D12FC3" w:rsidP="00061E34">
      <w:pPr>
        <w:pStyle w:val="a7"/>
        <w:ind w:firstLine="567"/>
        <w:rPr>
          <w:sz w:val="22"/>
          <w:szCs w:val="22"/>
        </w:rPr>
      </w:pPr>
      <w:r w:rsidRPr="00F72FDB">
        <w:rPr>
          <w:sz w:val="22"/>
          <w:szCs w:val="22"/>
        </w:rPr>
        <w:t>1) від 1 до 3 місяців (включно);</w:t>
      </w:r>
    </w:p>
    <w:p w:rsidR="00D12FC3" w:rsidRPr="00F72FDB" w:rsidRDefault="00D12FC3" w:rsidP="00061E34">
      <w:pPr>
        <w:pStyle w:val="a7"/>
        <w:ind w:firstLine="567"/>
        <w:rPr>
          <w:sz w:val="22"/>
          <w:szCs w:val="22"/>
        </w:rPr>
      </w:pPr>
      <w:r w:rsidRPr="00F72FDB">
        <w:rPr>
          <w:sz w:val="22"/>
          <w:szCs w:val="22"/>
        </w:rPr>
        <w:lastRenderedPageBreak/>
        <w:t>2) від 3 до 12 місяців (включно);</w:t>
      </w:r>
    </w:p>
    <w:p w:rsidR="00D857E0" w:rsidRPr="00F72FDB" w:rsidRDefault="00915C86" w:rsidP="00061E34">
      <w:pPr>
        <w:ind w:firstLine="540"/>
        <w:jc w:val="both"/>
        <w:rPr>
          <w:sz w:val="22"/>
          <w:szCs w:val="22"/>
        </w:rPr>
      </w:pPr>
      <w:r w:rsidRPr="00F72FDB">
        <w:rPr>
          <w:sz w:val="22"/>
          <w:szCs w:val="22"/>
        </w:rPr>
        <w:t>3</w:t>
      </w:r>
      <w:r w:rsidR="00D12FC3" w:rsidRPr="00F72FDB">
        <w:rPr>
          <w:sz w:val="22"/>
          <w:szCs w:val="22"/>
        </w:rPr>
        <w:t xml:space="preserve">) від 12 до </w:t>
      </w:r>
      <w:r w:rsidR="00D857E0" w:rsidRPr="00F72FDB">
        <w:rPr>
          <w:sz w:val="22"/>
          <w:szCs w:val="22"/>
          <w:u w:val="single"/>
        </w:rPr>
        <w:tab/>
      </w:r>
      <w:r w:rsidR="00D857E0" w:rsidRPr="00F72FDB">
        <w:rPr>
          <w:sz w:val="22"/>
          <w:szCs w:val="22"/>
          <w:u w:val="single"/>
        </w:rPr>
        <w:tab/>
      </w:r>
      <w:r w:rsidR="00D857E0" w:rsidRPr="00F72FDB">
        <w:rPr>
          <w:sz w:val="22"/>
          <w:szCs w:val="22"/>
        </w:rPr>
        <w:t xml:space="preserve"> місяців (включно).</w:t>
      </w:r>
    </w:p>
    <w:p w:rsidR="00D857E0" w:rsidRPr="00F72FDB" w:rsidRDefault="00D857E0" w:rsidP="00061E34">
      <w:pPr>
        <w:ind w:firstLine="540"/>
        <w:jc w:val="both"/>
        <w:rPr>
          <w:color w:val="0000FF"/>
          <w:sz w:val="22"/>
          <w:szCs w:val="22"/>
        </w:rPr>
      </w:pPr>
    </w:p>
    <w:p w:rsidR="00D857E0" w:rsidRPr="00F72FDB" w:rsidRDefault="00D857E0" w:rsidP="00061E34">
      <w:pPr>
        <w:ind w:firstLine="540"/>
        <w:jc w:val="both"/>
        <w:rPr>
          <w:sz w:val="22"/>
          <w:szCs w:val="22"/>
        </w:rPr>
      </w:pPr>
      <w:r w:rsidRPr="00F72FDB">
        <w:rPr>
          <w:sz w:val="22"/>
          <w:szCs w:val="22"/>
        </w:rPr>
        <w:t>Для внесків (вкладів)</w:t>
      </w:r>
      <w:r w:rsidR="00894B52" w:rsidRPr="00F72FDB">
        <w:rPr>
          <w:sz w:val="22"/>
          <w:szCs w:val="22"/>
        </w:rPr>
        <w:t xml:space="preserve"> </w:t>
      </w:r>
      <w:r w:rsidR="00894B52" w:rsidRPr="00F72FDB">
        <w:rPr>
          <w:sz w:val="22"/>
          <w:szCs w:val="22"/>
          <w:u w:val="single"/>
        </w:rPr>
        <w:t>на вимогу</w:t>
      </w:r>
      <w:r w:rsidRPr="00F72FDB">
        <w:rPr>
          <w:sz w:val="22"/>
          <w:szCs w:val="22"/>
        </w:rPr>
        <w:t>:</w:t>
      </w:r>
    </w:p>
    <w:p w:rsidR="00D12FC3" w:rsidRPr="00F72FDB" w:rsidRDefault="00D857E0" w:rsidP="00061E34">
      <w:pPr>
        <w:pStyle w:val="a7"/>
        <w:ind w:firstLine="567"/>
        <w:rPr>
          <w:sz w:val="22"/>
          <w:szCs w:val="22"/>
        </w:rPr>
      </w:pPr>
      <w:r w:rsidRPr="00F72FDB">
        <w:rPr>
          <w:sz w:val="22"/>
          <w:szCs w:val="22"/>
        </w:rPr>
        <w:t>1) від ______ до __________</w:t>
      </w:r>
      <w:r w:rsidR="00D12FC3" w:rsidRPr="00F72FDB">
        <w:rPr>
          <w:sz w:val="22"/>
          <w:szCs w:val="22"/>
        </w:rPr>
        <w:t>місяців (включно);</w:t>
      </w:r>
    </w:p>
    <w:p w:rsidR="00D857E0" w:rsidRPr="00F72FDB" w:rsidRDefault="00D857E0" w:rsidP="00061E34">
      <w:pPr>
        <w:ind w:firstLine="540"/>
        <w:jc w:val="both"/>
        <w:rPr>
          <w:sz w:val="22"/>
          <w:szCs w:val="22"/>
        </w:rPr>
      </w:pPr>
      <w:r w:rsidRPr="00F72FDB">
        <w:rPr>
          <w:sz w:val="22"/>
          <w:szCs w:val="22"/>
        </w:rPr>
        <w:t>(</w:t>
      </w:r>
      <w:r w:rsidRPr="00F72FDB">
        <w:rPr>
          <w:b/>
          <w:i/>
          <w:sz w:val="22"/>
          <w:szCs w:val="22"/>
        </w:rPr>
        <w:t>вказується лише кредитними спілками, які залучають внески (вклади)</w:t>
      </w:r>
      <w:r w:rsidR="00894B52" w:rsidRPr="00F72FDB">
        <w:rPr>
          <w:b/>
          <w:i/>
          <w:sz w:val="22"/>
          <w:szCs w:val="22"/>
        </w:rPr>
        <w:t xml:space="preserve"> на</w:t>
      </w:r>
      <w:r w:rsidR="00894B52" w:rsidRPr="00F72FDB">
        <w:rPr>
          <w:b/>
          <w:i/>
          <w:sz w:val="22"/>
          <w:szCs w:val="22"/>
          <w:u w:val="single"/>
        </w:rPr>
        <w:t xml:space="preserve"> </w:t>
      </w:r>
      <w:r w:rsidR="00894B52" w:rsidRPr="00F72FDB">
        <w:rPr>
          <w:b/>
          <w:i/>
          <w:sz w:val="22"/>
          <w:szCs w:val="22"/>
        </w:rPr>
        <w:t>вимогу</w:t>
      </w:r>
      <w:r w:rsidRPr="00F72FDB">
        <w:rPr>
          <w:b/>
          <w:i/>
          <w:sz w:val="22"/>
          <w:szCs w:val="22"/>
        </w:rPr>
        <w:t>)</w:t>
      </w:r>
      <w:r w:rsidRPr="00F72FDB">
        <w:rPr>
          <w:sz w:val="22"/>
          <w:szCs w:val="22"/>
        </w:rPr>
        <w:t>;</w:t>
      </w:r>
    </w:p>
    <w:p w:rsidR="00A309A2" w:rsidRPr="00F72FDB" w:rsidRDefault="00A309A2" w:rsidP="00061E34">
      <w:pPr>
        <w:pStyle w:val="a7"/>
        <w:ind w:firstLine="0"/>
        <w:rPr>
          <w:sz w:val="22"/>
          <w:szCs w:val="22"/>
        </w:rPr>
      </w:pPr>
    </w:p>
    <w:p w:rsidR="004F4CF5" w:rsidRPr="00F72FDB" w:rsidRDefault="004F4CF5" w:rsidP="00061E34">
      <w:pPr>
        <w:ind w:firstLine="540"/>
        <w:jc w:val="both"/>
        <w:rPr>
          <w:sz w:val="22"/>
          <w:szCs w:val="22"/>
        </w:rPr>
      </w:pPr>
      <w:r w:rsidRPr="00F72FDB">
        <w:rPr>
          <w:sz w:val="22"/>
          <w:szCs w:val="22"/>
        </w:rPr>
        <w:t>2.2.2.2. щодо мінімального та максимального розміру вкладень за окремими видами внесків (вкладів) на депозитний рахунок:</w:t>
      </w:r>
    </w:p>
    <w:p w:rsidR="004F4CF5" w:rsidRPr="00F72FDB" w:rsidRDefault="004F4CF5" w:rsidP="00061E34">
      <w:pPr>
        <w:ind w:firstLine="540"/>
        <w:jc w:val="both"/>
        <w:rPr>
          <w:sz w:val="22"/>
          <w:szCs w:val="22"/>
        </w:rPr>
      </w:pPr>
      <w:r w:rsidRPr="00F72FDB">
        <w:rPr>
          <w:sz w:val="22"/>
          <w:szCs w:val="22"/>
        </w:rPr>
        <w:t xml:space="preserve">1) від </w:t>
      </w:r>
      <w:r w:rsidRPr="00F72FDB">
        <w:rPr>
          <w:sz w:val="22"/>
          <w:szCs w:val="22"/>
          <w:u w:val="single"/>
        </w:rPr>
        <w:tab/>
      </w:r>
      <w:r w:rsidRPr="00F72FDB">
        <w:rPr>
          <w:sz w:val="22"/>
          <w:szCs w:val="22"/>
          <w:u w:val="single"/>
        </w:rPr>
        <w:tab/>
      </w:r>
      <w:r w:rsidRPr="00F72FDB">
        <w:rPr>
          <w:sz w:val="22"/>
          <w:szCs w:val="22"/>
        </w:rPr>
        <w:t xml:space="preserve"> (</w:t>
      </w:r>
      <w:r w:rsidRPr="00F72FDB">
        <w:rPr>
          <w:sz w:val="22"/>
          <w:szCs w:val="22"/>
          <w:u w:val="single"/>
        </w:rPr>
        <w:tab/>
      </w:r>
      <w:r w:rsidRPr="00F72FDB">
        <w:rPr>
          <w:sz w:val="22"/>
          <w:szCs w:val="22"/>
        </w:rPr>
        <w:t xml:space="preserve">) гривень __ коп. до </w:t>
      </w:r>
      <w:r w:rsidRPr="00F72FDB">
        <w:rPr>
          <w:sz w:val="22"/>
          <w:szCs w:val="22"/>
          <w:u w:val="single"/>
        </w:rPr>
        <w:tab/>
      </w:r>
      <w:r w:rsidRPr="00F72FDB">
        <w:rPr>
          <w:sz w:val="22"/>
          <w:szCs w:val="22"/>
          <w:u w:val="single"/>
        </w:rPr>
        <w:tab/>
      </w:r>
      <w:r w:rsidRPr="00F72FDB">
        <w:rPr>
          <w:sz w:val="22"/>
          <w:szCs w:val="22"/>
        </w:rPr>
        <w:t xml:space="preserve"> ( </w:t>
      </w:r>
      <w:r w:rsidRPr="00F72FDB">
        <w:rPr>
          <w:sz w:val="22"/>
          <w:szCs w:val="22"/>
          <w:u w:val="single"/>
        </w:rPr>
        <w:tab/>
      </w:r>
      <w:r w:rsidRPr="00F72FDB">
        <w:rPr>
          <w:sz w:val="22"/>
          <w:szCs w:val="22"/>
          <w:u w:val="single"/>
        </w:rPr>
        <w:tab/>
      </w:r>
      <w:r w:rsidRPr="00F72FDB">
        <w:rPr>
          <w:sz w:val="22"/>
          <w:szCs w:val="22"/>
        </w:rPr>
        <w:t>) гривень __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4F4CF5" w:rsidRPr="00F72FDB" w:rsidRDefault="004F4CF5" w:rsidP="00061E34">
      <w:pPr>
        <w:ind w:firstLine="540"/>
        <w:jc w:val="both"/>
        <w:rPr>
          <w:i/>
          <w:sz w:val="22"/>
          <w:szCs w:val="22"/>
          <w:u w:val="single"/>
        </w:rPr>
      </w:pP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r w:rsidRPr="00F72FDB">
        <w:rPr>
          <w:i/>
          <w:sz w:val="22"/>
          <w:szCs w:val="22"/>
          <w:u w:val="single"/>
        </w:rPr>
        <w:tab/>
      </w:r>
    </w:p>
    <w:p w:rsidR="004F4CF5" w:rsidRPr="00F72FDB" w:rsidRDefault="004F4CF5" w:rsidP="00061E34">
      <w:pPr>
        <w:ind w:firstLine="540"/>
        <w:jc w:val="both"/>
        <w:rPr>
          <w:b/>
          <w:i/>
          <w:sz w:val="22"/>
          <w:szCs w:val="22"/>
        </w:rPr>
      </w:pPr>
      <w:r w:rsidRPr="00F72FDB">
        <w:rPr>
          <w:b/>
          <w:i/>
          <w:sz w:val="22"/>
          <w:szCs w:val="22"/>
        </w:rPr>
        <w:t>(або інше відповідно до рішення спостережної ради)</w:t>
      </w:r>
    </w:p>
    <w:p w:rsidR="004F4CF5" w:rsidRPr="00F72FDB" w:rsidRDefault="004F4CF5" w:rsidP="00061E34">
      <w:pPr>
        <w:ind w:firstLine="540"/>
        <w:jc w:val="both"/>
        <w:rPr>
          <w:sz w:val="22"/>
          <w:szCs w:val="22"/>
        </w:rPr>
      </w:pPr>
      <w:r w:rsidRPr="00F72FDB">
        <w:rPr>
          <w:sz w:val="22"/>
          <w:szCs w:val="22"/>
        </w:rPr>
        <w:t>2.2.2.3. щодо способу виплати процентів:</w:t>
      </w:r>
    </w:p>
    <w:p w:rsidR="004F4CF5" w:rsidRPr="00F72FDB" w:rsidRDefault="004F4CF5" w:rsidP="00061E34">
      <w:pPr>
        <w:ind w:firstLine="540"/>
        <w:jc w:val="both"/>
        <w:rPr>
          <w:sz w:val="22"/>
          <w:szCs w:val="22"/>
        </w:rPr>
      </w:pPr>
      <w:r w:rsidRPr="00F72FDB">
        <w:rPr>
          <w:sz w:val="22"/>
          <w:szCs w:val="22"/>
        </w:rPr>
        <w:t>1) з виплатою процентів щомісячно;</w:t>
      </w:r>
    </w:p>
    <w:p w:rsidR="004F4CF5" w:rsidRPr="00F72FDB" w:rsidRDefault="004F4CF5" w:rsidP="00061E34">
      <w:pPr>
        <w:ind w:firstLine="540"/>
        <w:jc w:val="both"/>
        <w:rPr>
          <w:sz w:val="22"/>
          <w:szCs w:val="22"/>
        </w:rPr>
      </w:pPr>
      <w:r w:rsidRPr="00F72FDB">
        <w:rPr>
          <w:sz w:val="22"/>
          <w:szCs w:val="22"/>
        </w:rPr>
        <w:t>2) з виплатою процентів раз на три місяці;</w:t>
      </w:r>
    </w:p>
    <w:p w:rsidR="004F4CF5" w:rsidRPr="00F72FDB" w:rsidRDefault="004F4CF5" w:rsidP="00061E34">
      <w:pPr>
        <w:ind w:firstLine="540"/>
        <w:jc w:val="both"/>
        <w:rPr>
          <w:sz w:val="22"/>
          <w:szCs w:val="22"/>
        </w:rPr>
      </w:pPr>
      <w:r w:rsidRPr="00F72FDB">
        <w:rPr>
          <w:sz w:val="22"/>
          <w:szCs w:val="22"/>
        </w:rPr>
        <w:t>3) з виплатою процентів раз на шість місяців;</w:t>
      </w:r>
    </w:p>
    <w:p w:rsidR="004F4CF5" w:rsidRPr="00F72FDB" w:rsidRDefault="004F4CF5" w:rsidP="00061E34">
      <w:pPr>
        <w:ind w:firstLine="540"/>
        <w:jc w:val="both"/>
        <w:rPr>
          <w:sz w:val="22"/>
          <w:szCs w:val="22"/>
        </w:rPr>
      </w:pPr>
      <w:r w:rsidRPr="00F72FDB">
        <w:rPr>
          <w:sz w:val="22"/>
          <w:szCs w:val="22"/>
        </w:rPr>
        <w:t>4) з виплатою процентів раз на дванадцять місяців;</w:t>
      </w:r>
    </w:p>
    <w:p w:rsidR="004F4CF5" w:rsidRPr="00F72FDB" w:rsidRDefault="004F4CF5" w:rsidP="00061E34">
      <w:pPr>
        <w:ind w:firstLine="540"/>
        <w:jc w:val="both"/>
        <w:rPr>
          <w:sz w:val="22"/>
          <w:szCs w:val="22"/>
        </w:rPr>
      </w:pPr>
      <w:r w:rsidRPr="00F72FDB">
        <w:rPr>
          <w:sz w:val="22"/>
          <w:szCs w:val="22"/>
        </w:rPr>
        <w:t>5) з виплатою процентів в кінці дії договору.</w:t>
      </w:r>
    </w:p>
    <w:p w:rsidR="004F4CF5" w:rsidRPr="00F72FDB" w:rsidRDefault="004F4CF5" w:rsidP="00061E34">
      <w:pPr>
        <w:ind w:firstLine="540"/>
        <w:jc w:val="both"/>
        <w:rPr>
          <w:color w:val="0000FF"/>
          <w:sz w:val="22"/>
          <w:szCs w:val="22"/>
          <w:u w:val="single"/>
        </w:rPr>
      </w:pPr>
      <w:r w:rsidRPr="00F72FDB">
        <w:rPr>
          <w:sz w:val="22"/>
          <w:szCs w:val="22"/>
        </w:rPr>
        <w:t xml:space="preserve">6) </w:t>
      </w:r>
      <w:r w:rsidRPr="00F72FDB">
        <w:rPr>
          <w:sz w:val="22"/>
          <w:szCs w:val="22"/>
          <w:u w:val="single"/>
        </w:rPr>
        <w:tab/>
      </w:r>
      <w:r w:rsidRPr="00F72FDB">
        <w:rPr>
          <w:sz w:val="22"/>
          <w:szCs w:val="22"/>
          <w:u w:val="single"/>
        </w:rPr>
        <w:tab/>
        <w:t xml:space="preserve">  (</w:t>
      </w:r>
      <w:r w:rsidRPr="00F72FDB">
        <w:rPr>
          <w:b/>
          <w:i/>
          <w:sz w:val="22"/>
          <w:szCs w:val="22"/>
        </w:rPr>
        <w:t>інша періодичність відповідно до рішення спостережної ради)</w:t>
      </w:r>
    </w:p>
    <w:p w:rsidR="004F4CF5" w:rsidRPr="00F72FDB" w:rsidRDefault="004F4CF5" w:rsidP="00061E34">
      <w:pPr>
        <w:ind w:firstLine="540"/>
        <w:jc w:val="both"/>
        <w:rPr>
          <w:sz w:val="22"/>
          <w:szCs w:val="22"/>
        </w:rPr>
      </w:pPr>
      <w:r w:rsidRPr="00F72FDB">
        <w:rPr>
          <w:sz w:val="22"/>
          <w:szCs w:val="22"/>
        </w:rPr>
        <w:t>2.2.2.4. щодо режиму довнесення суми внеску (вкладу) на депозитний рахунок протягом дії договору:</w:t>
      </w:r>
    </w:p>
    <w:p w:rsidR="004F4CF5" w:rsidRPr="00F72FDB" w:rsidRDefault="004F4CF5" w:rsidP="00061E34">
      <w:pPr>
        <w:ind w:firstLine="540"/>
        <w:jc w:val="both"/>
        <w:rPr>
          <w:sz w:val="22"/>
          <w:szCs w:val="22"/>
        </w:rPr>
      </w:pPr>
      <w:r w:rsidRPr="00F72FDB">
        <w:rPr>
          <w:sz w:val="22"/>
          <w:szCs w:val="22"/>
        </w:rPr>
        <w:t>1) з правом довнесення частини суми внеску (вкладу) на депозитний рахунок;</w:t>
      </w:r>
    </w:p>
    <w:p w:rsidR="004F4CF5" w:rsidRPr="00F72FDB" w:rsidRDefault="004F4CF5" w:rsidP="00061E34">
      <w:pPr>
        <w:ind w:firstLine="540"/>
        <w:jc w:val="both"/>
        <w:rPr>
          <w:sz w:val="22"/>
          <w:szCs w:val="22"/>
        </w:rPr>
      </w:pPr>
      <w:r w:rsidRPr="00F72FDB">
        <w:rPr>
          <w:sz w:val="22"/>
          <w:szCs w:val="22"/>
        </w:rPr>
        <w:t>2) без права довнесення частини суми внеску (вкладу) на депозитний рахунок.</w:t>
      </w:r>
    </w:p>
    <w:p w:rsidR="004F4CF5" w:rsidRPr="00F72FDB" w:rsidRDefault="004F4CF5" w:rsidP="00061E34">
      <w:pPr>
        <w:ind w:firstLine="540"/>
        <w:jc w:val="both"/>
        <w:rPr>
          <w:sz w:val="22"/>
          <w:szCs w:val="22"/>
        </w:rPr>
      </w:pPr>
    </w:p>
    <w:p w:rsidR="004F4CF5" w:rsidRPr="00F72FDB" w:rsidRDefault="004F4CF5" w:rsidP="00061E34">
      <w:pPr>
        <w:ind w:firstLine="540"/>
        <w:jc w:val="both"/>
        <w:rPr>
          <w:sz w:val="22"/>
          <w:szCs w:val="22"/>
        </w:rPr>
      </w:pPr>
      <w:r w:rsidRPr="00F72FDB">
        <w:rPr>
          <w:sz w:val="22"/>
          <w:szCs w:val="22"/>
        </w:rPr>
        <w:t>2.2.2.5. щодо режиму зняття частини суми внеску (вкладу) на депозитний рахунок протягом дії договору:</w:t>
      </w:r>
    </w:p>
    <w:p w:rsidR="004F4CF5" w:rsidRPr="00F72FDB" w:rsidRDefault="004F4CF5" w:rsidP="00B8681D">
      <w:pPr>
        <w:ind w:firstLine="540"/>
        <w:jc w:val="both"/>
        <w:rPr>
          <w:sz w:val="22"/>
          <w:szCs w:val="22"/>
        </w:rPr>
      </w:pPr>
      <w:r w:rsidRPr="00F72FDB">
        <w:rPr>
          <w:sz w:val="22"/>
          <w:szCs w:val="22"/>
        </w:rPr>
        <w:t xml:space="preserve">1) з правом зняття частини </w:t>
      </w:r>
      <w:r w:rsidR="0033313F" w:rsidRPr="00F948EF">
        <w:rPr>
          <w:sz w:val="22"/>
          <w:szCs w:val="22"/>
        </w:rPr>
        <w:t>або всієї</w:t>
      </w:r>
      <w:r w:rsidR="0033313F" w:rsidRPr="00F72FDB">
        <w:rPr>
          <w:sz w:val="22"/>
          <w:szCs w:val="22"/>
        </w:rPr>
        <w:t xml:space="preserve"> </w:t>
      </w:r>
      <w:r w:rsidRPr="00F72FDB">
        <w:rPr>
          <w:sz w:val="22"/>
          <w:szCs w:val="22"/>
        </w:rPr>
        <w:t>суми внеску</w:t>
      </w:r>
      <w:r w:rsidR="00B8681D">
        <w:rPr>
          <w:sz w:val="22"/>
          <w:szCs w:val="22"/>
        </w:rPr>
        <w:t xml:space="preserve"> (вкладу) на депозитний рахунок.</w:t>
      </w:r>
    </w:p>
    <w:p w:rsidR="006E43DE" w:rsidRPr="00F72FDB" w:rsidRDefault="006E43DE" w:rsidP="00B8681D">
      <w:pPr>
        <w:pBdr>
          <w:top w:val="single" w:sz="4" w:space="1" w:color="auto"/>
          <w:left w:val="single" w:sz="4" w:space="4" w:color="auto"/>
          <w:bottom w:val="single" w:sz="4" w:space="1" w:color="auto"/>
          <w:right w:val="single" w:sz="4" w:space="4" w:color="auto"/>
        </w:pBdr>
        <w:ind w:firstLine="540"/>
        <w:jc w:val="both"/>
        <w:rPr>
          <w:i/>
          <w:iCs/>
          <w:sz w:val="22"/>
          <w:szCs w:val="22"/>
        </w:rPr>
      </w:pPr>
      <w:r w:rsidRPr="00F72FDB">
        <w:rPr>
          <w:i/>
          <w:iCs/>
          <w:sz w:val="22"/>
          <w:szCs w:val="22"/>
        </w:rPr>
        <w:t>Зважаючи на норму закону щодо інформування Споживача про наявність у нього права розірвати чи припинити договір, права дострокового виконання договору, а також наслідки таких дій</w:t>
      </w:r>
      <w:r w:rsidR="002278EA" w:rsidRPr="00F72FDB">
        <w:rPr>
          <w:i/>
          <w:iCs/>
          <w:sz w:val="22"/>
          <w:szCs w:val="22"/>
        </w:rPr>
        <w:t xml:space="preserve">, вбачається за доцільне укладати договори про залучення внесків (вкладів) </w:t>
      </w:r>
      <w:r w:rsidR="00BA1F76" w:rsidRPr="00F72FDB">
        <w:rPr>
          <w:i/>
          <w:iCs/>
          <w:sz w:val="22"/>
          <w:szCs w:val="22"/>
        </w:rPr>
        <w:t>виключно з правом зняття частини або всієї суми внеску (вкладу) на депозитний рахунок із застосуванням зниженої процентної ставки.</w:t>
      </w:r>
      <w:r w:rsidR="00834C2F" w:rsidRPr="00F72FDB">
        <w:rPr>
          <w:i/>
          <w:iCs/>
          <w:sz w:val="22"/>
          <w:szCs w:val="22"/>
        </w:rPr>
        <w:t xml:space="preserve"> Встановлення такого режиму фактично прирівнює строковий договір і договір на вимогу</w:t>
      </w:r>
      <w:r w:rsidR="00D71C8E" w:rsidRPr="00F72FDB">
        <w:rPr>
          <w:i/>
          <w:iCs/>
          <w:sz w:val="22"/>
          <w:szCs w:val="22"/>
        </w:rPr>
        <w:t xml:space="preserve">, що є приводом визначитися стосовно доцільності </w:t>
      </w:r>
      <w:r w:rsidR="00BA5BB2" w:rsidRPr="00F72FDB">
        <w:rPr>
          <w:i/>
          <w:iCs/>
          <w:sz w:val="22"/>
          <w:szCs w:val="22"/>
        </w:rPr>
        <w:t>залучення вкладів на вимогу як таких.</w:t>
      </w:r>
      <w:r w:rsidR="00834C2F" w:rsidRPr="00F72FDB">
        <w:rPr>
          <w:i/>
          <w:iCs/>
          <w:sz w:val="22"/>
          <w:szCs w:val="22"/>
        </w:rPr>
        <w:t xml:space="preserve"> </w:t>
      </w:r>
    </w:p>
    <w:p w:rsidR="00475D20" w:rsidRPr="00F72FDB" w:rsidRDefault="00475D20" w:rsidP="005F1E84">
      <w:pPr>
        <w:pStyle w:val="30"/>
        <w:rPr>
          <w:b w:val="0"/>
          <w:sz w:val="22"/>
          <w:szCs w:val="22"/>
        </w:rPr>
      </w:pPr>
      <w:r w:rsidRPr="00F72FDB">
        <w:rPr>
          <w:b w:val="0"/>
          <w:sz w:val="22"/>
          <w:szCs w:val="22"/>
        </w:rPr>
        <w:t>2.2.2</w:t>
      </w:r>
      <w:r w:rsidRPr="005536E6">
        <w:rPr>
          <w:b w:val="0"/>
          <w:sz w:val="22"/>
          <w:szCs w:val="22"/>
        </w:rPr>
        <w:t>.</w:t>
      </w:r>
      <w:r w:rsidR="005F1E84" w:rsidRPr="005536E6">
        <w:rPr>
          <w:b w:val="0"/>
          <w:sz w:val="22"/>
          <w:szCs w:val="22"/>
        </w:rPr>
        <w:t>6</w:t>
      </w:r>
      <w:r w:rsidRPr="005536E6">
        <w:rPr>
          <w:b w:val="0"/>
          <w:sz w:val="22"/>
          <w:szCs w:val="22"/>
        </w:rPr>
        <w:t>.</w:t>
      </w:r>
      <w:r w:rsidRPr="00F72FDB">
        <w:rPr>
          <w:b w:val="0"/>
          <w:sz w:val="22"/>
          <w:szCs w:val="22"/>
        </w:rPr>
        <w:t xml:space="preserve"> </w:t>
      </w:r>
      <w:r w:rsidR="000A4718" w:rsidRPr="00F72FDB">
        <w:rPr>
          <w:b w:val="0"/>
          <w:sz w:val="22"/>
          <w:szCs w:val="22"/>
        </w:rPr>
        <w:t>щодо можливості застосування в договорах про залучення внесків (вкладів) членів кредитної спілки на депозитні рахунки змінних процентів</w:t>
      </w:r>
      <w:r w:rsidRPr="00F72FDB">
        <w:rPr>
          <w:b w:val="0"/>
          <w:sz w:val="22"/>
          <w:szCs w:val="22"/>
        </w:rPr>
        <w:t>:</w:t>
      </w:r>
    </w:p>
    <w:p w:rsidR="00F567E9" w:rsidRPr="00F72FDB" w:rsidRDefault="00475D20" w:rsidP="00F567E9">
      <w:pPr>
        <w:pStyle w:val="30"/>
        <w:rPr>
          <w:b w:val="0"/>
          <w:bCs w:val="0"/>
          <w:i/>
          <w:sz w:val="22"/>
          <w:szCs w:val="22"/>
        </w:rPr>
      </w:pPr>
      <w:r w:rsidRPr="00F72FDB">
        <w:rPr>
          <w:b w:val="0"/>
          <w:sz w:val="22"/>
          <w:szCs w:val="22"/>
        </w:rPr>
        <w:t xml:space="preserve">1) У разі повернення </w:t>
      </w:r>
      <w:r w:rsidR="000A4718" w:rsidRPr="00F72FDB">
        <w:rPr>
          <w:b w:val="0"/>
          <w:sz w:val="22"/>
          <w:szCs w:val="22"/>
        </w:rPr>
        <w:t xml:space="preserve">строкового внеску (вкладу) члена кредитної спілки </w:t>
      </w:r>
      <w:r w:rsidR="0071139D" w:rsidRPr="00F72FDB">
        <w:rPr>
          <w:b w:val="0"/>
          <w:bCs w:val="0"/>
          <w:sz w:val="22"/>
          <w:szCs w:val="22"/>
        </w:rPr>
        <w:t>на депозитний</w:t>
      </w:r>
      <w:r w:rsidR="00D857E0" w:rsidRPr="00F72FDB">
        <w:rPr>
          <w:b w:val="0"/>
          <w:bCs w:val="0"/>
          <w:sz w:val="22"/>
          <w:szCs w:val="22"/>
        </w:rPr>
        <w:t xml:space="preserve"> рахун</w:t>
      </w:r>
      <w:r w:rsidR="0071139D" w:rsidRPr="00F72FDB">
        <w:rPr>
          <w:b w:val="0"/>
          <w:bCs w:val="0"/>
          <w:sz w:val="22"/>
          <w:szCs w:val="22"/>
        </w:rPr>
        <w:t>ок</w:t>
      </w:r>
      <w:r w:rsidRPr="00F72FDB">
        <w:rPr>
          <w:b w:val="0"/>
          <w:sz w:val="22"/>
          <w:szCs w:val="22"/>
        </w:rPr>
        <w:t xml:space="preserve"> </w:t>
      </w:r>
      <w:r w:rsidR="000A4718" w:rsidRPr="00F72FDB">
        <w:rPr>
          <w:b w:val="0"/>
          <w:sz w:val="22"/>
          <w:szCs w:val="22"/>
        </w:rPr>
        <w:t>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w:t>
      </w:r>
      <w:r w:rsidRPr="00F72FDB">
        <w:rPr>
          <w:b w:val="0"/>
          <w:sz w:val="22"/>
          <w:szCs w:val="22"/>
        </w:rPr>
        <w:t xml:space="preserve">, кредитна спілка здійснює перерахунок суми нарахованих процентів на такі внески (вклади) </w:t>
      </w:r>
      <w:r w:rsidR="000A4718" w:rsidRPr="00F72FDB">
        <w:rPr>
          <w:b w:val="0"/>
          <w:sz w:val="22"/>
          <w:szCs w:val="22"/>
        </w:rPr>
        <w:t xml:space="preserve">членів кредитної спілки </w:t>
      </w:r>
      <w:r w:rsidRPr="00F72FDB">
        <w:rPr>
          <w:b w:val="0"/>
          <w:sz w:val="22"/>
          <w:szCs w:val="22"/>
        </w:rPr>
        <w:t xml:space="preserve">на депозитні рахунки за </w:t>
      </w:r>
      <w:r w:rsidR="00050687" w:rsidRPr="00F72FDB">
        <w:rPr>
          <w:b w:val="0"/>
          <w:sz w:val="22"/>
          <w:szCs w:val="22"/>
        </w:rPr>
        <w:t xml:space="preserve">процентною </w:t>
      </w:r>
      <w:r w:rsidRPr="00F72FDB">
        <w:rPr>
          <w:b w:val="0"/>
          <w:sz w:val="22"/>
          <w:szCs w:val="22"/>
        </w:rPr>
        <w:t>ставкою</w:t>
      </w:r>
      <w:r w:rsidR="00D857E0" w:rsidRPr="00F72FDB">
        <w:rPr>
          <w:sz w:val="22"/>
          <w:szCs w:val="22"/>
        </w:rPr>
        <w:t xml:space="preserve"> </w:t>
      </w:r>
      <w:r w:rsidR="00D857E0" w:rsidRPr="00F72FDB">
        <w:rPr>
          <w:b w:val="0"/>
          <w:bCs w:val="0"/>
          <w:sz w:val="22"/>
          <w:szCs w:val="22"/>
        </w:rPr>
        <w:t xml:space="preserve">__________ </w:t>
      </w:r>
      <w:r w:rsidR="00D857E0" w:rsidRPr="00F72FDB">
        <w:rPr>
          <w:b w:val="0"/>
          <w:bCs w:val="0"/>
          <w:i/>
          <w:sz w:val="22"/>
          <w:szCs w:val="22"/>
        </w:rPr>
        <w:t xml:space="preserve">(обрати необхідне: </w:t>
      </w:r>
    </w:p>
    <w:p w:rsidR="00647112" w:rsidRPr="00F72FDB" w:rsidRDefault="00D857E0" w:rsidP="00F567E9">
      <w:pPr>
        <w:pStyle w:val="30"/>
        <w:rPr>
          <w:b w:val="0"/>
          <w:sz w:val="22"/>
          <w:szCs w:val="22"/>
        </w:rPr>
      </w:pPr>
      <w:r w:rsidRPr="00F72FDB">
        <w:rPr>
          <w:b w:val="0"/>
          <w:bCs w:val="0"/>
          <w:i/>
          <w:sz w:val="22"/>
          <w:szCs w:val="22"/>
        </w:rPr>
        <w:t>_____% (____________) процентів річних</w:t>
      </w:r>
      <w:r w:rsidRPr="00F72FDB">
        <w:rPr>
          <w:i/>
          <w:sz w:val="22"/>
          <w:szCs w:val="22"/>
        </w:rPr>
        <w:t xml:space="preserve"> </w:t>
      </w:r>
      <w:r w:rsidRPr="00F72FDB">
        <w:rPr>
          <w:b w:val="0"/>
          <w:i/>
          <w:sz w:val="22"/>
          <w:szCs w:val="22"/>
        </w:rPr>
        <w:t>або</w:t>
      </w:r>
      <w:r w:rsidR="00475D20" w:rsidRPr="00F72FDB">
        <w:rPr>
          <w:b w:val="0"/>
          <w:sz w:val="22"/>
          <w:szCs w:val="22"/>
        </w:rPr>
        <w:t xml:space="preserve"> </w:t>
      </w:r>
    </w:p>
    <w:p w:rsidR="00647112" w:rsidRPr="00F72FDB" w:rsidRDefault="00475D20" w:rsidP="00061E34">
      <w:pPr>
        <w:pStyle w:val="30"/>
        <w:rPr>
          <w:b w:val="0"/>
          <w:bCs w:val="0"/>
          <w:i/>
          <w:sz w:val="22"/>
          <w:szCs w:val="22"/>
        </w:rPr>
      </w:pPr>
      <w:r w:rsidRPr="00F72FDB">
        <w:rPr>
          <w:b w:val="0"/>
          <w:i/>
          <w:iCs/>
          <w:sz w:val="22"/>
          <w:szCs w:val="22"/>
        </w:rPr>
        <w:t xml:space="preserve">встановленою </w:t>
      </w:r>
      <w:r w:rsidR="00A5665F" w:rsidRPr="00F72FDB">
        <w:rPr>
          <w:b w:val="0"/>
          <w:i/>
          <w:iCs/>
          <w:sz w:val="22"/>
          <w:szCs w:val="22"/>
        </w:rPr>
        <w:t>рішенням спостережної ради кредитної спілки для строкових внесків (вкладів) членів кредитної спілки на депозитні рахунки у разі їх повернення до закінчення строку строкового внеску (вкладу)</w:t>
      </w:r>
      <w:r w:rsidR="000E1C4F" w:rsidRPr="00F72FDB">
        <w:rPr>
          <w:b w:val="0"/>
          <w:i/>
          <w:iCs/>
          <w:sz w:val="22"/>
          <w:szCs w:val="22"/>
        </w:rPr>
        <w:t xml:space="preserve"> </w:t>
      </w:r>
      <w:r w:rsidR="00A5665F" w:rsidRPr="00F72FDB">
        <w:rPr>
          <w:b w:val="0"/>
          <w:i/>
          <w:iCs/>
          <w:sz w:val="22"/>
          <w:szCs w:val="22"/>
        </w:rPr>
        <w:t>члена кредитної спілки на депозитний рахунок</w:t>
      </w:r>
      <w:r w:rsidR="00DA6DBF" w:rsidRPr="00F72FDB">
        <w:rPr>
          <w:b w:val="0"/>
          <w:bCs w:val="0"/>
          <w:i/>
          <w:sz w:val="22"/>
          <w:szCs w:val="22"/>
        </w:rPr>
        <w:t xml:space="preserve">, або </w:t>
      </w:r>
    </w:p>
    <w:p w:rsidR="005A4838" w:rsidRPr="00F72FDB" w:rsidRDefault="00D857E0" w:rsidP="00F567E9">
      <w:pPr>
        <w:pStyle w:val="30"/>
        <w:rPr>
          <w:b w:val="0"/>
          <w:bCs w:val="0"/>
          <w:i/>
          <w:sz w:val="22"/>
          <w:szCs w:val="22"/>
        </w:rPr>
      </w:pPr>
      <w:r w:rsidRPr="00F72FDB">
        <w:rPr>
          <w:b w:val="0"/>
          <w:bCs w:val="0"/>
          <w:i/>
          <w:sz w:val="22"/>
          <w:szCs w:val="22"/>
        </w:rPr>
        <w:t>вдвічі меншою за процентну ставку, встановлен</w:t>
      </w:r>
      <w:r w:rsidR="00DA6DBF" w:rsidRPr="00F72FDB">
        <w:rPr>
          <w:b w:val="0"/>
          <w:bCs w:val="0"/>
          <w:i/>
          <w:sz w:val="22"/>
          <w:szCs w:val="22"/>
        </w:rPr>
        <w:t>у</w:t>
      </w:r>
      <w:r w:rsidRPr="00F72FDB">
        <w:rPr>
          <w:b w:val="0"/>
          <w:bCs w:val="0"/>
          <w:i/>
          <w:sz w:val="22"/>
          <w:szCs w:val="22"/>
        </w:rPr>
        <w:t xml:space="preserve"> для такого виду внеску (вкладу) на депозитний рахунок рішенням спостережної ради кредитної спілки</w:t>
      </w:r>
      <w:r w:rsidR="00545AE3" w:rsidRPr="00F72FDB">
        <w:rPr>
          <w:b w:val="0"/>
          <w:bCs w:val="0"/>
          <w:i/>
          <w:sz w:val="22"/>
          <w:szCs w:val="22"/>
        </w:rPr>
        <w:t>,</w:t>
      </w:r>
      <w:r w:rsidRPr="00F72FDB">
        <w:rPr>
          <w:b w:val="0"/>
          <w:bCs w:val="0"/>
          <w:i/>
          <w:sz w:val="22"/>
          <w:szCs w:val="22"/>
        </w:rPr>
        <w:t xml:space="preserve"> </w:t>
      </w:r>
    </w:p>
    <w:p w:rsidR="00647112" w:rsidRPr="00F72FDB" w:rsidRDefault="00545AE3" w:rsidP="00F567E9">
      <w:pPr>
        <w:pStyle w:val="30"/>
        <w:rPr>
          <w:b w:val="0"/>
          <w:i/>
          <w:iCs/>
          <w:sz w:val="22"/>
          <w:szCs w:val="22"/>
        </w:rPr>
      </w:pPr>
      <w:r w:rsidRPr="00F72FDB">
        <w:rPr>
          <w:b w:val="0"/>
          <w:bCs w:val="0"/>
          <w:i/>
          <w:sz w:val="22"/>
          <w:szCs w:val="22"/>
        </w:rPr>
        <w:t xml:space="preserve"> </w:t>
      </w:r>
      <w:r w:rsidR="00D857E0" w:rsidRPr="00F72FDB">
        <w:rPr>
          <w:b w:val="0"/>
          <w:bCs w:val="0"/>
          <w:i/>
          <w:iCs/>
          <w:sz w:val="22"/>
          <w:szCs w:val="22"/>
        </w:rPr>
        <w:t>за фактичний строк користування внеском (вкладом)</w:t>
      </w:r>
      <w:r w:rsidR="00A5665F" w:rsidRPr="00F72FDB">
        <w:rPr>
          <w:b w:val="0"/>
          <w:i/>
          <w:iCs/>
          <w:sz w:val="22"/>
          <w:szCs w:val="22"/>
        </w:rPr>
        <w:t xml:space="preserve"> </w:t>
      </w:r>
    </w:p>
    <w:p w:rsidR="008F025D" w:rsidRPr="00F72FDB" w:rsidRDefault="00475D20" w:rsidP="00061E34">
      <w:pPr>
        <w:pStyle w:val="30"/>
        <w:rPr>
          <w:b w:val="0"/>
          <w:i/>
          <w:sz w:val="22"/>
          <w:szCs w:val="22"/>
        </w:rPr>
      </w:pPr>
      <w:r w:rsidRPr="00F72FDB">
        <w:rPr>
          <w:b w:val="0"/>
          <w:i/>
          <w:iCs/>
          <w:sz w:val="22"/>
          <w:szCs w:val="22"/>
        </w:rPr>
        <w:t>(далі – процентна ставка при достроковому поверненні строкових внесків (вкладів)</w:t>
      </w:r>
      <w:r w:rsidR="000A4718" w:rsidRPr="00F72FDB">
        <w:rPr>
          <w:b w:val="0"/>
          <w:i/>
          <w:iCs/>
          <w:sz w:val="22"/>
          <w:szCs w:val="22"/>
        </w:rPr>
        <w:t xml:space="preserve"> </w:t>
      </w:r>
      <w:r w:rsidRPr="00F72FDB">
        <w:rPr>
          <w:b w:val="0"/>
          <w:i/>
          <w:iCs/>
          <w:sz w:val="22"/>
          <w:szCs w:val="22"/>
        </w:rPr>
        <w:t>на депозитні рахунки)</w:t>
      </w:r>
      <w:r w:rsidR="00320076" w:rsidRPr="00F72FDB">
        <w:rPr>
          <w:b w:val="0"/>
          <w:i/>
          <w:iCs/>
          <w:sz w:val="22"/>
          <w:szCs w:val="22"/>
        </w:rPr>
        <w:t>.</w:t>
      </w:r>
      <w:r w:rsidR="00320076" w:rsidRPr="00F72FDB">
        <w:rPr>
          <w:b w:val="0"/>
          <w:i/>
          <w:sz w:val="22"/>
          <w:szCs w:val="22"/>
        </w:rPr>
        <w:t xml:space="preserve"> </w:t>
      </w:r>
    </w:p>
    <w:p w:rsidR="002C7308" w:rsidRPr="00F72FDB" w:rsidRDefault="004D3D31" w:rsidP="00061E34">
      <w:pPr>
        <w:pStyle w:val="30"/>
        <w:rPr>
          <w:b w:val="0"/>
          <w:bCs w:val="0"/>
          <w:i/>
          <w:sz w:val="22"/>
          <w:szCs w:val="22"/>
        </w:rPr>
      </w:pPr>
      <w:r w:rsidRPr="00F72FDB">
        <w:rPr>
          <w:b w:val="0"/>
          <w:sz w:val="22"/>
          <w:szCs w:val="22"/>
        </w:rPr>
        <w:t xml:space="preserve">2) </w:t>
      </w:r>
      <w:r w:rsidR="001F02B6" w:rsidRPr="00F72FDB">
        <w:rPr>
          <w:b w:val="0"/>
          <w:sz w:val="22"/>
          <w:szCs w:val="22"/>
        </w:rPr>
        <w:t>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w:t>
      </w:r>
      <w:r w:rsidRPr="00F72FDB">
        <w:rPr>
          <w:b w:val="0"/>
          <w:sz w:val="22"/>
          <w:szCs w:val="22"/>
        </w:rPr>
        <w:t xml:space="preserve"> </w:t>
      </w:r>
      <w:r w:rsidR="00C57B8F" w:rsidRPr="00F72FDB">
        <w:rPr>
          <w:b w:val="0"/>
          <w:bCs w:val="0"/>
          <w:sz w:val="22"/>
          <w:szCs w:val="22"/>
        </w:rPr>
        <w:t>у</w:t>
      </w:r>
      <w:r w:rsidR="00EB3919" w:rsidRPr="00F72FDB">
        <w:rPr>
          <w:b w:val="0"/>
          <w:bCs w:val="0"/>
          <w:sz w:val="22"/>
          <w:szCs w:val="22"/>
        </w:rPr>
        <w:t>важається ____________ (</w:t>
      </w:r>
      <w:r w:rsidR="00EB3919" w:rsidRPr="00F72FDB">
        <w:rPr>
          <w:b w:val="0"/>
          <w:bCs w:val="0"/>
          <w:i/>
          <w:sz w:val="22"/>
          <w:szCs w:val="22"/>
        </w:rPr>
        <w:t xml:space="preserve">на вибір:  </w:t>
      </w:r>
    </w:p>
    <w:p w:rsidR="002C7308" w:rsidRPr="00F72FDB" w:rsidRDefault="00EB3919" w:rsidP="00061E34">
      <w:pPr>
        <w:pStyle w:val="30"/>
        <w:rPr>
          <w:b w:val="0"/>
          <w:bCs w:val="0"/>
          <w:i/>
          <w:sz w:val="22"/>
          <w:szCs w:val="22"/>
        </w:rPr>
      </w:pPr>
      <w:r w:rsidRPr="00F72FDB">
        <w:rPr>
          <w:b w:val="0"/>
          <w:bCs w:val="0"/>
          <w:i/>
          <w:sz w:val="22"/>
          <w:szCs w:val="22"/>
        </w:rPr>
        <w:t>продовженим на умовах внеску (вкладу)</w:t>
      </w:r>
      <w:r w:rsidR="003C52A0" w:rsidRPr="00F72FDB">
        <w:rPr>
          <w:b w:val="0"/>
          <w:bCs w:val="0"/>
          <w:i/>
          <w:sz w:val="22"/>
          <w:szCs w:val="22"/>
        </w:rPr>
        <w:t xml:space="preserve"> </w:t>
      </w:r>
      <w:r w:rsidR="003C52A0" w:rsidRPr="00F72FDB">
        <w:rPr>
          <w:b w:val="0"/>
          <w:bCs w:val="0"/>
          <w:sz w:val="22"/>
          <w:szCs w:val="22"/>
        </w:rPr>
        <w:t>на вимогу</w:t>
      </w:r>
      <w:r w:rsidRPr="00F72FDB">
        <w:rPr>
          <w:b w:val="0"/>
          <w:bCs w:val="0"/>
          <w:i/>
          <w:sz w:val="22"/>
          <w:szCs w:val="22"/>
        </w:rPr>
        <w:t xml:space="preserve"> із застосуванням процентної ставки, встановленої для внесків (вкладів) на депозитні рахунки</w:t>
      </w:r>
      <w:r w:rsidR="003C52A0" w:rsidRPr="00F72FDB">
        <w:rPr>
          <w:b w:val="0"/>
          <w:bCs w:val="0"/>
          <w:i/>
          <w:sz w:val="22"/>
          <w:szCs w:val="22"/>
        </w:rPr>
        <w:t xml:space="preserve"> </w:t>
      </w:r>
      <w:r w:rsidR="003E496E" w:rsidRPr="00F72FDB">
        <w:rPr>
          <w:b w:val="0"/>
          <w:bCs w:val="0"/>
          <w:i/>
          <w:sz w:val="22"/>
          <w:szCs w:val="22"/>
        </w:rPr>
        <w:t xml:space="preserve">на вимогу </w:t>
      </w:r>
      <w:r w:rsidRPr="00F72FDB">
        <w:rPr>
          <w:b w:val="0"/>
          <w:bCs w:val="0"/>
          <w:i/>
          <w:sz w:val="22"/>
          <w:szCs w:val="22"/>
        </w:rPr>
        <w:t>на дату закінчення строку строкового внеску (вкладу) на депозитний рахунок (для кредитних спілок, які залучають внески (вклади)</w:t>
      </w:r>
      <w:r w:rsidR="003C52A0" w:rsidRPr="00F72FDB">
        <w:rPr>
          <w:b w:val="0"/>
          <w:bCs w:val="0"/>
          <w:i/>
          <w:sz w:val="22"/>
          <w:szCs w:val="22"/>
        </w:rPr>
        <w:t xml:space="preserve"> на вимогу</w:t>
      </w:r>
      <w:r w:rsidRPr="00F72FDB">
        <w:rPr>
          <w:b w:val="0"/>
          <w:bCs w:val="0"/>
          <w:i/>
          <w:sz w:val="22"/>
          <w:szCs w:val="22"/>
        </w:rPr>
        <w:t>)</w:t>
      </w:r>
      <w:r w:rsidR="00704422" w:rsidRPr="00F72FDB">
        <w:rPr>
          <w:b w:val="0"/>
          <w:bCs w:val="0"/>
          <w:i/>
          <w:sz w:val="22"/>
          <w:szCs w:val="22"/>
        </w:rPr>
        <w:t xml:space="preserve">, </w:t>
      </w:r>
      <w:r w:rsidRPr="00F72FDB">
        <w:rPr>
          <w:b w:val="0"/>
          <w:bCs w:val="0"/>
          <w:i/>
          <w:sz w:val="22"/>
          <w:szCs w:val="22"/>
        </w:rPr>
        <w:t xml:space="preserve"> або </w:t>
      </w:r>
    </w:p>
    <w:p w:rsidR="000463A2" w:rsidRPr="00F72FDB" w:rsidRDefault="00704422" w:rsidP="00061E34">
      <w:pPr>
        <w:pStyle w:val="30"/>
        <w:rPr>
          <w:b w:val="0"/>
          <w:bCs w:val="0"/>
          <w:i/>
          <w:sz w:val="22"/>
          <w:szCs w:val="22"/>
        </w:rPr>
      </w:pPr>
      <w:r w:rsidRPr="00F72FDB">
        <w:rPr>
          <w:b w:val="0"/>
          <w:bCs w:val="0"/>
          <w:i/>
          <w:sz w:val="22"/>
          <w:szCs w:val="22"/>
        </w:rPr>
        <w:lastRenderedPageBreak/>
        <w:t xml:space="preserve">продовженим із застосуванням процентної ставки, встановленої рішенням спостережної ради кредитної спілки для строкових внесків (вкладів) </w:t>
      </w:r>
      <w:r w:rsidR="002C7308" w:rsidRPr="00F72FDB">
        <w:rPr>
          <w:b w:val="0"/>
          <w:bCs w:val="0"/>
          <w:i/>
          <w:sz w:val="22"/>
          <w:szCs w:val="22"/>
        </w:rPr>
        <w:t xml:space="preserve">членів кредитної спілки </w:t>
      </w:r>
      <w:r w:rsidR="00875167" w:rsidRPr="00F72FDB">
        <w:rPr>
          <w:b w:val="0"/>
          <w:bCs w:val="0"/>
          <w:i/>
          <w:sz w:val="22"/>
          <w:szCs w:val="22"/>
        </w:rPr>
        <w:t>на депозитні рахунки</w:t>
      </w:r>
      <w:r w:rsidR="00A9033D" w:rsidRPr="00F72FDB">
        <w:rPr>
          <w:b w:val="0"/>
          <w:bCs w:val="0"/>
          <w:i/>
          <w:sz w:val="22"/>
          <w:szCs w:val="22"/>
        </w:rPr>
        <w:t xml:space="preserve"> </w:t>
      </w:r>
      <w:r w:rsidR="00B45C38" w:rsidRPr="00F72FDB">
        <w:rPr>
          <w:b w:val="0"/>
          <w:bCs w:val="0"/>
          <w:i/>
          <w:sz w:val="22"/>
          <w:szCs w:val="22"/>
        </w:rPr>
        <w:t>строк яких закінчився</w:t>
      </w:r>
      <w:r w:rsidR="00D37C97" w:rsidRPr="00F72FDB">
        <w:rPr>
          <w:b w:val="0"/>
          <w:bCs w:val="0"/>
          <w:i/>
          <w:sz w:val="22"/>
          <w:szCs w:val="22"/>
        </w:rPr>
        <w:t xml:space="preserve">, або </w:t>
      </w:r>
    </w:p>
    <w:p w:rsidR="001F02B6" w:rsidRPr="00F72FDB" w:rsidRDefault="004D3D31" w:rsidP="00061E34">
      <w:pPr>
        <w:pStyle w:val="30"/>
        <w:rPr>
          <w:b w:val="0"/>
          <w:i/>
          <w:iCs/>
          <w:sz w:val="22"/>
          <w:szCs w:val="22"/>
          <w:lang w:bidi="ru-RU"/>
        </w:rPr>
      </w:pPr>
      <w:r w:rsidRPr="00F72FDB">
        <w:rPr>
          <w:b w:val="0"/>
          <w:i/>
          <w:iCs/>
          <w:sz w:val="22"/>
          <w:szCs w:val="22"/>
        </w:rPr>
        <w:t xml:space="preserve">припиненим і проценти на </w:t>
      </w:r>
      <w:r w:rsidR="00607D36" w:rsidRPr="00F72FDB">
        <w:rPr>
          <w:b w:val="0"/>
          <w:bCs w:val="0"/>
          <w:i/>
          <w:iCs/>
          <w:sz w:val="22"/>
          <w:szCs w:val="22"/>
        </w:rPr>
        <w:t xml:space="preserve">такий </w:t>
      </w:r>
      <w:r w:rsidRPr="00F72FDB">
        <w:rPr>
          <w:b w:val="0"/>
          <w:i/>
          <w:iCs/>
          <w:sz w:val="22"/>
          <w:szCs w:val="22"/>
        </w:rPr>
        <w:t xml:space="preserve">строковий внесок (вклад) </w:t>
      </w:r>
      <w:r w:rsidR="00607D36" w:rsidRPr="00F72FDB">
        <w:rPr>
          <w:b w:val="0"/>
          <w:bCs w:val="0"/>
          <w:i/>
          <w:iCs/>
          <w:sz w:val="22"/>
          <w:szCs w:val="22"/>
        </w:rPr>
        <w:t xml:space="preserve">члена кредитної спілки </w:t>
      </w:r>
      <w:r w:rsidR="00EB3919" w:rsidRPr="00F72FDB">
        <w:rPr>
          <w:b w:val="0"/>
          <w:bCs w:val="0"/>
          <w:i/>
          <w:iCs/>
          <w:sz w:val="22"/>
          <w:szCs w:val="22"/>
        </w:rPr>
        <w:t xml:space="preserve">на депозитний рахунок </w:t>
      </w:r>
      <w:r w:rsidRPr="00F72FDB">
        <w:rPr>
          <w:b w:val="0"/>
          <w:i/>
          <w:iCs/>
          <w:sz w:val="22"/>
          <w:szCs w:val="22"/>
        </w:rPr>
        <w:t>не нараховуються і не</w:t>
      </w:r>
      <w:r w:rsidR="00853098" w:rsidRPr="00F72FDB">
        <w:rPr>
          <w:b w:val="0"/>
          <w:i/>
          <w:iCs/>
          <w:sz w:val="22"/>
          <w:szCs w:val="22"/>
        </w:rPr>
        <w:t xml:space="preserve"> виплачуються</w:t>
      </w:r>
      <w:r w:rsidR="00534E73" w:rsidRPr="00F72FDB">
        <w:rPr>
          <w:b w:val="0"/>
          <w:i/>
          <w:iCs/>
          <w:sz w:val="22"/>
          <w:szCs w:val="22"/>
        </w:rPr>
        <w:t>)</w:t>
      </w:r>
      <w:r w:rsidR="00853098" w:rsidRPr="00F72FDB">
        <w:rPr>
          <w:b w:val="0"/>
          <w:i/>
          <w:iCs/>
          <w:sz w:val="22"/>
          <w:szCs w:val="22"/>
        </w:rPr>
        <w:t>.</w:t>
      </w:r>
      <w:r w:rsidRPr="00F72FDB">
        <w:rPr>
          <w:b w:val="0"/>
          <w:i/>
          <w:iCs/>
          <w:sz w:val="22"/>
          <w:szCs w:val="22"/>
          <w:lang w:bidi="ru-RU"/>
        </w:rPr>
        <w:t xml:space="preserve"> </w:t>
      </w:r>
    </w:p>
    <w:p w:rsidR="0063587B" w:rsidRPr="00F72FDB" w:rsidRDefault="004D3D31" w:rsidP="00061E34">
      <w:pPr>
        <w:pStyle w:val="30"/>
        <w:rPr>
          <w:i/>
          <w:sz w:val="22"/>
          <w:szCs w:val="22"/>
        </w:rPr>
      </w:pPr>
      <w:r w:rsidRPr="00F72FDB">
        <w:rPr>
          <w:b w:val="0"/>
          <w:sz w:val="22"/>
          <w:szCs w:val="22"/>
        </w:rPr>
        <w:t xml:space="preserve">Якщо член кредитної спілки не вимагає повернення суми внеску (вкладу) </w:t>
      </w:r>
      <w:r w:rsidR="001F02B6" w:rsidRPr="00F72FDB">
        <w:rPr>
          <w:b w:val="0"/>
          <w:sz w:val="22"/>
          <w:szCs w:val="22"/>
        </w:rPr>
        <w:t xml:space="preserve">на </w:t>
      </w:r>
      <w:r w:rsidR="00EB3919" w:rsidRPr="00F72FDB">
        <w:rPr>
          <w:b w:val="0"/>
          <w:bCs w:val="0"/>
          <w:iCs/>
          <w:sz w:val="22"/>
          <w:szCs w:val="22"/>
        </w:rPr>
        <w:t xml:space="preserve">депозитний рахунок </w:t>
      </w:r>
      <w:r w:rsidR="003C52A0" w:rsidRPr="00F72FDB">
        <w:rPr>
          <w:b w:val="0"/>
          <w:bCs w:val="0"/>
          <w:iCs/>
          <w:sz w:val="22"/>
          <w:szCs w:val="22"/>
        </w:rPr>
        <w:t xml:space="preserve">на </w:t>
      </w:r>
      <w:r w:rsidR="001F02B6" w:rsidRPr="00F72FDB">
        <w:rPr>
          <w:b w:val="0"/>
          <w:sz w:val="22"/>
          <w:szCs w:val="22"/>
        </w:rPr>
        <w:t>вимогу</w:t>
      </w:r>
      <w:r w:rsidRPr="00F72FDB">
        <w:rPr>
          <w:b w:val="0"/>
          <w:sz w:val="22"/>
          <w:szCs w:val="22"/>
        </w:rPr>
        <w:t xml:space="preserve"> у зв'язку із закінченням строку, встановленого договором залучення внеску (вкладу) </w:t>
      </w:r>
      <w:r w:rsidR="00EB3919" w:rsidRPr="00F72FDB">
        <w:rPr>
          <w:b w:val="0"/>
          <w:bCs w:val="0"/>
          <w:iCs/>
          <w:sz w:val="22"/>
          <w:szCs w:val="22"/>
        </w:rPr>
        <w:t>члена кредитної спілки на депозитний рахунок</w:t>
      </w:r>
      <w:r w:rsidR="00EB3919" w:rsidRPr="00F72FDB">
        <w:rPr>
          <w:i/>
          <w:sz w:val="22"/>
          <w:szCs w:val="22"/>
        </w:rPr>
        <w:t xml:space="preserve"> </w:t>
      </w:r>
      <w:r w:rsidR="00BE188B" w:rsidRPr="00F72FDB">
        <w:rPr>
          <w:b w:val="0"/>
          <w:sz w:val="22"/>
          <w:szCs w:val="22"/>
        </w:rPr>
        <w:t>на вимогу</w:t>
      </w:r>
      <w:r w:rsidRPr="00F72FDB">
        <w:rPr>
          <w:b w:val="0"/>
          <w:sz w:val="22"/>
          <w:szCs w:val="22"/>
        </w:rPr>
        <w:t xml:space="preserve">, то після настання визначеного договором строку договір </w:t>
      </w:r>
      <w:r w:rsidR="00C55A1A" w:rsidRPr="00F72FDB">
        <w:rPr>
          <w:b w:val="0"/>
          <w:bCs w:val="0"/>
          <w:iCs/>
          <w:sz w:val="22"/>
          <w:szCs w:val="22"/>
        </w:rPr>
        <w:t>у</w:t>
      </w:r>
      <w:r w:rsidR="00EB3919" w:rsidRPr="00F72FDB">
        <w:rPr>
          <w:b w:val="0"/>
          <w:bCs w:val="0"/>
          <w:iCs/>
          <w:sz w:val="22"/>
          <w:szCs w:val="22"/>
        </w:rPr>
        <w:t>важається</w:t>
      </w:r>
      <w:r w:rsidR="00EB3919" w:rsidRPr="00F72FDB">
        <w:rPr>
          <w:b w:val="0"/>
          <w:bCs w:val="0"/>
          <w:i/>
          <w:sz w:val="22"/>
          <w:szCs w:val="22"/>
        </w:rPr>
        <w:t xml:space="preserve"> </w:t>
      </w:r>
      <w:r w:rsidR="00C55A1A" w:rsidRPr="00F72FDB">
        <w:rPr>
          <w:b w:val="0"/>
          <w:bCs w:val="0"/>
          <w:sz w:val="22"/>
          <w:szCs w:val="22"/>
        </w:rPr>
        <w:t>____________</w:t>
      </w:r>
      <w:r w:rsidR="00C55A1A" w:rsidRPr="00F72FDB">
        <w:rPr>
          <w:sz w:val="22"/>
          <w:szCs w:val="22"/>
        </w:rPr>
        <w:t xml:space="preserve"> </w:t>
      </w:r>
      <w:r w:rsidR="00C55A1A" w:rsidRPr="00F72FDB">
        <w:rPr>
          <w:b w:val="0"/>
          <w:bCs w:val="0"/>
          <w:sz w:val="22"/>
          <w:szCs w:val="22"/>
        </w:rPr>
        <w:t>(</w:t>
      </w:r>
      <w:r w:rsidR="00C55A1A" w:rsidRPr="00F72FDB">
        <w:rPr>
          <w:b w:val="0"/>
          <w:i/>
          <w:sz w:val="22"/>
          <w:szCs w:val="22"/>
        </w:rPr>
        <w:t>на вибір:</w:t>
      </w:r>
      <w:r w:rsidR="00C55A1A" w:rsidRPr="00F72FDB">
        <w:rPr>
          <w:i/>
          <w:sz w:val="22"/>
          <w:szCs w:val="22"/>
        </w:rPr>
        <w:t xml:space="preserve"> </w:t>
      </w:r>
    </w:p>
    <w:p w:rsidR="0063587B" w:rsidRPr="00F72FDB" w:rsidRDefault="004D3D31" w:rsidP="00061E34">
      <w:pPr>
        <w:pStyle w:val="30"/>
        <w:rPr>
          <w:i/>
          <w:sz w:val="22"/>
          <w:szCs w:val="22"/>
        </w:rPr>
      </w:pPr>
      <w:r w:rsidRPr="00F72FDB">
        <w:rPr>
          <w:b w:val="0"/>
          <w:i/>
          <w:iCs/>
          <w:sz w:val="22"/>
          <w:szCs w:val="22"/>
        </w:rPr>
        <w:t>продовженим на тих самих умовах</w:t>
      </w:r>
      <w:r w:rsidR="00561F90" w:rsidRPr="00F72FDB">
        <w:rPr>
          <w:i/>
          <w:iCs/>
          <w:sz w:val="22"/>
          <w:szCs w:val="22"/>
        </w:rPr>
        <w:t>,</w:t>
      </w:r>
      <w:r w:rsidR="00561F90" w:rsidRPr="00F72FDB">
        <w:rPr>
          <w:i/>
          <w:sz w:val="22"/>
          <w:szCs w:val="22"/>
        </w:rPr>
        <w:t xml:space="preserve"> </w:t>
      </w:r>
      <w:r w:rsidR="008859DB" w:rsidRPr="00F72FDB">
        <w:rPr>
          <w:b w:val="0"/>
          <w:bCs w:val="0"/>
          <w:i/>
          <w:sz w:val="22"/>
          <w:szCs w:val="22"/>
        </w:rPr>
        <w:t>або</w:t>
      </w:r>
    </w:p>
    <w:p w:rsidR="008859DB" w:rsidRPr="00F72FDB" w:rsidRDefault="00C55A1A" w:rsidP="00061E34">
      <w:pPr>
        <w:pStyle w:val="30"/>
        <w:rPr>
          <w:b w:val="0"/>
          <w:bCs w:val="0"/>
          <w:i/>
          <w:sz w:val="22"/>
          <w:szCs w:val="22"/>
        </w:rPr>
      </w:pPr>
      <w:r w:rsidRPr="00F72FDB">
        <w:rPr>
          <w:b w:val="0"/>
          <w:bCs w:val="0"/>
          <w:i/>
          <w:sz w:val="22"/>
          <w:szCs w:val="22"/>
        </w:rPr>
        <w:t xml:space="preserve">продовженим на умовах внеску (вкладу) на вимогу із застосуванням процентної ставки, встановленої для внесків (вкладів) на депозитні рахунки на вимогу на дату закінчення строку внеску (вкладу) на депозитний </w:t>
      </w:r>
      <w:r w:rsidR="002E3F52" w:rsidRPr="00F72FDB">
        <w:rPr>
          <w:b w:val="0"/>
          <w:bCs w:val="0"/>
          <w:i/>
          <w:sz w:val="22"/>
          <w:szCs w:val="22"/>
        </w:rPr>
        <w:t>рахунок на вимогу,</w:t>
      </w:r>
      <w:r w:rsidRPr="00F72FDB">
        <w:rPr>
          <w:b w:val="0"/>
          <w:bCs w:val="0"/>
          <w:i/>
          <w:sz w:val="22"/>
          <w:szCs w:val="22"/>
        </w:rPr>
        <w:t xml:space="preserve"> або </w:t>
      </w:r>
    </w:p>
    <w:p w:rsidR="004D3D31" w:rsidRPr="00F72FDB" w:rsidRDefault="00C55A1A" w:rsidP="00061E34">
      <w:pPr>
        <w:pStyle w:val="30"/>
        <w:rPr>
          <w:b w:val="0"/>
          <w:bCs w:val="0"/>
          <w:sz w:val="22"/>
          <w:szCs w:val="22"/>
          <w:lang w:bidi="ru-RU"/>
        </w:rPr>
      </w:pPr>
      <w:r w:rsidRPr="00F72FDB">
        <w:rPr>
          <w:b w:val="0"/>
          <w:bCs w:val="0"/>
          <w:i/>
          <w:sz w:val="22"/>
          <w:szCs w:val="22"/>
        </w:rPr>
        <w:t>припиненим і проценти на такий внесок (вклад) члена кредитної спілки на депозитний рахунок</w:t>
      </w:r>
      <w:r w:rsidR="002E3F52" w:rsidRPr="00F72FDB">
        <w:rPr>
          <w:b w:val="0"/>
          <w:bCs w:val="0"/>
          <w:i/>
          <w:sz w:val="22"/>
          <w:szCs w:val="22"/>
        </w:rPr>
        <w:t xml:space="preserve"> на вимогу </w:t>
      </w:r>
      <w:r w:rsidRPr="00F72FDB">
        <w:rPr>
          <w:b w:val="0"/>
          <w:bCs w:val="0"/>
          <w:i/>
          <w:sz w:val="22"/>
          <w:szCs w:val="22"/>
        </w:rPr>
        <w:t>не нараховуються</w:t>
      </w:r>
      <w:r w:rsidRPr="00F72FDB">
        <w:rPr>
          <w:b w:val="0"/>
          <w:bCs w:val="0"/>
          <w:i/>
          <w:sz w:val="22"/>
          <w:szCs w:val="22"/>
          <w:lang w:bidi="ru-RU"/>
        </w:rPr>
        <w:t xml:space="preserve"> і не виплачуються).</w:t>
      </w:r>
    </w:p>
    <w:p w:rsidR="00475D20" w:rsidRPr="00F72FDB" w:rsidRDefault="004D3D31" w:rsidP="00F334A6">
      <w:pPr>
        <w:pStyle w:val="30"/>
        <w:rPr>
          <w:sz w:val="22"/>
          <w:szCs w:val="22"/>
        </w:rPr>
      </w:pPr>
      <w:r w:rsidRPr="00F72FDB">
        <w:rPr>
          <w:b w:val="0"/>
          <w:sz w:val="22"/>
          <w:szCs w:val="22"/>
        </w:rPr>
        <w:t>3</w:t>
      </w:r>
      <w:r w:rsidR="00475D20" w:rsidRPr="00F72FDB">
        <w:rPr>
          <w:b w:val="0"/>
          <w:sz w:val="22"/>
          <w:szCs w:val="22"/>
        </w:rPr>
        <w:t>) У разі зменшення кредитною спілкою розміру процентів</w:t>
      </w:r>
      <w:r w:rsidR="0095435B" w:rsidRPr="00F72FDB">
        <w:rPr>
          <w:b w:val="0"/>
          <w:sz w:val="22"/>
          <w:szCs w:val="22"/>
        </w:rPr>
        <w:t>,</w:t>
      </w:r>
      <w:r w:rsidR="00BE188B" w:rsidRPr="00F72FDB">
        <w:rPr>
          <w:b w:val="0"/>
          <w:sz w:val="22"/>
          <w:szCs w:val="22"/>
        </w:rPr>
        <w:t xml:space="preserve"> які нараховуються</w:t>
      </w:r>
      <w:r w:rsidR="00475D20" w:rsidRPr="00F72FDB">
        <w:rPr>
          <w:b w:val="0"/>
          <w:sz w:val="22"/>
          <w:szCs w:val="22"/>
        </w:rPr>
        <w:t xml:space="preserve"> на внески (вклади)</w:t>
      </w:r>
      <w:r w:rsidR="00BE188B" w:rsidRPr="00F72FDB">
        <w:rPr>
          <w:b w:val="0"/>
          <w:sz w:val="22"/>
          <w:szCs w:val="22"/>
        </w:rPr>
        <w:t xml:space="preserve"> на депозитний рахунок на вимог</w:t>
      </w:r>
      <w:r w:rsidR="00155371" w:rsidRPr="00F72FDB">
        <w:rPr>
          <w:b w:val="0"/>
          <w:sz w:val="22"/>
          <w:szCs w:val="22"/>
        </w:rPr>
        <w:t>у</w:t>
      </w:r>
      <w:r w:rsidR="00472556" w:rsidRPr="00F72FDB">
        <w:rPr>
          <w:b w:val="0"/>
          <w:sz w:val="22"/>
          <w:szCs w:val="22"/>
        </w:rPr>
        <w:t>,</w:t>
      </w:r>
      <w:r w:rsidR="00155371" w:rsidRPr="00F72FDB">
        <w:rPr>
          <w:b w:val="0"/>
          <w:sz w:val="22"/>
          <w:szCs w:val="22"/>
        </w:rPr>
        <w:t xml:space="preserve"> </w:t>
      </w:r>
      <w:r w:rsidR="00475D20" w:rsidRPr="00F72FDB">
        <w:rPr>
          <w:b w:val="0"/>
          <w:sz w:val="22"/>
          <w:szCs w:val="22"/>
        </w:rPr>
        <w:t>новий розмір процентів застосовується до внесків (вкладів)</w:t>
      </w:r>
      <w:r w:rsidR="00BE188B" w:rsidRPr="00F72FDB">
        <w:rPr>
          <w:b w:val="0"/>
          <w:sz w:val="22"/>
          <w:szCs w:val="22"/>
        </w:rPr>
        <w:t xml:space="preserve"> на депозитний рахунок на вимогу</w:t>
      </w:r>
      <w:r w:rsidR="00475D20" w:rsidRPr="00F72FDB">
        <w:rPr>
          <w:b w:val="0"/>
          <w:sz w:val="22"/>
          <w:szCs w:val="22"/>
        </w:rPr>
        <w:t xml:space="preserve">, </w:t>
      </w:r>
      <w:r w:rsidR="00BE188B" w:rsidRPr="00F72FDB">
        <w:rPr>
          <w:b w:val="0"/>
          <w:sz w:val="22"/>
          <w:szCs w:val="22"/>
        </w:rPr>
        <w:t xml:space="preserve">що </w:t>
      </w:r>
      <w:r w:rsidR="00475D20" w:rsidRPr="00F72FDB">
        <w:rPr>
          <w:b w:val="0"/>
          <w:sz w:val="22"/>
          <w:szCs w:val="22"/>
        </w:rPr>
        <w:t>внесен</w:t>
      </w:r>
      <w:r w:rsidR="00BE188B" w:rsidRPr="00F72FDB">
        <w:rPr>
          <w:b w:val="0"/>
          <w:sz w:val="22"/>
          <w:szCs w:val="22"/>
        </w:rPr>
        <w:t>і</w:t>
      </w:r>
      <w:r w:rsidR="00475D20" w:rsidRPr="00F72FDB">
        <w:rPr>
          <w:b w:val="0"/>
          <w:sz w:val="22"/>
          <w:szCs w:val="22"/>
        </w:rPr>
        <w:t xml:space="preserve"> до повідомлення членів кредитної спілки про зменшення процентів, </w:t>
      </w:r>
      <w:r w:rsidR="000461CA" w:rsidRPr="005536E6">
        <w:rPr>
          <w:b w:val="0"/>
          <w:sz w:val="22"/>
          <w:szCs w:val="22"/>
        </w:rPr>
        <w:t>з дати підписання</w:t>
      </w:r>
      <w:r w:rsidR="009162B5" w:rsidRPr="005536E6">
        <w:rPr>
          <w:b w:val="0"/>
          <w:sz w:val="22"/>
          <w:szCs w:val="22"/>
        </w:rPr>
        <w:t xml:space="preserve"> </w:t>
      </w:r>
      <w:r w:rsidR="00B95A1A" w:rsidRPr="005536E6">
        <w:rPr>
          <w:b w:val="0"/>
          <w:sz w:val="22"/>
          <w:szCs w:val="22"/>
        </w:rPr>
        <w:t>відповідного додаткового</w:t>
      </w:r>
      <w:r w:rsidR="009162B5" w:rsidRPr="005536E6">
        <w:rPr>
          <w:b w:val="0"/>
          <w:sz w:val="22"/>
          <w:szCs w:val="22"/>
        </w:rPr>
        <w:t xml:space="preserve"> догов</w:t>
      </w:r>
      <w:r w:rsidR="00B95A1A" w:rsidRPr="005536E6">
        <w:rPr>
          <w:b w:val="0"/>
          <w:sz w:val="22"/>
          <w:szCs w:val="22"/>
        </w:rPr>
        <w:t>о</w:t>
      </w:r>
      <w:r w:rsidR="009162B5" w:rsidRPr="005536E6">
        <w:rPr>
          <w:b w:val="0"/>
          <w:sz w:val="22"/>
          <w:szCs w:val="22"/>
        </w:rPr>
        <w:t>р</w:t>
      </w:r>
      <w:r w:rsidR="00B95A1A" w:rsidRPr="005536E6">
        <w:rPr>
          <w:b w:val="0"/>
          <w:sz w:val="22"/>
          <w:szCs w:val="22"/>
        </w:rPr>
        <w:t>у</w:t>
      </w:r>
      <w:r w:rsidR="009162B5" w:rsidRPr="005536E6">
        <w:rPr>
          <w:b w:val="0"/>
          <w:sz w:val="22"/>
          <w:szCs w:val="22"/>
        </w:rPr>
        <w:t xml:space="preserve"> до діючого договору залучення внеску (вкладу) </w:t>
      </w:r>
      <w:r w:rsidR="009162B5" w:rsidRPr="005536E6">
        <w:rPr>
          <w:b w:val="0"/>
          <w:bCs w:val="0"/>
          <w:sz w:val="22"/>
          <w:szCs w:val="22"/>
        </w:rPr>
        <w:t>члена кредитної спілки</w:t>
      </w:r>
      <w:r w:rsidR="009162B5" w:rsidRPr="005536E6">
        <w:rPr>
          <w:sz w:val="22"/>
          <w:szCs w:val="22"/>
        </w:rPr>
        <w:t xml:space="preserve"> </w:t>
      </w:r>
      <w:r w:rsidR="009162B5" w:rsidRPr="005536E6">
        <w:rPr>
          <w:b w:val="0"/>
          <w:sz w:val="22"/>
          <w:szCs w:val="22"/>
        </w:rPr>
        <w:t>на депозитний рахуно</w:t>
      </w:r>
      <w:r w:rsidR="00B95A1A" w:rsidRPr="005536E6">
        <w:rPr>
          <w:b w:val="0"/>
          <w:sz w:val="22"/>
          <w:szCs w:val="22"/>
        </w:rPr>
        <w:t>к</w:t>
      </w:r>
      <w:r w:rsidR="006658D3" w:rsidRPr="005536E6">
        <w:rPr>
          <w:b w:val="0"/>
          <w:sz w:val="22"/>
          <w:szCs w:val="22"/>
        </w:rPr>
        <w:t xml:space="preserve"> на вимогу</w:t>
      </w:r>
      <w:r w:rsidR="00561DE6" w:rsidRPr="005536E6">
        <w:rPr>
          <w:b w:val="0"/>
          <w:sz w:val="22"/>
          <w:szCs w:val="22"/>
        </w:rPr>
        <w:t xml:space="preserve">, яке </w:t>
      </w:r>
      <w:r w:rsidR="00F334A6" w:rsidRPr="005536E6">
        <w:rPr>
          <w:b w:val="0"/>
          <w:sz w:val="22"/>
          <w:szCs w:val="22"/>
        </w:rPr>
        <w:t xml:space="preserve">здійснюється </w:t>
      </w:r>
      <w:r w:rsidR="00561DE6" w:rsidRPr="005536E6">
        <w:rPr>
          <w:b w:val="0"/>
          <w:sz w:val="22"/>
          <w:szCs w:val="22"/>
        </w:rPr>
        <w:t xml:space="preserve">протягом </w:t>
      </w:r>
      <w:r w:rsidR="00F334A6" w:rsidRPr="005536E6">
        <w:rPr>
          <w:b w:val="0"/>
          <w:strike/>
          <w:sz w:val="22"/>
          <w:szCs w:val="22"/>
        </w:rPr>
        <w:t>зі спливом</w:t>
      </w:r>
      <w:r w:rsidR="00F334A6" w:rsidRPr="005536E6">
        <w:rPr>
          <w:b w:val="0"/>
          <w:sz w:val="22"/>
          <w:szCs w:val="22"/>
        </w:rPr>
        <w:t xml:space="preserve"> </w:t>
      </w:r>
      <w:r w:rsidR="00475D20" w:rsidRPr="005536E6">
        <w:rPr>
          <w:b w:val="0"/>
          <w:sz w:val="22"/>
          <w:szCs w:val="22"/>
        </w:rPr>
        <w:t>одного місяця з моменту відповідного повідомлення</w:t>
      </w:r>
      <w:r w:rsidR="00D857E0" w:rsidRPr="00F72FDB">
        <w:rPr>
          <w:sz w:val="22"/>
          <w:szCs w:val="22"/>
        </w:rPr>
        <w:t xml:space="preserve"> </w:t>
      </w:r>
      <w:r w:rsidR="00D857E0" w:rsidRPr="00F72FDB">
        <w:rPr>
          <w:b w:val="0"/>
          <w:i/>
          <w:sz w:val="22"/>
          <w:szCs w:val="22"/>
        </w:rPr>
        <w:t xml:space="preserve">(для кредитних спілок, які залучають внески (вклади) </w:t>
      </w:r>
      <w:r w:rsidR="003C52A0" w:rsidRPr="00F72FDB">
        <w:rPr>
          <w:b w:val="0"/>
          <w:i/>
          <w:sz w:val="22"/>
          <w:szCs w:val="22"/>
        </w:rPr>
        <w:t>на вимогу</w:t>
      </w:r>
      <w:r w:rsidR="00D857E0" w:rsidRPr="00F72FDB">
        <w:rPr>
          <w:b w:val="0"/>
          <w:i/>
          <w:sz w:val="22"/>
          <w:szCs w:val="22"/>
        </w:rPr>
        <w:t>)</w:t>
      </w:r>
      <w:r w:rsidR="00475D20" w:rsidRPr="00F72FDB">
        <w:rPr>
          <w:sz w:val="22"/>
          <w:szCs w:val="22"/>
        </w:rPr>
        <w:t>.</w:t>
      </w:r>
    </w:p>
    <w:p w:rsidR="0075044F" w:rsidRPr="00F72FDB" w:rsidRDefault="00B95596"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 xml:space="preserve">Відповідно до </w:t>
      </w:r>
      <w:r w:rsidR="005303CB" w:rsidRPr="00F72FDB">
        <w:rPr>
          <w:b w:val="0"/>
          <w:bCs w:val="0"/>
          <w:i/>
          <w:iCs/>
          <w:sz w:val="22"/>
          <w:szCs w:val="22"/>
        </w:rPr>
        <w:t xml:space="preserve">п. 5. Розділу ІІІ Правил здійснення депозитних операцій „У разі зменшення кредитною спілкою розміру процентів, які нараховуються на внески (вклади) на депозитний рахунок на вимогу, новий розмір процентів застосовується до внесків (вкладів) на депозитний рахунок на вимогу, що внесені до повідомлення членів кредитної спілки про зменшення процентів, зі спливом одного місяця з моменту відповідного повідомлення, </w:t>
      </w:r>
      <w:r w:rsidR="005303CB" w:rsidRPr="00F72FDB">
        <w:rPr>
          <w:i/>
          <w:iCs/>
          <w:sz w:val="22"/>
          <w:szCs w:val="22"/>
        </w:rPr>
        <w:t>якщо інше не встановлено договором</w:t>
      </w:r>
      <w:r w:rsidR="005303CB" w:rsidRPr="00F72FDB">
        <w:rPr>
          <w:b w:val="0"/>
          <w:bCs w:val="0"/>
          <w:i/>
          <w:iCs/>
          <w:sz w:val="22"/>
          <w:szCs w:val="22"/>
        </w:rPr>
        <w:t xml:space="preserve">.” При цьому, </w:t>
      </w:r>
      <w:r w:rsidR="00B11BB9" w:rsidRPr="00F72FDB">
        <w:rPr>
          <w:b w:val="0"/>
          <w:bCs w:val="0"/>
          <w:i/>
          <w:iCs/>
          <w:sz w:val="22"/>
          <w:szCs w:val="22"/>
        </w:rPr>
        <w:t>вк</w:t>
      </w:r>
      <w:r w:rsidR="00561C8C" w:rsidRPr="00F72FDB">
        <w:rPr>
          <w:b w:val="0"/>
          <w:bCs w:val="0"/>
          <w:i/>
          <w:iCs/>
          <w:sz w:val="22"/>
          <w:szCs w:val="22"/>
        </w:rPr>
        <w:t xml:space="preserve">азана норма не містить вимоги про підтвердження отримання вкладником повідомлення про зміну процентної ставки чи укладання додаткового договору. </w:t>
      </w:r>
      <w:r w:rsidR="0075044F" w:rsidRPr="00F72FDB">
        <w:rPr>
          <w:b w:val="0"/>
          <w:bCs w:val="0"/>
          <w:i/>
          <w:iCs/>
          <w:sz w:val="22"/>
          <w:szCs w:val="22"/>
        </w:rPr>
        <w:t>В той же час:</w:t>
      </w:r>
    </w:p>
    <w:p w:rsidR="0075044F" w:rsidRPr="00F72FDB" w:rsidRDefault="0075044F"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w:t>
      </w:r>
      <w:r w:rsidR="0089327E" w:rsidRPr="00F72FDB">
        <w:rPr>
          <w:b w:val="0"/>
          <w:bCs w:val="0"/>
          <w:i/>
          <w:iCs/>
          <w:sz w:val="22"/>
          <w:szCs w:val="22"/>
        </w:rPr>
        <w:t xml:space="preserve"> </w:t>
      </w:r>
      <w:r w:rsidR="00933A15" w:rsidRPr="00F72FDB">
        <w:rPr>
          <w:b w:val="0"/>
          <w:bCs w:val="0"/>
          <w:i/>
          <w:iCs/>
          <w:sz w:val="22"/>
          <w:szCs w:val="22"/>
        </w:rPr>
        <w:t>факт</w:t>
      </w:r>
      <w:r w:rsidR="00E13A8A" w:rsidRPr="00F72FDB">
        <w:rPr>
          <w:b w:val="0"/>
          <w:bCs w:val="0"/>
          <w:i/>
          <w:iCs/>
          <w:sz w:val="22"/>
          <w:szCs w:val="22"/>
        </w:rPr>
        <w:t xml:space="preserve"> надсилання повідомлення про зміну процентної ставки, не є підтвердженнім отримання такого повідомлення чи згоди з такою зміною з боку вкладника</w:t>
      </w:r>
      <w:r w:rsidRPr="00F72FDB">
        <w:rPr>
          <w:b w:val="0"/>
          <w:bCs w:val="0"/>
          <w:i/>
          <w:iCs/>
          <w:sz w:val="22"/>
          <w:szCs w:val="22"/>
        </w:rPr>
        <w:t>,</w:t>
      </w:r>
    </w:p>
    <w:p w:rsidR="0075044F" w:rsidRPr="00F72FDB" w:rsidRDefault="0075044F"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w:t>
      </w:r>
      <w:r w:rsidR="00933A15" w:rsidRPr="00F72FDB">
        <w:rPr>
          <w:b w:val="0"/>
          <w:bCs w:val="0"/>
          <w:i/>
          <w:iCs/>
          <w:sz w:val="22"/>
          <w:szCs w:val="22"/>
        </w:rPr>
        <w:t xml:space="preserve"> </w:t>
      </w:r>
      <w:r w:rsidR="00425C98" w:rsidRPr="00F72FDB">
        <w:rPr>
          <w:b w:val="0"/>
          <w:bCs w:val="0"/>
          <w:i/>
          <w:iCs/>
          <w:sz w:val="22"/>
          <w:szCs w:val="22"/>
        </w:rPr>
        <w:t>зміна процентної ставки визнається зміною істотних умов договору</w:t>
      </w:r>
      <w:r w:rsidRPr="00F72FDB">
        <w:rPr>
          <w:b w:val="0"/>
          <w:bCs w:val="0"/>
          <w:i/>
          <w:iCs/>
          <w:sz w:val="22"/>
          <w:szCs w:val="22"/>
        </w:rPr>
        <w:t>,</w:t>
      </w:r>
    </w:p>
    <w:p w:rsidR="00B95596" w:rsidRPr="00F72FDB" w:rsidRDefault="00B40215" w:rsidP="008603CF">
      <w:pPr>
        <w:pStyle w:val="30"/>
        <w:pBdr>
          <w:top w:val="single" w:sz="4" w:space="1" w:color="auto"/>
          <w:left w:val="single" w:sz="4" w:space="4" w:color="auto"/>
          <w:bottom w:val="single" w:sz="4" w:space="1" w:color="auto"/>
          <w:right w:val="single" w:sz="4" w:space="4" w:color="auto"/>
        </w:pBdr>
        <w:rPr>
          <w:b w:val="0"/>
          <w:bCs w:val="0"/>
          <w:i/>
          <w:iCs/>
          <w:sz w:val="22"/>
          <w:szCs w:val="22"/>
        </w:rPr>
      </w:pPr>
      <w:r w:rsidRPr="00F72FDB">
        <w:rPr>
          <w:b w:val="0"/>
          <w:bCs w:val="0"/>
          <w:i/>
          <w:iCs/>
          <w:sz w:val="22"/>
          <w:szCs w:val="22"/>
        </w:rPr>
        <w:t xml:space="preserve">- </w:t>
      </w:r>
      <w:r w:rsidR="00A42110">
        <w:rPr>
          <w:b w:val="0"/>
          <w:bCs w:val="0"/>
          <w:i/>
          <w:iCs/>
          <w:sz w:val="22"/>
          <w:szCs w:val="22"/>
        </w:rPr>
        <w:t>в п. 6.2. примірного до</w:t>
      </w:r>
      <w:r w:rsidR="000D64AB" w:rsidRPr="00F72FDB">
        <w:rPr>
          <w:b w:val="0"/>
          <w:bCs w:val="0"/>
          <w:i/>
          <w:iCs/>
          <w:sz w:val="22"/>
          <w:szCs w:val="22"/>
        </w:rPr>
        <w:t>говору про залучення внеску (вкладу) на депозитний рахунок на вимогу зазначається, що</w:t>
      </w:r>
      <w:r w:rsidR="00DB4A30" w:rsidRPr="00F72FDB">
        <w:rPr>
          <w:b w:val="0"/>
          <w:bCs w:val="0"/>
          <w:i/>
          <w:iCs/>
          <w:sz w:val="22"/>
          <w:szCs w:val="22"/>
        </w:rPr>
        <w:t xml:space="preserve">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одного місяця з моменту одержання листа” </w:t>
      </w:r>
      <w:r w:rsidR="00561C8C" w:rsidRPr="00F72FDB">
        <w:rPr>
          <w:b w:val="0"/>
          <w:bCs w:val="0"/>
          <w:i/>
          <w:iCs/>
          <w:sz w:val="22"/>
          <w:szCs w:val="22"/>
        </w:rPr>
        <w:t xml:space="preserve"> </w:t>
      </w:r>
    </w:p>
    <w:p w:rsidR="00475D20" w:rsidRPr="00F72FDB" w:rsidRDefault="004D3D31" w:rsidP="00061E34">
      <w:pPr>
        <w:pStyle w:val="30"/>
        <w:rPr>
          <w:b w:val="0"/>
          <w:sz w:val="22"/>
          <w:szCs w:val="22"/>
        </w:rPr>
      </w:pPr>
      <w:r w:rsidRPr="00F72FDB">
        <w:rPr>
          <w:b w:val="0"/>
          <w:sz w:val="22"/>
          <w:szCs w:val="22"/>
        </w:rPr>
        <w:t>4</w:t>
      </w:r>
      <w:r w:rsidR="00475D20" w:rsidRPr="00F72FDB">
        <w:rPr>
          <w:b w:val="0"/>
          <w:sz w:val="22"/>
          <w:szCs w:val="22"/>
        </w:rPr>
        <w:t>)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CB4AB8" w:rsidRPr="00F72FDB" w:rsidRDefault="004D3D31" w:rsidP="005536E6">
      <w:pPr>
        <w:pStyle w:val="30"/>
        <w:rPr>
          <w:b w:val="0"/>
          <w:sz w:val="22"/>
          <w:szCs w:val="22"/>
        </w:rPr>
      </w:pPr>
      <w:r w:rsidRPr="00F72FDB">
        <w:rPr>
          <w:b w:val="0"/>
          <w:sz w:val="22"/>
          <w:szCs w:val="22"/>
        </w:rPr>
        <w:t>5</w:t>
      </w:r>
      <w:r w:rsidR="00475D20" w:rsidRPr="00F72FDB">
        <w:rPr>
          <w:b w:val="0"/>
          <w:sz w:val="22"/>
          <w:szCs w:val="22"/>
        </w:rPr>
        <w:t xml:space="preserve">)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внесків (вкладів) </w:t>
      </w:r>
      <w:r w:rsidR="00D857E0" w:rsidRPr="00F72FDB">
        <w:rPr>
          <w:b w:val="0"/>
          <w:bCs w:val="0"/>
          <w:sz w:val="22"/>
          <w:szCs w:val="22"/>
        </w:rPr>
        <w:t>членів кредитної спілки</w:t>
      </w:r>
      <w:r w:rsidR="00D857E0" w:rsidRPr="00F72FDB">
        <w:rPr>
          <w:sz w:val="22"/>
          <w:szCs w:val="22"/>
        </w:rPr>
        <w:t xml:space="preserve"> </w:t>
      </w:r>
      <w:r w:rsidR="00475D20" w:rsidRPr="00F72FDB">
        <w:rPr>
          <w:b w:val="0"/>
          <w:sz w:val="22"/>
          <w:szCs w:val="22"/>
        </w:rPr>
        <w:t xml:space="preserve">на депозитні рахунки, кредитна спілка може ініціювати зміну процентної ставки встановленої договором залучення 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w:t>
      </w:r>
    </w:p>
    <w:p w:rsidR="005F60BC" w:rsidRPr="00F72FDB" w:rsidRDefault="00475D20" w:rsidP="00F97D70">
      <w:pPr>
        <w:pStyle w:val="30"/>
        <w:rPr>
          <w:b w:val="0"/>
          <w:sz w:val="22"/>
          <w:szCs w:val="22"/>
        </w:rPr>
      </w:pPr>
      <w:r w:rsidRPr="00F72FDB">
        <w:rPr>
          <w:b w:val="0"/>
          <w:sz w:val="22"/>
          <w:szCs w:val="22"/>
        </w:rPr>
        <w:t>В такому випадку</w:t>
      </w:r>
      <w:r w:rsidR="005F60BC" w:rsidRPr="00F72FDB">
        <w:rPr>
          <w:b w:val="0"/>
          <w:sz w:val="22"/>
          <w:szCs w:val="22"/>
        </w:rPr>
        <w:t>:</w:t>
      </w:r>
    </w:p>
    <w:p w:rsidR="00475D20" w:rsidRPr="00F72FDB" w:rsidRDefault="005F60BC" w:rsidP="00F97D70">
      <w:pPr>
        <w:pStyle w:val="30"/>
        <w:rPr>
          <w:b w:val="0"/>
          <w:sz w:val="22"/>
          <w:szCs w:val="22"/>
        </w:rPr>
      </w:pPr>
      <w:r w:rsidRPr="00F72FDB">
        <w:rPr>
          <w:b w:val="0"/>
          <w:sz w:val="22"/>
          <w:szCs w:val="22"/>
        </w:rPr>
        <w:t>-</w:t>
      </w:r>
      <w:r w:rsidR="00475D20" w:rsidRPr="00F72FDB">
        <w:rPr>
          <w:b w:val="0"/>
          <w:sz w:val="22"/>
          <w:szCs w:val="22"/>
        </w:rPr>
        <w:t xml:space="preserve"> </w:t>
      </w:r>
      <w:r w:rsidR="00CB4AB8" w:rsidRPr="005536E6">
        <w:rPr>
          <w:b w:val="0"/>
          <w:sz w:val="22"/>
          <w:szCs w:val="22"/>
        </w:rPr>
        <w:t>щодо договор</w:t>
      </w:r>
      <w:r w:rsidR="00F97D70" w:rsidRPr="005536E6">
        <w:rPr>
          <w:b w:val="0"/>
          <w:sz w:val="22"/>
          <w:szCs w:val="22"/>
        </w:rPr>
        <w:t>у</w:t>
      </w:r>
      <w:r w:rsidR="00CB4AB8" w:rsidRPr="005536E6">
        <w:rPr>
          <w:b w:val="0"/>
          <w:sz w:val="22"/>
          <w:szCs w:val="22"/>
        </w:rPr>
        <w:t xml:space="preserve"> залучення строкового внеску (вкладу) </w:t>
      </w:r>
      <w:r w:rsidR="00CB4AB8" w:rsidRPr="005536E6">
        <w:rPr>
          <w:b w:val="0"/>
          <w:bCs w:val="0"/>
          <w:sz w:val="22"/>
          <w:szCs w:val="22"/>
        </w:rPr>
        <w:t>члена кредитної спілки</w:t>
      </w:r>
      <w:r w:rsidR="00CB4AB8" w:rsidRPr="005536E6">
        <w:rPr>
          <w:sz w:val="22"/>
          <w:szCs w:val="22"/>
        </w:rPr>
        <w:t xml:space="preserve"> </w:t>
      </w:r>
      <w:r w:rsidR="00F97D70" w:rsidRPr="005536E6">
        <w:rPr>
          <w:b w:val="0"/>
          <w:sz w:val="22"/>
          <w:szCs w:val="22"/>
        </w:rPr>
        <w:t>на депозитний рахунок</w:t>
      </w:r>
      <w:r w:rsidR="00F97D70" w:rsidRPr="00F72FDB">
        <w:rPr>
          <w:b w:val="0"/>
          <w:sz w:val="22"/>
          <w:szCs w:val="22"/>
        </w:rPr>
        <w:t xml:space="preserve"> </w:t>
      </w:r>
      <w:r w:rsidR="00475D20" w:rsidRPr="00F72FDB">
        <w:rPr>
          <w:b w:val="0"/>
          <w:sz w:val="22"/>
          <w:szCs w:val="22"/>
        </w:rPr>
        <w:t xml:space="preserve">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w:t>
      </w:r>
      <w:r w:rsidR="00BE188B" w:rsidRPr="00F72FDB">
        <w:rPr>
          <w:b w:val="0"/>
          <w:sz w:val="22"/>
          <w:szCs w:val="22"/>
        </w:rPr>
        <w:t xml:space="preserve">про </w:t>
      </w:r>
      <w:r w:rsidR="00475D20" w:rsidRPr="00F72FDB">
        <w:rPr>
          <w:b w:val="0"/>
          <w:sz w:val="22"/>
          <w:szCs w:val="22"/>
        </w:rPr>
        <w:t xml:space="preserve">залучення </w:t>
      </w:r>
      <w:r w:rsidR="00200E37" w:rsidRPr="005536E6">
        <w:rPr>
          <w:b w:val="0"/>
          <w:sz w:val="22"/>
          <w:szCs w:val="22"/>
        </w:rPr>
        <w:t>строкового</w:t>
      </w:r>
      <w:r w:rsidR="00200E37" w:rsidRPr="00F72FDB">
        <w:rPr>
          <w:b w:val="0"/>
          <w:sz w:val="22"/>
          <w:szCs w:val="22"/>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w:t>
      </w:r>
      <w:r w:rsidR="00200E37" w:rsidRPr="005536E6">
        <w:rPr>
          <w:b w:val="0"/>
          <w:sz w:val="22"/>
          <w:szCs w:val="22"/>
        </w:rPr>
        <w:t>строкового</w:t>
      </w:r>
      <w:r w:rsidR="00200E37" w:rsidRPr="00F72FDB">
        <w:rPr>
          <w:b w:val="0"/>
          <w:sz w:val="22"/>
          <w:szCs w:val="22"/>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протягом </w:t>
      </w:r>
      <w:r w:rsidR="00D857E0" w:rsidRPr="00F72FDB">
        <w:rPr>
          <w:b w:val="0"/>
          <w:bCs w:val="0"/>
          <w:sz w:val="22"/>
          <w:szCs w:val="22"/>
        </w:rPr>
        <w:t>____</w:t>
      </w:r>
      <w:r w:rsidR="00D857E0" w:rsidRPr="00F72FDB">
        <w:rPr>
          <w:sz w:val="22"/>
          <w:szCs w:val="22"/>
        </w:rPr>
        <w:t xml:space="preserve"> </w:t>
      </w:r>
      <w:r w:rsidR="00D857E0" w:rsidRPr="00F72FDB">
        <w:rPr>
          <w:b w:val="0"/>
          <w:i/>
          <w:sz w:val="22"/>
          <w:szCs w:val="22"/>
        </w:rPr>
        <w:t>(</w:t>
      </w:r>
      <w:r w:rsidR="00DD025D" w:rsidRPr="00F72FDB">
        <w:rPr>
          <w:b w:val="0"/>
          <w:i/>
          <w:sz w:val="22"/>
          <w:szCs w:val="22"/>
        </w:rPr>
        <w:t xml:space="preserve">зазначити </w:t>
      </w:r>
      <w:r w:rsidR="00D857E0" w:rsidRPr="00F72FDB">
        <w:rPr>
          <w:b w:val="0"/>
          <w:i/>
          <w:sz w:val="22"/>
          <w:szCs w:val="22"/>
        </w:rPr>
        <w:t>кількість календарних або</w:t>
      </w:r>
      <w:r w:rsidR="009B1885" w:rsidRPr="00F72FDB">
        <w:rPr>
          <w:b w:val="0"/>
          <w:i/>
          <w:sz w:val="22"/>
          <w:szCs w:val="22"/>
        </w:rPr>
        <w:t xml:space="preserve"> </w:t>
      </w:r>
      <w:r w:rsidR="00651A79" w:rsidRPr="00F72FDB">
        <w:rPr>
          <w:b w:val="0"/>
          <w:i/>
          <w:iCs/>
          <w:sz w:val="22"/>
          <w:szCs w:val="22"/>
        </w:rPr>
        <w:t>робочих</w:t>
      </w:r>
      <w:r w:rsidR="009B1885" w:rsidRPr="00F72FDB">
        <w:rPr>
          <w:b w:val="0"/>
          <w:i/>
          <w:iCs/>
          <w:sz w:val="22"/>
          <w:szCs w:val="22"/>
        </w:rPr>
        <w:t>)</w:t>
      </w:r>
      <w:r w:rsidR="000B46D6" w:rsidRPr="00F72FDB">
        <w:rPr>
          <w:b w:val="0"/>
          <w:sz w:val="22"/>
          <w:szCs w:val="22"/>
        </w:rPr>
        <w:t xml:space="preserve"> </w:t>
      </w:r>
      <w:r w:rsidR="00475D20" w:rsidRPr="00F72FDB">
        <w:rPr>
          <w:b w:val="0"/>
          <w:sz w:val="22"/>
          <w:szCs w:val="22"/>
        </w:rPr>
        <w:t xml:space="preserve">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w:t>
      </w:r>
      <w:r w:rsidR="00BE188B" w:rsidRPr="00F72FDB">
        <w:rPr>
          <w:b w:val="0"/>
          <w:sz w:val="22"/>
          <w:szCs w:val="22"/>
        </w:rPr>
        <w:t xml:space="preserve">про </w:t>
      </w:r>
      <w:r w:rsidR="00475D20" w:rsidRPr="00F72FDB">
        <w:rPr>
          <w:b w:val="0"/>
          <w:sz w:val="22"/>
          <w:szCs w:val="22"/>
        </w:rPr>
        <w:t xml:space="preserve">залучення </w:t>
      </w:r>
      <w:r w:rsidR="00F97D70" w:rsidRPr="005536E6">
        <w:rPr>
          <w:b w:val="0"/>
          <w:sz w:val="22"/>
          <w:szCs w:val="22"/>
        </w:rPr>
        <w:t>строкового</w:t>
      </w:r>
      <w:r w:rsidR="00F97D70" w:rsidRPr="00F72FDB">
        <w:rPr>
          <w:b w:val="0"/>
          <w:sz w:val="22"/>
          <w:szCs w:val="22"/>
        </w:rPr>
        <w:t xml:space="preserve"> </w:t>
      </w:r>
      <w:r w:rsidR="00475D20" w:rsidRPr="00F72FDB">
        <w:rPr>
          <w:b w:val="0"/>
          <w:sz w:val="22"/>
          <w:szCs w:val="22"/>
        </w:rPr>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 xml:space="preserve">на депозитний рахунок протягом </w:t>
      </w:r>
      <w:r w:rsidR="008F6C8F" w:rsidRPr="00F72FDB">
        <w:rPr>
          <w:b w:val="0"/>
          <w:bCs w:val="0"/>
          <w:sz w:val="22"/>
          <w:szCs w:val="22"/>
        </w:rPr>
        <w:t>____</w:t>
      </w:r>
      <w:r w:rsidR="008F6C8F" w:rsidRPr="00F72FDB">
        <w:rPr>
          <w:sz w:val="22"/>
          <w:szCs w:val="22"/>
        </w:rPr>
        <w:t xml:space="preserve"> </w:t>
      </w:r>
      <w:r w:rsidR="008F6C8F" w:rsidRPr="00F72FDB">
        <w:rPr>
          <w:b w:val="0"/>
          <w:i/>
          <w:sz w:val="22"/>
          <w:szCs w:val="22"/>
        </w:rPr>
        <w:t xml:space="preserve">(зазначити кількість календарних або </w:t>
      </w:r>
      <w:r w:rsidR="008F6C8F" w:rsidRPr="00F72FDB">
        <w:rPr>
          <w:b w:val="0"/>
          <w:i/>
          <w:iCs/>
          <w:sz w:val="22"/>
          <w:szCs w:val="22"/>
        </w:rPr>
        <w:t xml:space="preserve">робочих) </w:t>
      </w:r>
      <w:r w:rsidR="00475D20" w:rsidRPr="00F72FDB">
        <w:rPr>
          <w:b w:val="0"/>
          <w:sz w:val="22"/>
          <w:szCs w:val="22"/>
        </w:rPr>
        <w:t xml:space="preserve">днів з моменту одержання листа не підписав відповідний додатковий договір, пропозиція вважається не прийнятою. В такому випадку </w:t>
      </w:r>
      <w:r w:rsidR="008F025D" w:rsidRPr="00F72FDB">
        <w:rPr>
          <w:b w:val="0"/>
          <w:sz w:val="22"/>
          <w:szCs w:val="22"/>
        </w:rPr>
        <w:t>на</w:t>
      </w:r>
      <w:r w:rsidR="008F6C8F" w:rsidRPr="00F72FDB">
        <w:rPr>
          <w:b w:val="0"/>
          <w:sz w:val="22"/>
          <w:szCs w:val="22"/>
        </w:rPr>
        <w:t xml:space="preserve"> </w:t>
      </w:r>
      <w:r w:rsidR="00D857E0" w:rsidRPr="00F72FDB">
        <w:rPr>
          <w:b w:val="0"/>
          <w:bCs w:val="0"/>
          <w:sz w:val="22"/>
          <w:szCs w:val="22"/>
        </w:rPr>
        <w:t>___</w:t>
      </w:r>
      <w:r w:rsidR="00D857E0" w:rsidRPr="00F72FDB">
        <w:rPr>
          <w:sz w:val="22"/>
          <w:szCs w:val="22"/>
        </w:rPr>
        <w:t xml:space="preserve"> </w:t>
      </w:r>
      <w:r w:rsidR="00DD025D" w:rsidRPr="00F72FDB">
        <w:rPr>
          <w:b w:val="0"/>
          <w:i/>
          <w:sz w:val="22"/>
          <w:szCs w:val="22"/>
        </w:rPr>
        <w:t>(зазначити календарний або</w:t>
      </w:r>
      <w:r w:rsidR="00566455" w:rsidRPr="00F72FDB">
        <w:rPr>
          <w:b w:val="0"/>
          <w:i/>
          <w:sz w:val="22"/>
          <w:szCs w:val="22"/>
        </w:rPr>
        <w:t xml:space="preserve"> </w:t>
      </w:r>
      <w:r w:rsidR="00651A79" w:rsidRPr="00F72FDB">
        <w:rPr>
          <w:b w:val="0"/>
          <w:i/>
          <w:iCs/>
          <w:sz w:val="22"/>
          <w:szCs w:val="22"/>
        </w:rPr>
        <w:t>робочий</w:t>
      </w:r>
      <w:r w:rsidR="008F6C8F" w:rsidRPr="00F72FDB">
        <w:rPr>
          <w:b w:val="0"/>
          <w:i/>
          <w:sz w:val="22"/>
          <w:szCs w:val="22"/>
        </w:rPr>
        <w:t>)</w:t>
      </w:r>
      <w:r w:rsidR="00475D20" w:rsidRPr="00F72FDB">
        <w:rPr>
          <w:b w:val="0"/>
          <w:sz w:val="22"/>
          <w:szCs w:val="22"/>
        </w:rPr>
        <w:t xml:space="preserve"> </w:t>
      </w:r>
      <w:r w:rsidR="008F025D" w:rsidRPr="00F72FDB">
        <w:rPr>
          <w:b w:val="0"/>
          <w:sz w:val="22"/>
          <w:szCs w:val="22"/>
        </w:rPr>
        <w:t>день</w:t>
      </w:r>
      <w:r w:rsidR="00475D20" w:rsidRPr="00F72FDB">
        <w:rPr>
          <w:b w:val="0"/>
          <w:sz w:val="22"/>
          <w:szCs w:val="22"/>
        </w:rPr>
        <w:t xml:space="preserve"> після одержання членом кредитної спілки вищезазначеного листа договір </w:t>
      </w:r>
      <w:r w:rsidR="00BE188B" w:rsidRPr="00F72FDB">
        <w:rPr>
          <w:b w:val="0"/>
          <w:sz w:val="22"/>
          <w:szCs w:val="22"/>
        </w:rPr>
        <w:t xml:space="preserve">про </w:t>
      </w:r>
      <w:r w:rsidR="00475D20" w:rsidRPr="00F72FDB">
        <w:rPr>
          <w:b w:val="0"/>
          <w:sz w:val="22"/>
          <w:szCs w:val="22"/>
        </w:rPr>
        <w:t xml:space="preserve">залучення </w:t>
      </w:r>
      <w:r w:rsidR="00F97D70" w:rsidRPr="005536E6">
        <w:rPr>
          <w:b w:val="0"/>
          <w:sz w:val="22"/>
          <w:szCs w:val="22"/>
        </w:rPr>
        <w:t>строкового</w:t>
      </w:r>
      <w:r w:rsidR="00F97D70" w:rsidRPr="00F72FDB">
        <w:rPr>
          <w:b w:val="0"/>
          <w:sz w:val="22"/>
          <w:szCs w:val="22"/>
          <w:u w:val="single"/>
        </w:rPr>
        <w:t xml:space="preserve"> </w:t>
      </w:r>
      <w:r w:rsidR="00475D20" w:rsidRPr="00F72FDB">
        <w:rPr>
          <w:b w:val="0"/>
          <w:sz w:val="22"/>
          <w:szCs w:val="22"/>
        </w:rPr>
        <w:lastRenderedPageBreak/>
        <w:t xml:space="preserve">внеску (вкладу) </w:t>
      </w:r>
      <w:r w:rsidR="00D857E0" w:rsidRPr="00F72FDB">
        <w:rPr>
          <w:b w:val="0"/>
          <w:bCs w:val="0"/>
          <w:sz w:val="22"/>
          <w:szCs w:val="22"/>
        </w:rPr>
        <w:t>члена кредитної спілки</w:t>
      </w:r>
      <w:r w:rsidR="00D857E0" w:rsidRPr="00F72FDB">
        <w:rPr>
          <w:sz w:val="22"/>
          <w:szCs w:val="22"/>
        </w:rPr>
        <w:t xml:space="preserve"> </w:t>
      </w:r>
      <w:r w:rsidR="00475D20" w:rsidRPr="00F72FDB">
        <w:rPr>
          <w:b w:val="0"/>
          <w:sz w:val="22"/>
          <w:szCs w:val="22"/>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CB4AB8" w:rsidRPr="005536E6" w:rsidRDefault="005F60BC" w:rsidP="00BB5286">
      <w:pPr>
        <w:ind w:firstLine="567"/>
        <w:jc w:val="both"/>
        <w:rPr>
          <w:sz w:val="22"/>
        </w:rPr>
      </w:pPr>
      <w:r w:rsidRPr="005536E6">
        <w:rPr>
          <w:sz w:val="22"/>
        </w:rPr>
        <w:t xml:space="preserve">- щодо договору залучення внеску (вкладу) члена кредитної спілки на депозитний рахунок </w:t>
      </w:r>
      <w:r w:rsidR="0038742A" w:rsidRPr="005536E6">
        <w:rPr>
          <w:sz w:val="22"/>
        </w:rPr>
        <w:t xml:space="preserve">на вимогу </w:t>
      </w:r>
      <w:r w:rsidR="00380306" w:rsidRPr="005536E6">
        <w:rPr>
          <w:sz w:val="22"/>
        </w:rPr>
        <w:t>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w:t>
      </w:r>
      <w:r w:rsidR="00CB4AB8" w:rsidRPr="005536E6">
        <w:rPr>
          <w:sz w:val="22"/>
        </w:rPr>
        <w:t xml:space="preserve">. Якщо </w:t>
      </w:r>
      <w:r w:rsidR="002A4400" w:rsidRPr="005536E6">
        <w:rPr>
          <w:sz w:val="22"/>
        </w:rPr>
        <w:t>член кредитної спілки</w:t>
      </w:r>
      <w:r w:rsidR="00001797" w:rsidRPr="005536E6">
        <w:rPr>
          <w:b/>
          <w:sz w:val="22"/>
          <w:szCs w:val="22"/>
        </w:rPr>
        <w:t xml:space="preserve">, </w:t>
      </w:r>
      <w:r w:rsidR="00001797" w:rsidRPr="005536E6">
        <w:rPr>
          <w:bCs/>
          <w:sz w:val="22"/>
          <w:szCs w:val="22"/>
        </w:rPr>
        <w:t>з яким укладено договір про залучення внеску (вкладу) члена кредитної спілки на депозитний рахунок</w:t>
      </w:r>
      <w:r w:rsidR="00CA5D2C" w:rsidRPr="005536E6">
        <w:rPr>
          <w:bCs/>
          <w:sz w:val="22"/>
          <w:szCs w:val="22"/>
        </w:rPr>
        <w:t xml:space="preserve"> на вимогу</w:t>
      </w:r>
      <w:r w:rsidR="00001797" w:rsidRPr="005536E6">
        <w:rPr>
          <w:bCs/>
          <w:sz w:val="22"/>
          <w:szCs w:val="22"/>
        </w:rPr>
        <w:t>, погоджується із запропонованими змінами,</w:t>
      </w:r>
      <w:r w:rsidR="00CB4AB8" w:rsidRPr="005536E6">
        <w:rPr>
          <w:sz w:val="22"/>
        </w:rPr>
        <w:t xml:space="preserve"> він зобов’язаний повідомити про це </w:t>
      </w:r>
      <w:r w:rsidR="00001797" w:rsidRPr="005536E6">
        <w:rPr>
          <w:sz w:val="22"/>
        </w:rPr>
        <w:t>кредитну спілку</w:t>
      </w:r>
      <w:r w:rsidR="00CB4AB8" w:rsidRPr="005536E6">
        <w:rPr>
          <w:sz w:val="22"/>
        </w:rPr>
        <w:t xml:space="preserve"> та підписати додатковий договір до </w:t>
      </w:r>
      <w:r w:rsidR="00001797" w:rsidRPr="005536E6">
        <w:rPr>
          <w:sz w:val="22"/>
        </w:rPr>
        <w:t xml:space="preserve">діючого договору про залучення внеску (вкладу) на депозитний рахунок на вимогу </w:t>
      </w:r>
      <w:r w:rsidR="00CB4AB8" w:rsidRPr="005536E6">
        <w:rPr>
          <w:sz w:val="22"/>
        </w:rPr>
        <w:t xml:space="preserve">протягом </w:t>
      </w:r>
      <w:r w:rsidR="00CB4AB8" w:rsidRPr="005536E6">
        <w:rPr>
          <w:sz w:val="22"/>
          <w:szCs w:val="22"/>
        </w:rPr>
        <w:t>одного місяця</w:t>
      </w:r>
      <w:r w:rsidR="00CB4AB8" w:rsidRPr="005536E6">
        <w:rPr>
          <w:sz w:val="22"/>
        </w:rPr>
        <w:t xml:space="preserve"> з моменту одержання </w:t>
      </w:r>
      <w:r w:rsidR="00026DFE" w:rsidRPr="005536E6">
        <w:rPr>
          <w:sz w:val="22"/>
        </w:rPr>
        <w:t xml:space="preserve">відповідного </w:t>
      </w:r>
      <w:r w:rsidR="00CB4AB8" w:rsidRPr="005536E6">
        <w:rPr>
          <w:sz w:val="22"/>
        </w:rPr>
        <w:t xml:space="preserve">листа. Зазначені зміни набирають чинності з моменту підписання </w:t>
      </w:r>
      <w:r w:rsidR="00026DFE" w:rsidRPr="005536E6">
        <w:rPr>
          <w:sz w:val="22"/>
        </w:rPr>
        <w:t>такого</w:t>
      </w:r>
      <w:r w:rsidR="00CB4AB8" w:rsidRPr="005536E6">
        <w:rPr>
          <w:sz w:val="22"/>
        </w:rPr>
        <w:t xml:space="preserve"> додаткового договору. </w:t>
      </w:r>
      <w:r w:rsidR="00307760" w:rsidRPr="005536E6">
        <w:rPr>
          <w:sz w:val="22"/>
        </w:rPr>
        <w:t>Якщо член кредитної спілки</w:t>
      </w:r>
      <w:r w:rsidR="00307760" w:rsidRPr="005536E6">
        <w:rPr>
          <w:b/>
          <w:sz w:val="22"/>
          <w:szCs w:val="22"/>
        </w:rPr>
        <w:t xml:space="preserve">, </w:t>
      </w:r>
      <w:r w:rsidR="00307760" w:rsidRPr="005536E6">
        <w:rPr>
          <w:bCs/>
          <w:sz w:val="22"/>
          <w:szCs w:val="22"/>
        </w:rPr>
        <w:t xml:space="preserve">з яким укладено договір про залучення внеску (вкладу) члена кредитної спілки на депозитний рахунок на вимогу, </w:t>
      </w:r>
      <w:r w:rsidR="00CB4AB8" w:rsidRPr="005536E6">
        <w:rPr>
          <w:sz w:val="22"/>
        </w:rPr>
        <w:t xml:space="preserve">протягом </w:t>
      </w:r>
      <w:r w:rsidR="00CB4AB8" w:rsidRPr="005536E6">
        <w:rPr>
          <w:sz w:val="22"/>
          <w:szCs w:val="22"/>
        </w:rPr>
        <w:t>одного місяця</w:t>
      </w:r>
      <w:r w:rsidR="00CB4AB8" w:rsidRPr="005536E6">
        <w:rPr>
          <w:sz w:val="22"/>
        </w:rPr>
        <w:t xml:space="preserve"> з моменту одержання </w:t>
      </w:r>
      <w:r w:rsidR="00307760" w:rsidRPr="005536E6">
        <w:rPr>
          <w:sz w:val="22"/>
        </w:rPr>
        <w:t xml:space="preserve">відповідного </w:t>
      </w:r>
      <w:r w:rsidR="00CB4AB8" w:rsidRPr="005536E6">
        <w:rPr>
          <w:sz w:val="22"/>
        </w:rPr>
        <w:t xml:space="preserve">листа не підписав </w:t>
      </w:r>
      <w:r w:rsidR="00307760" w:rsidRPr="005536E6">
        <w:rPr>
          <w:sz w:val="22"/>
        </w:rPr>
        <w:t xml:space="preserve">відповідний </w:t>
      </w:r>
      <w:r w:rsidR="00CB4AB8" w:rsidRPr="005536E6">
        <w:rPr>
          <w:sz w:val="22"/>
        </w:rPr>
        <w:t xml:space="preserve">додатковий договір, пропозиція вважається не прийнятою. В такому випадку починаючи з 32 </w:t>
      </w:r>
      <w:r w:rsidR="00307760" w:rsidRPr="005536E6">
        <w:rPr>
          <w:sz w:val="22"/>
        </w:rPr>
        <w:t xml:space="preserve">календарного </w:t>
      </w:r>
      <w:r w:rsidR="00CB4AB8" w:rsidRPr="005536E6">
        <w:rPr>
          <w:sz w:val="22"/>
        </w:rPr>
        <w:t xml:space="preserve">дня після одержання </w:t>
      </w:r>
      <w:r w:rsidR="00CA5D2C" w:rsidRPr="005536E6">
        <w:rPr>
          <w:sz w:val="22"/>
        </w:rPr>
        <w:t>членом кредитної спілки</w:t>
      </w:r>
      <w:r w:rsidR="00CB4AB8" w:rsidRPr="005536E6">
        <w:rPr>
          <w:sz w:val="22"/>
        </w:rPr>
        <w:t xml:space="preserve"> вищезазначеного листа </w:t>
      </w:r>
      <w:r w:rsidR="00CA5D2C" w:rsidRPr="005536E6">
        <w:rPr>
          <w:bCs/>
          <w:sz w:val="22"/>
          <w:szCs w:val="22"/>
        </w:rPr>
        <w:t xml:space="preserve">договір про залучення внеску (вкладу) члена кредитної спілки на депозитний рахунок на вимогу </w:t>
      </w:r>
      <w:r w:rsidR="00CB4AB8" w:rsidRPr="005536E6">
        <w:rPr>
          <w:sz w:val="22"/>
        </w:rPr>
        <w:t>розривається</w:t>
      </w:r>
      <w:r w:rsidR="00CA5D2C" w:rsidRPr="005536E6">
        <w:rPr>
          <w:sz w:val="22"/>
        </w:rPr>
        <w:t xml:space="preserve"> і </w:t>
      </w:r>
      <w:r w:rsidR="00BD4F2C" w:rsidRPr="005536E6">
        <w:rPr>
          <w:bCs/>
          <w:sz w:val="22"/>
          <w:szCs w:val="22"/>
        </w:rPr>
        <w:t>члену кредитної спілки повертається внесений ним внесок (вклад) на депозитний рахунок на вимогу та сплачуються належні проценти, виходячи з процентної ставки, вказаної в такому договорі за фактичний строк користування внеском (вкладом) на депозитний рахунок на вимогу</w:t>
      </w:r>
      <w:r w:rsidR="00CB4AB8" w:rsidRPr="005536E6">
        <w:rPr>
          <w:sz w:val="22"/>
        </w:rPr>
        <w:t>.</w:t>
      </w:r>
    </w:p>
    <w:p w:rsidR="00475D20" w:rsidRPr="00F72FDB" w:rsidRDefault="00475D20" w:rsidP="00061E34">
      <w:pPr>
        <w:autoSpaceDE w:val="0"/>
        <w:autoSpaceDN w:val="0"/>
        <w:adjustRightInd w:val="0"/>
        <w:ind w:firstLine="540"/>
        <w:jc w:val="both"/>
        <w:rPr>
          <w:sz w:val="22"/>
          <w:szCs w:val="22"/>
        </w:rPr>
      </w:pPr>
      <w:r w:rsidRPr="00F72FDB">
        <w:rPr>
          <w:sz w:val="22"/>
          <w:szCs w:val="22"/>
        </w:rPr>
        <w:t xml:space="preserve">Кредитна спілка самостійно визначає розмір процентів (плати), які нараховуються на внески (вклади) </w:t>
      </w:r>
      <w:r w:rsidR="00D857E0" w:rsidRPr="00F72FDB">
        <w:rPr>
          <w:sz w:val="22"/>
          <w:szCs w:val="22"/>
        </w:rPr>
        <w:t>на депозитні рахунки.</w:t>
      </w:r>
      <w:r w:rsidRPr="00F72FDB">
        <w:rPr>
          <w:sz w:val="22"/>
          <w:szCs w:val="22"/>
        </w:rPr>
        <w:t xml:space="preserve"> Визначення розміру процентної ставки, яка нараховується для окремих видів внесків (вкладів) на депозитні рахунки зазначені в п.</w:t>
      </w:r>
      <w:r w:rsidR="00F948EF">
        <w:rPr>
          <w:sz w:val="22"/>
          <w:szCs w:val="22"/>
        </w:rPr>
        <w:t xml:space="preserve"> </w:t>
      </w:r>
      <w:r w:rsidRPr="00F72FDB">
        <w:rPr>
          <w:sz w:val="22"/>
          <w:szCs w:val="22"/>
        </w:rPr>
        <w:t xml:space="preserve">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263CB9" w:rsidRPr="00F72FDB" w:rsidRDefault="00475D20" w:rsidP="00061E34">
      <w:pPr>
        <w:autoSpaceDE w:val="0"/>
        <w:autoSpaceDN w:val="0"/>
        <w:adjustRightInd w:val="0"/>
        <w:ind w:firstLine="540"/>
        <w:jc w:val="both"/>
        <w:rPr>
          <w:sz w:val="22"/>
          <w:szCs w:val="22"/>
        </w:rPr>
      </w:pPr>
      <w:r w:rsidRPr="00F72FDB">
        <w:rPr>
          <w:sz w:val="22"/>
          <w:szCs w:val="22"/>
        </w:rPr>
        <w:t>Розмір плати (процентів) затверджується рішенням спостережної ради кредитної спілки.</w:t>
      </w:r>
    </w:p>
    <w:p w:rsidR="00B52D4F" w:rsidRPr="00F72FDB" w:rsidRDefault="00B52D4F" w:rsidP="00061E34">
      <w:pPr>
        <w:pStyle w:val="a7"/>
        <w:rPr>
          <w:b/>
          <w:sz w:val="22"/>
          <w:szCs w:val="22"/>
        </w:rPr>
      </w:pPr>
    </w:p>
    <w:p w:rsidR="007C120B" w:rsidRPr="00F72FDB" w:rsidRDefault="000B46D6" w:rsidP="00061E34">
      <w:pPr>
        <w:pStyle w:val="a7"/>
        <w:ind w:firstLine="567"/>
        <w:rPr>
          <w:b/>
          <w:sz w:val="22"/>
          <w:szCs w:val="22"/>
        </w:rPr>
      </w:pPr>
      <w:r w:rsidRPr="00F72FDB">
        <w:rPr>
          <w:b/>
          <w:sz w:val="22"/>
          <w:szCs w:val="22"/>
        </w:rPr>
        <w:t xml:space="preserve">2.3. </w:t>
      </w:r>
      <w:r w:rsidR="007C120B" w:rsidRPr="00F72FDB">
        <w:rPr>
          <w:b/>
          <w:sz w:val="22"/>
          <w:szCs w:val="22"/>
        </w:rPr>
        <w:t>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F62626" w:rsidRPr="00F72FDB" w:rsidRDefault="000B46D6" w:rsidP="00D53FC6">
      <w:pPr>
        <w:ind w:firstLine="540"/>
        <w:jc w:val="both"/>
        <w:rPr>
          <w:sz w:val="22"/>
          <w:szCs w:val="22"/>
        </w:rPr>
      </w:pPr>
      <w:r w:rsidRPr="00F72FDB">
        <w:rPr>
          <w:sz w:val="22"/>
          <w:szCs w:val="22"/>
        </w:rPr>
        <w:t xml:space="preserve">2.3.1. Договір </w:t>
      </w:r>
      <w:r w:rsidR="007C120B" w:rsidRPr="00F72FDB">
        <w:rPr>
          <w:sz w:val="22"/>
          <w:szCs w:val="22"/>
        </w:rPr>
        <w:t xml:space="preserve">про </w:t>
      </w:r>
      <w:r w:rsidRPr="00F72FDB">
        <w:rPr>
          <w:sz w:val="22"/>
          <w:szCs w:val="22"/>
        </w:rPr>
        <w:t>залучення внеску (вкладу) члена кредитної спілки на депозитний рахунок укладається на умовах видачі внеску (вкладу)</w:t>
      </w:r>
      <w:r w:rsidR="007C120B" w:rsidRPr="00F72FDB">
        <w:rPr>
          <w:sz w:val="22"/>
          <w:szCs w:val="22"/>
        </w:rPr>
        <w:t xml:space="preserve"> на депозитний рахунок</w:t>
      </w:r>
      <w:r w:rsidRPr="00F72FDB">
        <w:rPr>
          <w:sz w:val="22"/>
          <w:szCs w:val="22"/>
        </w:rPr>
        <w:t xml:space="preserve"> на першу вимогу (внесок (вклад) </w:t>
      </w:r>
      <w:r w:rsidR="007C120B" w:rsidRPr="00F72FDB">
        <w:rPr>
          <w:sz w:val="22"/>
          <w:szCs w:val="22"/>
        </w:rPr>
        <w:t>на вимогу</w:t>
      </w:r>
      <w:r w:rsidRPr="00F72FDB">
        <w:rPr>
          <w:sz w:val="22"/>
          <w:szCs w:val="22"/>
        </w:rPr>
        <w:t xml:space="preserve">) </w:t>
      </w:r>
      <w:r w:rsidR="0016246E" w:rsidRPr="00F72FDB">
        <w:rPr>
          <w:b/>
          <w:i/>
          <w:sz w:val="22"/>
          <w:szCs w:val="22"/>
        </w:rPr>
        <w:t>(для кредитних спілок, які залучають внески (вклади)</w:t>
      </w:r>
      <w:r w:rsidR="0016246E" w:rsidRPr="00F72FDB">
        <w:rPr>
          <w:b/>
          <w:sz w:val="22"/>
          <w:szCs w:val="22"/>
        </w:rPr>
        <w:t xml:space="preserve"> </w:t>
      </w:r>
      <w:r w:rsidR="0016246E" w:rsidRPr="00F72FDB">
        <w:rPr>
          <w:b/>
          <w:i/>
          <w:sz w:val="22"/>
          <w:szCs w:val="22"/>
        </w:rPr>
        <w:t xml:space="preserve">на вимогу) </w:t>
      </w:r>
      <w:r w:rsidRPr="00F72FDB">
        <w:rPr>
          <w:sz w:val="22"/>
          <w:szCs w:val="22"/>
        </w:rPr>
        <w:t xml:space="preserve">або на умовах повернення внеску (вкладу) </w:t>
      </w:r>
      <w:r w:rsidR="007C120B" w:rsidRPr="00F72FDB">
        <w:rPr>
          <w:sz w:val="22"/>
          <w:szCs w:val="22"/>
        </w:rPr>
        <w:t xml:space="preserve">на депозитний рахунок </w:t>
      </w:r>
      <w:r w:rsidRPr="00F72FDB">
        <w:rPr>
          <w:sz w:val="22"/>
          <w:szCs w:val="22"/>
        </w:rPr>
        <w:t xml:space="preserve">зі спливом встановленого договором строку (строковий внесок (вклад)) з урахуванням </w:t>
      </w:r>
      <w:r w:rsidR="00AC0F8F" w:rsidRPr="00F72FDB">
        <w:rPr>
          <w:sz w:val="22"/>
          <w:szCs w:val="22"/>
        </w:rPr>
        <w:t xml:space="preserve">ліцензійних </w:t>
      </w:r>
      <w:r w:rsidRPr="00F72FDB">
        <w:rPr>
          <w:sz w:val="22"/>
          <w:szCs w:val="22"/>
        </w:rPr>
        <w:t xml:space="preserve">умов провадження </w:t>
      </w:r>
      <w:r w:rsidR="007C120B" w:rsidRPr="00F72FDB">
        <w:rPr>
          <w:sz w:val="22"/>
          <w:szCs w:val="22"/>
        </w:rPr>
        <w:t xml:space="preserve">господарської </w:t>
      </w:r>
      <w:r w:rsidRPr="00F72FDB">
        <w:rPr>
          <w:sz w:val="22"/>
          <w:szCs w:val="22"/>
        </w:rPr>
        <w:t>діяльності з надання фінансових послуг</w:t>
      </w:r>
      <w:r w:rsidR="007C120B" w:rsidRPr="00F72FDB">
        <w:rPr>
          <w:sz w:val="22"/>
          <w:szCs w:val="22"/>
        </w:rPr>
        <w:t xml:space="preserve"> (крім професійної діяльності на ринку цінних паперів</w:t>
      </w:r>
      <w:r w:rsidR="00D53FC6" w:rsidRPr="00F72FDB">
        <w:rPr>
          <w:sz w:val="22"/>
          <w:szCs w:val="22"/>
        </w:rPr>
        <w:t>)</w:t>
      </w:r>
      <w:r w:rsidR="00F62626" w:rsidRPr="00F72FDB">
        <w:rPr>
          <w:sz w:val="22"/>
          <w:szCs w:val="22"/>
        </w:rPr>
        <w:t>.</w:t>
      </w:r>
    </w:p>
    <w:p w:rsidR="000B46D6" w:rsidRPr="00F72FDB" w:rsidRDefault="000B46D6" w:rsidP="00061E34">
      <w:pPr>
        <w:ind w:firstLine="540"/>
        <w:jc w:val="both"/>
        <w:rPr>
          <w:sz w:val="22"/>
          <w:szCs w:val="22"/>
        </w:rPr>
      </w:pPr>
      <w:r w:rsidRPr="00F72FDB">
        <w:rPr>
          <w:sz w:val="22"/>
          <w:szCs w:val="22"/>
        </w:rPr>
        <w:t xml:space="preserve">2.3.2. Договір </w:t>
      </w:r>
      <w:r w:rsidR="00E3066E" w:rsidRPr="00F72FDB">
        <w:rPr>
          <w:sz w:val="22"/>
          <w:szCs w:val="22"/>
        </w:rPr>
        <w:t>про</w:t>
      </w:r>
      <w:r w:rsidRPr="00F72FDB">
        <w:rPr>
          <w:sz w:val="22"/>
          <w:szCs w:val="22"/>
        </w:rPr>
        <w:t xml:space="preserve"> залучення внеску (вкладу)</w:t>
      </w:r>
      <w:r w:rsidR="00E3066E" w:rsidRPr="00F72FDB">
        <w:rPr>
          <w:sz w:val="22"/>
          <w:szCs w:val="22"/>
        </w:rPr>
        <w:t xml:space="preserve"> члена кредитної спілки </w:t>
      </w:r>
      <w:r w:rsidRPr="00F72FDB">
        <w:rPr>
          <w:sz w:val="22"/>
          <w:szCs w:val="22"/>
        </w:rPr>
        <w:t>на депозитн</w:t>
      </w:r>
      <w:r w:rsidR="00E3066E" w:rsidRPr="00F72FDB">
        <w:rPr>
          <w:sz w:val="22"/>
          <w:szCs w:val="22"/>
        </w:rPr>
        <w:t>ий</w:t>
      </w:r>
      <w:r w:rsidRPr="00F72FDB">
        <w:rPr>
          <w:sz w:val="22"/>
          <w:szCs w:val="22"/>
        </w:rPr>
        <w:t xml:space="preserve"> рахун</w:t>
      </w:r>
      <w:r w:rsidR="00E3066E" w:rsidRPr="00F72FDB">
        <w:rPr>
          <w:sz w:val="22"/>
          <w:szCs w:val="22"/>
        </w:rPr>
        <w:t>ок</w:t>
      </w:r>
      <w:r w:rsidRPr="00F72FDB">
        <w:rPr>
          <w:sz w:val="22"/>
          <w:szCs w:val="22"/>
        </w:rPr>
        <w:t xml:space="preserve"> укладається в письмовій формі.</w:t>
      </w:r>
    </w:p>
    <w:p w:rsidR="000B46D6" w:rsidRPr="00F72FDB" w:rsidRDefault="000B46D6" w:rsidP="003E048A">
      <w:pPr>
        <w:pStyle w:val="a7"/>
        <w:rPr>
          <w:sz w:val="22"/>
          <w:szCs w:val="22"/>
        </w:rPr>
      </w:pPr>
      <w:r w:rsidRPr="00F72FDB">
        <w:rPr>
          <w:sz w:val="22"/>
          <w:szCs w:val="22"/>
        </w:rPr>
        <w:t xml:space="preserve">У договорі </w:t>
      </w:r>
      <w:r w:rsidR="00E3066E" w:rsidRPr="00F72FDB">
        <w:rPr>
          <w:sz w:val="22"/>
          <w:szCs w:val="22"/>
        </w:rPr>
        <w:t xml:space="preserve">про залучення внеску (вкладу) члена кредитної спілки на депозитний </w:t>
      </w:r>
      <w:r w:rsidR="00D857E0" w:rsidRPr="00F72FDB">
        <w:rPr>
          <w:sz w:val="22"/>
          <w:szCs w:val="22"/>
        </w:rPr>
        <w:t>рахунок</w:t>
      </w:r>
      <w:r w:rsidRPr="00F72FDB">
        <w:rPr>
          <w:sz w:val="22"/>
          <w:szCs w:val="22"/>
        </w:rPr>
        <w:t xml:space="preserve"> повинні міститись права та зобов'язання сторін договору відповідно до вимог Цивільного кодексу України, статті 6 Закону України </w:t>
      </w:r>
      <w:r w:rsidR="00F6420C" w:rsidRPr="00F72FDB">
        <w:rPr>
          <w:sz w:val="22"/>
          <w:szCs w:val="22"/>
        </w:rPr>
        <w:t>„</w:t>
      </w:r>
      <w:r w:rsidRPr="00F72FDB">
        <w:rPr>
          <w:sz w:val="22"/>
          <w:szCs w:val="22"/>
        </w:rPr>
        <w:t>Про фінансові послуги та державне регулювання ринків фінансових послуг</w:t>
      </w:r>
      <w:r w:rsidR="00F6420C" w:rsidRPr="00F72FDB">
        <w:rPr>
          <w:sz w:val="22"/>
          <w:szCs w:val="22"/>
        </w:rPr>
        <w:t xml:space="preserve">”, </w:t>
      </w:r>
      <w:r w:rsidRPr="00F72FDB">
        <w:rPr>
          <w:sz w:val="22"/>
          <w:szCs w:val="22"/>
        </w:rPr>
        <w:t xml:space="preserve">п. </w:t>
      </w:r>
      <w:r w:rsidRPr="005536E6">
        <w:rPr>
          <w:sz w:val="22"/>
          <w:szCs w:val="22"/>
        </w:rPr>
        <w:t>1.</w:t>
      </w:r>
      <w:r w:rsidR="003E048A" w:rsidRPr="005536E6">
        <w:rPr>
          <w:sz w:val="22"/>
          <w:szCs w:val="22"/>
          <w:lang w:val="en-US"/>
        </w:rPr>
        <w:t>5</w:t>
      </w:r>
      <w:r w:rsidRPr="005536E6">
        <w:rPr>
          <w:sz w:val="22"/>
          <w:szCs w:val="22"/>
        </w:rPr>
        <w:t>.</w:t>
      </w:r>
      <w:r w:rsidRPr="00F72FDB">
        <w:rPr>
          <w:sz w:val="22"/>
          <w:szCs w:val="22"/>
        </w:rPr>
        <w:t xml:space="preserve"> цього Положення</w:t>
      </w:r>
      <w:r w:rsidR="00E3066E" w:rsidRPr="00F72FDB">
        <w:rPr>
          <w:sz w:val="22"/>
          <w:szCs w:val="22"/>
        </w:rPr>
        <w:t>.</w:t>
      </w:r>
      <w:r w:rsidRPr="00F72FDB">
        <w:rPr>
          <w:sz w:val="22"/>
          <w:szCs w:val="22"/>
        </w:rPr>
        <w:t xml:space="preserve"> </w:t>
      </w:r>
      <w:r w:rsidR="00E3066E" w:rsidRPr="00F72FDB">
        <w:rPr>
          <w:sz w:val="22"/>
          <w:szCs w:val="22"/>
        </w:rPr>
        <w:t xml:space="preserve">Договір </w:t>
      </w:r>
      <w:r w:rsidRPr="00F72FDB">
        <w:rPr>
          <w:sz w:val="22"/>
          <w:szCs w:val="22"/>
        </w:rPr>
        <w:t>ма</w:t>
      </w:r>
      <w:r w:rsidR="00E3066E" w:rsidRPr="00F72FDB">
        <w:rPr>
          <w:sz w:val="22"/>
          <w:szCs w:val="22"/>
        </w:rPr>
        <w:t>є</w:t>
      </w:r>
      <w:r w:rsidRPr="00F72FDB">
        <w:rPr>
          <w:sz w:val="22"/>
          <w:szCs w:val="22"/>
        </w:rPr>
        <w:t xml:space="preserve"> бути </w:t>
      </w:r>
      <w:r w:rsidR="00D30349" w:rsidRPr="00F72FDB">
        <w:rPr>
          <w:sz w:val="22"/>
          <w:szCs w:val="22"/>
        </w:rPr>
        <w:t>підписаний</w:t>
      </w:r>
      <w:r w:rsidR="00D857E0" w:rsidRPr="00F72FDB">
        <w:rPr>
          <w:sz w:val="22"/>
          <w:szCs w:val="22"/>
        </w:rPr>
        <w:t xml:space="preserve"> </w:t>
      </w:r>
      <w:r w:rsidRPr="00F72FDB">
        <w:rPr>
          <w:sz w:val="22"/>
          <w:szCs w:val="22"/>
        </w:rPr>
        <w:t>сторонами договору або уповноваженими ними особами.</w:t>
      </w:r>
    </w:p>
    <w:p w:rsidR="000B46D6" w:rsidRPr="00F72FDB" w:rsidRDefault="000B46D6" w:rsidP="003E048A">
      <w:pPr>
        <w:pStyle w:val="a7"/>
        <w:rPr>
          <w:sz w:val="22"/>
          <w:szCs w:val="22"/>
        </w:rPr>
      </w:pPr>
      <w:r w:rsidRPr="00F72FDB">
        <w:rPr>
          <w:sz w:val="22"/>
          <w:szCs w:val="22"/>
        </w:rPr>
        <w:t xml:space="preserve">Договір про залучення внеску (вкладу) члена кредитної спілки на депозитний рахунок окрім вимог, визначених п. </w:t>
      </w:r>
      <w:r w:rsidRPr="005536E6">
        <w:rPr>
          <w:sz w:val="22"/>
          <w:szCs w:val="22"/>
        </w:rPr>
        <w:t>1.</w:t>
      </w:r>
      <w:r w:rsidR="003E048A" w:rsidRPr="005536E6">
        <w:rPr>
          <w:sz w:val="22"/>
          <w:szCs w:val="22"/>
          <w:lang w:val="en-US"/>
        </w:rPr>
        <w:t>5</w:t>
      </w:r>
      <w:r w:rsidRPr="005536E6">
        <w:rPr>
          <w:sz w:val="22"/>
          <w:szCs w:val="22"/>
        </w:rPr>
        <w:t>.</w:t>
      </w:r>
      <w:r w:rsidRPr="00F72FDB">
        <w:rPr>
          <w:sz w:val="22"/>
          <w:szCs w:val="22"/>
        </w:rPr>
        <w:t xml:space="preserve">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0B46D6" w:rsidRPr="00F72FDB" w:rsidRDefault="000B46D6" w:rsidP="00061E34">
      <w:pPr>
        <w:pStyle w:val="a7"/>
        <w:rPr>
          <w:sz w:val="22"/>
          <w:szCs w:val="22"/>
        </w:rPr>
      </w:pPr>
      <w:r w:rsidRPr="00F72FDB">
        <w:rPr>
          <w:sz w:val="22"/>
          <w:szCs w:val="22"/>
        </w:rPr>
        <w:t>Сума внеску (вкладу)</w:t>
      </w:r>
      <w:r w:rsidR="00E3066E" w:rsidRPr="00F72FDB">
        <w:rPr>
          <w:sz w:val="22"/>
          <w:szCs w:val="22"/>
        </w:rPr>
        <w:t xml:space="preserve"> на депозитний рахунок</w:t>
      </w:r>
      <w:r w:rsidRPr="00F72FDB">
        <w:rPr>
          <w:sz w:val="22"/>
          <w:szCs w:val="22"/>
        </w:rPr>
        <w:t>, строки дії договору</w:t>
      </w:r>
      <w:r w:rsidR="00E3066E" w:rsidRPr="00F72FDB">
        <w:rPr>
          <w:sz w:val="22"/>
          <w:szCs w:val="22"/>
        </w:rPr>
        <w:t xml:space="preserve"> залучення внеску (вкладу) члена кредитної спілки на депозитний рахунок</w:t>
      </w:r>
      <w:r w:rsidRPr="00F72FDB">
        <w:rPr>
          <w:sz w:val="22"/>
          <w:szCs w:val="22"/>
        </w:rPr>
        <w:t>, умови залученн</w:t>
      </w:r>
      <w:r w:rsidR="00E3066E" w:rsidRPr="00F72FDB">
        <w:rPr>
          <w:sz w:val="22"/>
          <w:szCs w:val="22"/>
        </w:rPr>
        <w:t xml:space="preserve">я та повернення внеску (вкладу) на депозитний рахунок, </w:t>
      </w:r>
      <w:r w:rsidRPr="00F72FDB">
        <w:rPr>
          <w:sz w:val="22"/>
          <w:szCs w:val="22"/>
        </w:rPr>
        <w:t>а також нараховані на такі внески</w:t>
      </w:r>
      <w:r w:rsidR="00E3066E" w:rsidRPr="00F72FDB">
        <w:rPr>
          <w:sz w:val="22"/>
          <w:szCs w:val="22"/>
        </w:rPr>
        <w:t xml:space="preserve"> (вклади) на депозитний рахунок</w:t>
      </w:r>
      <w:r w:rsidRPr="00F72FDB">
        <w:rPr>
          <w:sz w:val="22"/>
          <w:szCs w:val="22"/>
        </w:rPr>
        <w:t xml:space="preserve"> проценти (плата) визначаються між кредитною спілкою та членом кредитної спілки на договірних умовах.</w:t>
      </w:r>
    </w:p>
    <w:p w:rsidR="000B46D6" w:rsidRPr="00F72FDB" w:rsidRDefault="000B46D6" w:rsidP="00061E34">
      <w:pPr>
        <w:pStyle w:val="a7"/>
        <w:rPr>
          <w:sz w:val="22"/>
          <w:szCs w:val="22"/>
        </w:rPr>
      </w:pPr>
      <w:r w:rsidRPr="00F72FDB">
        <w:rPr>
          <w:sz w:val="22"/>
          <w:szCs w:val="22"/>
        </w:rPr>
        <w:t xml:space="preserve">Примірні договори </w:t>
      </w:r>
      <w:r w:rsidR="00E3066E" w:rsidRPr="00F72FDB">
        <w:rPr>
          <w:sz w:val="22"/>
          <w:szCs w:val="22"/>
        </w:rPr>
        <w:t>про</w:t>
      </w:r>
      <w:r w:rsidRPr="00F72FDB">
        <w:rPr>
          <w:sz w:val="22"/>
          <w:szCs w:val="22"/>
        </w:rPr>
        <w:t xml:space="preserve"> залучення внесків (вкладів) членів кредитної спілки на депозитні рахунки затверджуються рішенням спостережної ради кредитної спілки</w:t>
      </w:r>
      <w:r w:rsidR="00F62626" w:rsidRPr="00F72FDB">
        <w:rPr>
          <w:sz w:val="22"/>
          <w:szCs w:val="22"/>
        </w:rPr>
        <w:t>.</w:t>
      </w:r>
    </w:p>
    <w:p w:rsidR="000B46D6" w:rsidRPr="00F72FDB" w:rsidRDefault="000B46D6" w:rsidP="00061E34">
      <w:pPr>
        <w:ind w:firstLine="540"/>
        <w:jc w:val="both"/>
        <w:rPr>
          <w:sz w:val="22"/>
          <w:szCs w:val="22"/>
        </w:rPr>
      </w:pPr>
      <w:r w:rsidRPr="00F72FDB">
        <w:rPr>
          <w:sz w:val="22"/>
          <w:szCs w:val="22"/>
        </w:rPr>
        <w:lastRenderedPageBreak/>
        <w:t>2.3.3 Кредитна спілка забезпечує прийом внесків (вкладів)</w:t>
      </w:r>
      <w:r w:rsidR="00E3066E" w:rsidRPr="00F72FDB">
        <w:rPr>
          <w:sz w:val="22"/>
          <w:szCs w:val="22"/>
        </w:rPr>
        <w:t xml:space="preserve"> на депозитні рахунки</w:t>
      </w:r>
      <w:r w:rsidRPr="00F72FDB">
        <w:rPr>
          <w:sz w:val="22"/>
          <w:szCs w:val="22"/>
        </w:rPr>
        <w:t>, проведення з цього приводу розрахунків, консультацій та надання необхідної інформації протягом часу, визначеного внутрішнім розпорядком</w:t>
      </w:r>
      <w:r w:rsidR="000569A9" w:rsidRPr="00F72FDB">
        <w:rPr>
          <w:sz w:val="22"/>
          <w:szCs w:val="22"/>
        </w:rPr>
        <w:t>.</w:t>
      </w:r>
    </w:p>
    <w:p w:rsidR="000B46D6" w:rsidRPr="00F72FDB" w:rsidRDefault="00252D69" w:rsidP="00061E34">
      <w:pPr>
        <w:pStyle w:val="a7"/>
        <w:rPr>
          <w:sz w:val="22"/>
          <w:szCs w:val="22"/>
        </w:rPr>
      </w:pPr>
      <w:r w:rsidRPr="00F72FDB">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r w:rsidR="00006F38" w:rsidRPr="00F72FDB">
        <w:rPr>
          <w:sz w:val="22"/>
          <w:szCs w:val="22"/>
        </w:rPr>
        <w:t>.</w:t>
      </w:r>
    </w:p>
    <w:p w:rsidR="00252D69" w:rsidRPr="00F72FDB" w:rsidRDefault="00252D69" w:rsidP="00061E34">
      <w:pPr>
        <w:pStyle w:val="a7"/>
        <w:rPr>
          <w:sz w:val="22"/>
          <w:szCs w:val="22"/>
        </w:rPr>
      </w:pPr>
      <w:r w:rsidRPr="00F72FDB">
        <w:rPr>
          <w:sz w:val="22"/>
          <w:szCs w:val="22"/>
        </w:rPr>
        <w:t>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r w:rsidR="00AC408D" w:rsidRPr="00F72FDB">
        <w:rPr>
          <w:sz w:val="22"/>
          <w:szCs w:val="22"/>
        </w:rPr>
        <w:t>.</w:t>
      </w:r>
    </w:p>
    <w:p w:rsidR="000B46D6" w:rsidRPr="00F72FDB" w:rsidRDefault="000B46D6" w:rsidP="00061E34">
      <w:pPr>
        <w:pStyle w:val="a7"/>
        <w:rPr>
          <w:sz w:val="22"/>
          <w:szCs w:val="22"/>
        </w:rPr>
      </w:pPr>
      <w:r w:rsidRPr="00F72FDB">
        <w:rPr>
          <w:sz w:val="22"/>
          <w:szCs w:val="22"/>
        </w:rPr>
        <w:t xml:space="preserve">2.3.4. </w:t>
      </w:r>
      <w:r w:rsidR="00252D69" w:rsidRPr="00F72FDB">
        <w:rPr>
          <w:sz w:val="22"/>
          <w:szCs w:val="22"/>
        </w:rPr>
        <w:t>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r w:rsidRPr="00F72FDB">
        <w:rPr>
          <w:sz w:val="22"/>
          <w:szCs w:val="22"/>
        </w:rPr>
        <w:t>:</w:t>
      </w:r>
    </w:p>
    <w:p w:rsidR="00252D69" w:rsidRPr="00F72FDB" w:rsidRDefault="00252D69" w:rsidP="00061E34">
      <w:pPr>
        <w:pStyle w:val="a7"/>
        <w:numPr>
          <w:ilvl w:val="12"/>
          <w:numId w:val="0"/>
        </w:numPr>
        <w:ind w:firstLine="540"/>
        <w:rPr>
          <w:sz w:val="22"/>
          <w:szCs w:val="22"/>
        </w:rPr>
      </w:pPr>
      <w:r w:rsidRPr="00F72FDB">
        <w:rPr>
          <w:sz w:val="22"/>
          <w:szCs w:val="22"/>
        </w:rPr>
        <w:t>1) договір про залучення строкового внеску (вкладу) члена кредитної спілки на депозитний рахунок;</w:t>
      </w:r>
    </w:p>
    <w:p w:rsidR="00252D69" w:rsidRPr="00F72FDB" w:rsidRDefault="00252D69" w:rsidP="00061E34">
      <w:pPr>
        <w:pStyle w:val="a7"/>
        <w:rPr>
          <w:sz w:val="22"/>
          <w:szCs w:val="22"/>
        </w:rPr>
      </w:pPr>
      <w:r w:rsidRPr="00F72FDB">
        <w:rPr>
          <w:sz w:val="22"/>
          <w:szCs w:val="22"/>
        </w:rPr>
        <w:t>2) договір про залучення внеску (вкладу) члена кредитної спілки на депозитний рахунок на вимогу</w:t>
      </w:r>
      <w:r w:rsidR="00BF6F69" w:rsidRPr="00F72FDB">
        <w:rPr>
          <w:sz w:val="22"/>
          <w:szCs w:val="22"/>
        </w:rPr>
        <w:t xml:space="preserve"> </w:t>
      </w:r>
      <w:r w:rsidR="00BF6F69" w:rsidRPr="00F72FDB">
        <w:rPr>
          <w:b/>
          <w:bCs/>
          <w:sz w:val="22"/>
          <w:szCs w:val="22"/>
        </w:rPr>
        <w:t>(</w:t>
      </w:r>
      <w:r w:rsidR="00BF6F69" w:rsidRPr="00F72FDB">
        <w:rPr>
          <w:b/>
          <w:bCs/>
          <w:i/>
          <w:sz w:val="22"/>
          <w:szCs w:val="22"/>
        </w:rPr>
        <w:t>необхідний лише для кредитних спілок, які залучають внески (вклади) на вимогу)</w:t>
      </w:r>
      <w:r w:rsidR="00BF6F69" w:rsidRPr="00F72FDB">
        <w:rPr>
          <w:b/>
          <w:bCs/>
          <w:sz w:val="22"/>
          <w:szCs w:val="22"/>
        </w:rPr>
        <w:t>.</w:t>
      </w:r>
      <w:r w:rsidRPr="00F72FDB">
        <w:rPr>
          <w:sz w:val="22"/>
          <w:szCs w:val="22"/>
        </w:rPr>
        <w:t xml:space="preserve"> </w:t>
      </w:r>
    </w:p>
    <w:p w:rsidR="000B46D6" w:rsidRPr="00F72FDB" w:rsidRDefault="000B46D6" w:rsidP="00061E34">
      <w:pPr>
        <w:pStyle w:val="a7"/>
        <w:rPr>
          <w:sz w:val="22"/>
          <w:szCs w:val="22"/>
        </w:rPr>
      </w:pPr>
      <w:r w:rsidRPr="00F72FDB">
        <w:rPr>
          <w:sz w:val="22"/>
          <w:szCs w:val="22"/>
        </w:rPr>
        <w:t xml:space="preserve">2.3.5. </w:t>
      </w:r>
      <w:r w:rsidR="00252D69" w:rsidRPr="00F72FDB">
        <w:rPr>
          <w:sz w:val="22"/>
          <w:szCs w:val="22"/>
        </w:rPr>
        <w:t>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24243E" w:rsidRPr="00F72FDB" w:rsidRDefault="00252D69" w:rsidP="00061E34">
      <w:pPr>
        <w:pStyle w:val="a7"/>
        <w:ind w:firstLine="567"/>
        <w:rPr>
          <w:sz w:val="22"/>
          <w:szCs w:val="22"/>
        </w:rPr>
      </w:pPr>
      <w:r w:rsidRPr="00F72FDB">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533B46" w:rsidRPr="00EA7A75" w:rsidRDefault="004A62E6" w:rsidP="00572E6F">
      <w:pPr>
        <w:pStyle w:val="a7"/>
        <w:rPr>
          <w:sz w:val="22"/>
          <w:szCs w:val="22"/>
          <w:lang w:eastAsia="x-none"/>
        </w:rPr>
      </w:pPr>
      <w:r w:rsidRPr="00EA7A75">
        <w:rPr>
          <w:sz w:val="22"/>
          <w:szCs w:val="22"/>
        </w:rPr>
        <w:t>2.</w:t>
      </w:r>
      <w:r w:rsidR="00572E6F" w:rsidRPr="00EA7A75">
        <w:rPr>
          <w:sz w:val="22"/>
          <w:szCs w:val="22"/>
        </w:rPr>
        <w:t>3</w:t>
      </w:r>
      <w:r w:rsidRPr="00EA7A75">
        <w:rPr>
          <w:sz w:val="22"/>
          <w:szCs w:val="22"/>
        </w:rPr>
        <w:t>.</w:t>
      </w:r>
      <w:r w:rsidR="00572E6F" w:rsidRPr="00EA7A75">
        <w:rPr>
          <w:sz w:val="22"/>
          <w:szCs w:val="22"/>
        </w:rPr>
        <w:t>7</w:t>
      </w:r>
      <w:r w:rsidRPr="00EA7A75">
        <w:rPr>
          <w:sz w:val="22"/>
          <w:szCs w:val="22"/>
        </w:rPr>
        <w:t xml:space="preserve">. </w:t>
      </w:r>
      <w:r w:rsidR="00572E6F" w:rsidRPr="00EA7A75">
        <w:rPr>
          <w:sz w:val="22"/>
          <w:szCs w:val="22"/>
        </w:rPr>
        <w:t>В</w:t>
      </w:r>
      <w:r w:rsidRPr="00EA7A75">
        <w:rPr>
          <w:sz w:val="22"/>
          <w:szCs w:val="22"/>
          <w:lang w:eastAsia="x-none"/>
        </w:rPr>
        <w:t>ідповідно до п.</w:t>
      </w:r>
      <w:r w:rsidRPr="00EA7A75">
        <w:rPr>
          <w:sz w:val="22"/>
          <w:szCs w:val="22"/>
        </w:rPr>
        <w:t xml:space="preserve"> </w:t>
      </w:r>
      <w:r w:rsidRPr="00EA7A75">
        <w:rPr>
          <w:sz w:val="22"/>
          <w:szCs w:val="22"/>
          <w:lang w:eastAsia="x-none"/>
        </w:rPr>
        <w:t>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w:t>
      </w:r>
      <w:r w:rsidRPr="00EA7A75">
        <w:rPr>
          <w:sz w:val="22"/>
          <w:szCs w:val="22"/>
        </w:rPr>
        <w:t xml:space="preserve"> – Правила</w:t>
      </w:r>
      <w:r w:rsidRPr="00EA7A75">
        <w:rPr>
          <w:sz w:val="22"/>
          <w:szCs w:val="22"/>
          <w:lang w:eastAsia="x-none"/>
        </w:rPr>
        <w:t xml:space="preserve"> </w:t>
      </w:r>
      <w:r w:rsidR="00533B46" w:rsidRPr="00EA7A75">
        <w:rPr>
          <w:sz w:val="22"/>
          <w:szCs w:val="22"/>
          <w:lang w:eastAsia="x-none"/>
        </w:rPr>
        <w:t>здійснення депозитних операцій):</w:t>
      </w:r>
    </w:p>
    <w:p w:rsidR="004A62E6" w:rsidRPr="00EA7A75" w:rsidRDefault="00533B46" w:rsidP="00533B46">
      <w:pPr>
        <w:pStyle w:val="a7"/>
        <w:rPr>
          <w:sz w:val="22"/>
          <w:szCs w:val="22"/>
          <w:lang w:eastAsia="x-none"/>
        </w:rPr>
      </w:pPr>
      <w:r w:rsidRPr="00EA7A75">
        <w:rPr>
          <w:sz w:val="22"/>
          <w:szCs w:val="22"/>
          <w:lang w:eastAsia="x-none"/>
        </w:rPr>
        <w:t>1)</w:t>
      </w:r>
      <w:r w:rsidR="004A62E6" w:rsidRPr="00EA7A75">
        <w:rPr>
          <w:sz w:val="22"/>
          <w:szCs w:val="22"/>
          <w:lang w:eastAsia="x-none"/>
        </w:rPr>
        <w:t xml:space="preserve">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4A62E6" w:rsidRPr="00EA7A75" w:rsidRDefault="004A62E6" w:rsidP="00AE71FC">
      <w:pPr>
        <w:overflowPunct w:val="0"/>
        <w:autoSpaceDE w:val="0"/>
        <w:autoSpaceDN w:val="0"/>
        <w:adjustRightInd w:val="0"/>
        <w:ind w:firstLine="567"/>
        <w:jc w:val="both"/>
        <w:textAlignment w:val="baseline"/>
        <w:rPr>
          <w:sz w:val="22"/>
          <w:szCs w:val="22"/>
          <w:lang w:eastAsia="x-none"/>
        </w:rPr>
      </w:pPr>
      <w:r w:rsidRPr="00EA7A75">
        <w:rPr>
          <w:sz w:val="22"/>
          <w:szCs w:val="22"/>
          <w:lang w:eastAsia="x-none"/>
        </w:rPr>
        <w:t xml:space="preserve">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w:t>
      </w:r>
      <w:r w:rsidRPr="00EA7A75">
        <w:rPr>
          <w:sz w:val="22"/>
          <w:szCs w:val="22"/>
        </w:rPr>
        <w:t>визначеного</w:t>
      </w:r>
      <w:r w:rsidRPr="00EA7A75">
        <w:rPr>
          <w:sz w:val="22"/>
          <w:szCs w:val="22"/>
          <w:lang w:eastAsia="x-none"/>
        </w:rPr>
        <w:t xml:space="preserve"> у договорі про залучення строкового внеску (вкладу) члена кредитної спілки на депозитний рахунок.</w:t>
      </w:r>
    </w:p>
    <w:p w:rsidR="004A62E6" w:rsidRPr="00EA7A75" w:rsidRDefault="004A62E6" w:rsidP="00AE71FC">
      <w:pPr>
        <w:pStyle w:val="a7"/>
        <w:numPr>
          <w:ilvl w:val="12"/>
          <w:numId w:val="0"/>
        </w:numPr>
        <w:tabs>
          <w:tab w:val="left" w:pos="851"/>
        </w:tabs>
        <w:ind w:firstLine="540"/>
        <w:rPr>
          <w:sz w:val="22"/>
          <w:szCs w:val="22"/>
          <w:lang w:eastAsia="x-none"/>
        </w:rPr>
      </w:pPr>
      <w:r w:rsidRPr="00EA7A75">
        <w:rPr>
          <w:sz w:val="22"/>
          <w:szCs w:val="22"/>
          <w:lang w:eastAsia="x-none"/>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4A62E6" w:rsidRPr="00EA7A75" w:rsidRDefault="004A62E6" w:rsidP="00AE71FC">
      <w:pPr>
        <w:pStyle w:val="a7"/>
        <w:numPr>
          <w:ilvl w:val="12"/>
          <w:numId w:val="0"/>
        </w:numPr>
        <w:ind w:firstLine="540"/>
        <w:rPr>
          <w:sz w:val="22"/>
          <w:szCs w:val="22"/>
          <w:lang w:eastAsia="x-none"/>
        </w:rPr>
      </w:pPr>
      <w:r w:rsidRPr="00EA7A75">
        <w:rPr>
          <w:sz w:val="22"/>
          <w:szCs w:val="22"/>
          <w:lang w:eastAsia="x-none"/>
        </w:rPr>
        <w:t>4)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252D69" w:rsidRPr="00F72FDB" w:rsidRDefault="000B46D6" w:rsidP="00A43860">
      <w:pPr>
        <w:pStyle w:val="a7"/>
        <w:ind w:firstLine="567"/>
        <w:rPr>
          <w:sz w:val="22"/>
          <w:szCs w:val="22"/>
        </w:rPr>
      </w:pPr>
      <w:r w:rsidRPr="00F72FDB">
        <w:rPr>
          <w:sz w:val="22"/>
          <w:szCs w:val="22"/>
        </w:rPr>
        <w:t>2.3.</w:t>
      </w:r>
      <w:r w:rsidR="00A43860" w:rsidRPr="00EA7A75">
        <w:rPr>
          <w:sz w:val="22"/>
          <w:szCs w:val="22"/>
        </w:rPr>
        <w:t>8</w:t>
      </w:r>
      <w:r w:rsidRPr="00EA7A75">
        <w:rPr>
          <w:sz w:val="22"/>
          <w:szCs w:val="22"/>
        </w:rPr>
        <w:t>.</w:t>
      </w:r>
      <w:r w:rsidRPr="00F72FDB">
        <w:rPr>
          <w:sz w:val="22"/>
          <w:szCs w:val="22"/>
        </w:rPr>
        <w:t xml:space="preserve"> </w:t>
      </w:r>
      <w:r w:rsidR="00252D69" w:rsidRPr="00F72FDB">
        <w:rPr>
          <w:sz w:val="22"/>
          <w:szCs w:val="22"/>
        </w:rPr>
        <w:t>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252D69" w:rsidRPr="00F72FDB" w:rsidRDefault="00252D69" w:rsidP="00061E34">
      <w:pPr>
        <w:pStyle w:val="a7"/>
        <w:ind w:firstLine="567"/>
        <w:rPr>
          <w:sz w:val="22"/>
          <w:szCs w:val="22"/>
        </w:rPr>
      </w:pPr>
      <w:r w:rsidRPr="00F72FDB">
        <w:rPr>
          <w:sz w:val="22"/>
          <w:szCs w:val="22"/>
        </w:rPr>
        <w:lastRenderedPageBreak/>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252D69" w:rsidRPr="00F72FDB" w:rsidRDefault="00252D69" w:rsidP="00061E34">
      <w:pPr>
        <w:pStyle w:val="a7"/>
        <w:ind w:firstLine="567"/>
        <w:rPr>
          <w:sz w:val="22"/>
          <w:szCs w:val="22"/>
        </w:rPr>
      </w:pPr>
      <w:r w:rsidRPr="00F72FDB">
        <w:rPr>
          <w:sz w:val="22"/>
          <w:szCs w:val="22"/>
        </w:rPr>
        <w:t>2) зареєструвати письмову вимогу члена кредитної спілки з дотриманням наступних вимог</w:t>
      </w:r>
      <w:r w:rsidR="008F2991" w:rsidRPr="00F72FDB">
        <w:rPr>
          <w:sz w:val="22"/>
          <w:szCs w:val="22"/>
          <w:vertAlign w:val="superscript"/>
        </w:rPr>
        <w:t>3</w:t>
      </w:r>
      <w:r w:rsidRPr="00F72FDB">
        <w:rPr>
          <w:sz w:val="22"/>
          <w:szCs w:val="22"/>
        </w:rPr>
        <w:t>:</w:t>
      </w:r>
    </w:p>
    <w:p w:rsidR="00252D69" w:rsidRPr="00F72FDB" w:rsidRDefault="00252D69" w:rsidP="00061E34">
      <w:pPr>
        <w:pStyle w:val="a7"/>
        <w:ind w:left="1276" w:firstLine="567"/>
        <w:rPr>
          <w:sz w:val="22"/>
          <w:szCs w:val="22"/>
        </w:rPr>
      </w:pPr>
      <w:r w:rsidRPr="00F72FDB">
        <w:rPr>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252D69" w:rsidRPr="00F72FDB" w:rsidRDefault="00252D69" w:rsidP="00061E34">
      <w:pPr>
        <w:pStyle w:val="a7"/>
        <w:ind w:left="1276" w:firstLine="567"/>
        <w:rPr>
          <w:sz w:val="22"/>
          <w:szCs w:val="22"/>
        </w:rPr>
      </w:pPr>
      <w:r w:rsidRPr="00F72FDB">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252D69" w:rsidRPr="00F72FDB" w:rsidRDefault="00252D69" w:rsidP="00061E34">
      <w:pPr>
        <w:pStyle w:val="a7"/>
        <w:ind w:left="1276" w:firstLine="567"/>
        <w:rPr>
          <w:sz w:val="22"/>
          <w:szCs w:val="22"/>
        </w:rPr>
      </w:pPr>
      <w:r w:rsidRPr="00F72FDB">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252D69" w:rsidRPr="00F72FDB" w:rsidRDefault="00252D69" w:rsidP="00061E34">
      <w:pPr>
        <w:pStyle w:val="a7"/>
        <w:ind w:left="1276" w:firstLine="567"/>
        <w:rPr>
          <w:sz w:val="22"/>
          <w:szCs w:val="22"/>
        </w:rPr>
      </w:pPr>
      <w:r w:rsidRPr="00F72FDB">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252D69" w:rsidRPr="00F72FDB" w:rsidRDefault="00252D69" w:rsidP="00061E34">
      <w:pPr>
        <w:ind w:left="1276" w:firstLine="567"/>
        <w:jc w:val="both"/>
        <w:rPr>
          <w:sz w:val="22"/>
          <w:szCs w:val="22"/>
        </w:rPr>
      </w:pPr>
      <w:r w:rsidRPr="00F72FDB">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252D69" w:rsidRPr="00F72FDB" w:rsidRDefault="00252D69" w:rsidP="00061E34">
      <w:pPr>
        <w:ind w:left="1276" w:firstLine="567"/>
        <w:jc w:val="both"/>
        <w:rPr>
          <w:sz w:val="22"/>
          <w:szCs w:val="22"/>
        </w:rPr>
      </w:pPr>
      <w:r w:rsidRPr="00F72FDB">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252D69" w:rsidRPr="00F72FDB" w:rsidRDefault="00252D69" w:rsidP="00061E34">
      <w:pPr>
        <w:pStyle w:val="Just"/>
        <w:ind w:left="1276" w:firstLine="567"/>
        <w:rPr>
          <w:sz w:val="22"/>
          <w:szCs w:val="22"/>
          <w:lang w:val="uk-UA"/>
        </w:rPr>
      </w:pPr>
      <w:r w:rsidRPr="00F72FDB">
        <w:rPr>
          <w:sz w:val="22"/>
          <w:szCs w:val="22"/>
          <w:lang w:val="uk-UA"/>
        </w:rPr>
        <w:t>- основним принципом реєстрації документів є однократність;</w:t>
      </w:r>
    </w:p>
    <w:p w:rsidR="00252D69" w:rsidRPr="00F72FDB" w:rsidRDefault="00252D69" w:rsidP="00061E34">
      <w:pPr>
        <w:pStyle w:val="a7"/>
        <w:ind w:left="1276" w:firstLine="567"/>
        <w:rPr>
          <w:sz w:val="22"/>
          <w:szCs w:val="22"/>
        </w:rPr>
      </w:pPr>
      <w:r w:rsidRPr="00F72FDB">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236965" w:rsidRPr="00F72FDB" w:rsidRDefault="00236965" w:rsidP="00061E34">
      <w:pPr>
        <w:pStyle w:val="a7"/>
        <w:ind w:firstLine="567"/>
        <w:rPr>
          <w:i/>
          <w:sz w:val="22"/>
          <w:szCs w:val="22"/>
        </w:rPr>
      </w:pPr>
      <w:r w:rsidRPr="00F72FDB">
        <w:rPr>
          <w:i/>
          <w:sz w:val="22"/>
          <w:szCs w:val="22"/>
        </w:rPr>
        <w:t>(</w:t>
      </w:r>
      <w:r w:rsidR="008F2991" w:rsidRPr="00F72FDB">
        <w:rPr>
          <w:i/>
          <w:sz w:val="22"/>
          <w:szCs w:val="22"/>
          <w:vertAlign w:val="superscript"/>
        </w:rPr>
        <w:t>3</w:t>
      </w:r>
      <w:r w:rsidR="008F4291" w:rsidRPr="00F72FDB">
        <w:rPr>
          <w:i/>
          <w:sz w:val="22"/>
          <w:szCs w:val="22"/>
          <w:vertAlign w:val="superscript"/>
        </w:rPr>
        <w:t xml:space="preserve"> </w:t>
      </w:r>
      <w:r w:rsidR="008F4291" w:rsidRPr="00F72FDB">
        <w:rPr>
          <w:i/>
          <w:sz w:val="22"/>
          <w:szCs w:val="22"/>
        </w:rPr>
        <w:t xml:space="preserve">У Правилах здійснення депозитних операцій для кредитних спілок </w:t>
      </w:r>
      <w:r w:rsidR="00F458C0" w:rsidRPr="00F72FDB">
        <w:rPr>
          <w:i/>
          <w:sz w:val="22"/>
          <w:szCs w:val="22"/>
        </w:rPr>
        <w:t xml:space="preserve">міститься вимога </w:t>
      </w:r>
      <w:r w:rsidRPr="00F72FDB">
        <w:rPr>
          <w:i/>
          <w:sz w:val="22"/>
          <w:szCs w:val="22"/>
        </w:rPr>
        <w:t>зареєструвати письмову вимогу члена кредитної спілки згідно з положенням про документообіг, затвердженим кредитною спілкою</w:t>
      </w:r>
      <w:r w:rsidR="008F4291" w:rsidRPr="00F72FDB">
        <w:rPr>
          <w:i/>
          <w:sz w:val="22"/>
          <w:szCs w:val="22"/>
        </w:rPr>
        <w:t>)</w:t>
      </w:r>
    </w:p>
    <w:p w:rsidR="00252D69" w:rsidRPr="00F72FDB" w:rsidRDefault="00252D69" w:rsidP="00061E34">
      <w:pPr>
        <w:pStyle w:val="a7"/>
        <w:ind w:firstLine="567"/>
        <w:rPr>
          <w:sz w:val="22"/>
          <w:szCs w:val="22"/>
        </w:rPr>
      </w:pPr>
      <w:r w:rsidRPr="00F72FDB">
        <w:rPr>
          <w:sz w:val="22"/>
          <w:szCs w:val="22"/>
        </w:rPr>
        <w:t>3) виконати вимогу відповідно до умов договору про залучення внеску (вкладу) члена кредитної спілки на депозитний рахунок.</w:t>
      </w:r>
    </w:p>
    <w:p w:rsidR="006B3C74" w:rsidRPr="00F72FDB" w:rsidRDefault="00252D69" w:rsidP="00061E34">
      <w:pPr>
        <w:pStyle w:val="a7"/>
        <w:ind w:firstLine="567"/>
        <w:rPr>
          <w:sz w:val="22"/>
          <w:szCs w:val="22"/>
          <w:lang w:eastAsia="x-none"/>
        </w:rPr>
      </w:pPr>
      <w:r w:rsidRPr="00F72FDB">
        <w:rPr>
          <w:sz w:val="22"/>
          <w:szCs w:val="22"/>
        </w:rPr>
        <w:t xml:space="preserve">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w:t>
      </w:r>
      <w:r w:rsidRPr="00F72FDB">
        <w:rPr>
          <w:sz w:val="22"/>
          <w:szCs w:val="22"/>
          <w:lang w:eastAsia="x-none"/>
        </w:rPr>
        <w:t>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r w:rsidR="006B3C74" w:rsidRPr="00F72FDB">
        <w:rPr>
          <w:sz w:val="22"/>
          <w:szCs w:val="22"/>
          <w:lang w:eastAsia="x-none"/>
        </w:rPr>
        <w:t>).</w:t>
      </w:r>
    </w:p>
    <w:p w:rsidR="00252D69" w:rsidRPr="00F72FDB" w:rsidRDefault="00252D69" w:rsidP="00390151">
      <w:pPr>
        <w:pStyle w:val="a7"/>
        <w:ind w:firstLine="567"/>
        <w:rPr>
          <w:sz w:val="22"/>
          <w:szCs w:val="22"/>
          <w:lang w:eastAsia="x-none"/>
        </w:rPr>
      </w:pPr>
      <w:r w:rsidRPr="00F72FDB">
        <w:rPr>
          <w:sz w:val="22"/>
          <w:szCs w:val="22"/>
          <w:lang w:eastAsia="x-none"/>
        </w:rPr>
        <w:t>2.3</w:t>
      </w:r>
      <w:r w:rsidRPr="00EA7A75">
        <w:rPr>
          <w:sz w:val="22"/>
          <w:szCs w:val="22"/>
          <w:lang w:eastAsia="x-none"/>
        </w:rPr>
        <w:t>.</w:t>
      </w:r>
      <w:r w:rsidR="00390151" w:rsidRPr="00EA7A75">
        <w:rPr>
          <w:sz w:val="22"/>
          <w:szCs w:val="22"/>
          <w:lang w:eastAsia="x-none"/>
        </w:rPr>
        <w:t>9</w:t>
      </w:r>
      <w:r w:rsidRPr="00EA7A75">
        <w:rPr>
          <w:sz w:val="22"/>
          <w:szCs w:val="22"/>
          <w:lang w:eastAsia="x-none"/>
        </w:rPr>
        <w:t>.</w:t>
      </w:r>
      <w:r w:rsidRPr="00F72FDB">
        <w:rPr>
          <w:sz w:val="22"/>
          <w:szCs w:val="22"/>
          <w:lang w:eastAsia="x-none"/>
        </w:rPr>
        <w:t xml:space="preserve">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w:t>
      </w:r>
      <w:r w:rsidR="00A206C4" w:rsidRPr="00EA7A75">
        <w:rPr>
          <w:sz w:val="22"/>
          <w:szCs w:val="22"/>
          <w:lang w:eastAsia="x-none"/>
        </w:rPr>
        <w:t xml:space="preserve">на вимогу </w:t>
      </w:r>
      <w:r w:rsidRPr="00F72FDB">
        <w:rPr>
          <w:sz w:val="22"/>
          <w:szCs w:val="22"/>
          <w:lang w:eastAsia="x-none"/>
        </w:rPr>
        <w:t>відповідно до умов договору про залучення внеску (вкладу) члена кредитної спілки на депозитний рахунок.</w:t>
      </w:r>
    </w:p>
    <w:p w:rsidR="00D857E0" w:rsidRPr="005006C4" w:rsidRDefault="00252D69" w:rsidP="005006C4">
      <w:pPr>
        <w:pStyle w:val="a7"/>
        <w:ind w:firstLine="567"/>
        <w:rPr>
          <w:bCs/>
          <w:i/>
          <w:sz w:val="22"/>
          <w:szCs w:val="22"/>
        </w:rPr>
      </w:pPr>
      <w:r w:rsidRPr="00F72FDB">
        <w:rPr>
          <w:sz w:val="22"/>
          <w:szCs w:val="22"/>
          <w:lang w:eastAsia="x-none"/>
        </w:rPr>
        <w:t>2.3.</w:t>
      </w:r>
      <w:r w:rsidR="00390151" w:rsidRPr="005006C4">
        <w:rPr>
          <w:sz w:val="22"/>
          <w:szCs w:val="22"/>
          <w:lang w:eastAsia="x-none"/>
        </w:rPr>
        <w:t>10</w:t>
      </w:r>
      <w:r w:rsidRPr="005006C4">
        <w:rPr>
          <w:sz w:val="22"/>
          <w:szCs w:val="22"/>
          <w:lang w:eastAsia="x-none"/>
        </w:rPr>
        <w:t>.</w:t>
      </w:r>
      <w:r w:rsidRPr="00F72FDB">
        <w:rPr>
          <w:sz w:val="22"/>
          <w:szCs w:val="22"/>
          <w:lang w:eastAsia="x-none"/>
        </w:rPr>
        <w:t xml:space="preserve"> Кредитна спілка оприлюднює умови укладення договорів про залучення внесків (вкладів) членів кредитної спілки на депозитні рахунки шляхом розміщення положен</w:t>
      </w:r>
      <w:r w:rsidR="00EB00FB" w:rsidRPr="00F72FDB">
        <w:rPr>
          <w:sz w:val="22"/>
          <w:szCs w:val="22"/>
          <w:lang w:eastAsia="x-none"/>
        </w:rPr>
        <w:t xml:space="preserve">ня </w:t>
      </w:r>
      <w:r w:rsidRPr="00F72FDB">
        <w:rPr>
          <w:sz w:val="22"/>
          <w:szCs w:val="22"/>
          <w:lang w:eastAsia="x-none"/>
        </w:rPr>
        <w:t xml:space="preserve">про фінансові послуги </w:t>
      </w:r>
      <w:r w:rsidR="00EB00FB" w:rsidRPr="005006C4">
        <w:rPr>
          <w:sz w:val="22"/>
          <w:szCs w:val="22"/>
          <w:lang w:eastAsia="x-none"/>
        </w:rPr>
        <w:t xml:space="preserve">та договорів про залучення внесків (вкладів) на депозитні рахунки </w:t>
      </w:r>
      <w:r w:rsidR="00F10CF0" w:rsidRPr="005006C4">
        <w:rPr>
          <w:sz w:val="22"/>
          <w:szCs w:val="22"/>
        </w:rPr>
        <w:t>у місці надання послуг клієнтам та/або на власному веб-сайті</w:t>
      </w:r>
      <w:r w:rsidR="00D857E0" w:rsidRPr="005006C4">
        <w:rPr>
          <w:b/>
          <w:i/>
          <w:sz w:val="22"/>
          <w:szCs w:val="22"/>
        </w:rPr>
        <w:t>.</w:t>
      </w:r>
    </w:p>
    <w:p w:rsidR="00FF6648" w:rsidRPr="00F72FDB" w:rsidRDefault="000B126F" w:rsidP="00061E34">
      <w:pPr>
        <w:pStyle w:val="a7"/>
        <w:numPr>
          <w:ilvl w:val="12"/>
          <w:numId w:val="0"/>
        </w:numPr>
        <w:ind w:firstLine="540"/>
        <w:rPr>
          <w:b/>
          <w:i/>
          <w:color w:val="000000"/>
          <w:sz w:val="22"/>
          <w:szCs w:val="22"/>
        </w:rPr>
      </w:pPr>
      <w:r w:rsidRPr="00F72FDB">
        <w:rPr>
          <w:sz w:val="22"/>
          <w:szCs w:val="22"/>
        </w:rPr>
        <w:t>2.4. Кредитна спілка здійснює залучення внесків (вкладів) членів кредитної спілки на депозитні рахунки через відокремлені підрозділи з дотриманням вимог пунктів 2.2 та 2.3 цього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00FF6648" w:rsidRPr="00F72FDB">
        <w:rPr>
          <w:sz w:val="22"/>
          <w:szCs w:val="22"/>
        </w:rPr>
        <w:t xml:space="preserve"> </w:t>
      </w:r>
      <w:r w:rsidR="00FF6648" w:rsidRPr="00F72FDB">
        <w:rPr>
          <w:i/>
          <w:color w:val="000000"/>
          <w:sz w:val="22"/>
          <w:szCs w:val="22"/>
        </w:rPr>
        <w:t>(</w:t>
      </w:r>
      <w:r w:rsidR="00FF6648" w:rsidRPr="00F72FDB">
        <w:rPr>
          <w:b/>
          <w:i/>
          <w:color w:val="000000"/>
          <w:sz w:val="22"/>
          <w:szCs w:val="22"/>
        </w:rPr>
        <w:t>п. 2.4. необхідний лише для кредитних спілок, які провадять діяльність з надання фінансових послуг через відокремлені підрозділи</w:t>
      </w:r>
      <w:r w:rsidR="00381E50" w:rsidRPr="00F72FDB">
        <w:rPr>
          <w:b/>
          <w:i/>
          <w:color w:val="000000"/>
          <w:sz w:val="22"/>
          <w:szCs w:val="22"/>
        </w:rPr>
        <w:t>).</w:t>
      </w:r>
    </w:p>
    <w:p w:rsidR="00793500" w:rsidRPr="00F72FDB" w:rsidRDefault="00793500" w:rsidP="00061E34">
      <w:pPr>
        <w:pStyle w:val="a7"/>
        <w:tabs>
          <w:tab w:val="left" w:pos="993"/>
        </w:tabs>
        <w:ind w:left="567" w:firstLine="0"/>
        <w:rPr>
          <w:b/>
          <w:bCs/>
          <w:sz w:val="22"/>
          <w:szCs w:val="22"/>
        </w:rPr>
      </w:pPr>
    </w:p>
    <w:p w:rsidR="00263CB9" w:rsidRPr="00F72FDB" w:rsidRDefault="0055699C" w:rsidP="00061E34">
      <w:pPr>
        <w:pStyle w:val="a7"/>
        <w:tabs>
          <w:tab w:val="left" w:pos="993"/>
        </w:tabs>
        <w:ind w:firstLine="567"/>
        <w:rPr>
          <w:b/>
          <w:bCs/>
          <w:sz w:val="22"/>
          <w:szCs w:val="22"/>
        </w:rPr>
      </w:pPr>
      <w:r w:rsidRPr="00F72FDB">
        <w:rPr>
          <w:b/>
          <w:bCs/>
          <w:sz w:val="22"/>
          <w:szCs w:val="22"/>
        </w:rPr>
        <w:t xml:space="preserve">3. </w:t>
      </w:r>
      <w:r w:rsidR="00263CB9" w:rsidRPr="00F72FDB">
        <w:rPr>
          <w:b/>
          <w:bCs/>
          <w:sz w:val="22"/>
          <w:szCs w:val="22"/>
        </w:rPr>
        <w:t xml:space="preserve">Надання кредитів членам кредитної спілки </w:t>
      </w:r>
    </w:p>
    <w:p w:rsidR="0055699C" w:rsidRPr="00F72FDB" w:rsidRDefault="0055699C" w:rsidP="00061E34">
      <w:pPr>
        <w:pStyle w:val="a7"/>
        <w:tabs>
          <w:tab w:val="left" w:pos="993"/>
        </w:tabs>
        <w:ind w:firstLine="567"/>
        <w:rPr>
          <w:b/>
          <w:bCs/>
          <w:sz w:val="22"/>
          <w:szCs w:val="22"/>
        </w:rPr>
      </w:pPr>
      <w:r w:rsidRPr="00F72FDB">
        <w:rPr>
          <w:b/>
          <w:bCs/>
          <w:sz w:val="22"/>
          <w:szCs w:val="22"/>
        </w:rPr>
        <w:t xml:space="preserve">3.1. </w:t>
      </w:r>
      <w:r w:rsidR="00263CB9" w:rsidRPr="00F72FDB">
        <w:rPr>
          <w:b/>
          <w:bCs/>
          <w:sz w:val="22"/>
          <w:szCs w:val="22"/>
        </w:rPr>
        <w:t>Загальні питання здійснення діяльності з надання кредитів членам кредитної спілки</w:t>
      </w:r>
    </w:p>
    <w:p w:rsidR="007447CB" w:rsidRPr="00F72FDB" w:rsidRDefault="007447CB" w:rsidP="00263D99">
      <w:pPr>
        <w:pStyle w:val="a7"/>
        <w:tabs>
          <w:tab w:val="left" w:pos="993"/>
        </w:tabs>
        <w:ind w:firstLine="567"/>
        <w:rPr>
          <w:sz w:val="22"/>
          <w:szCs w:val="22"/>
        </w:rPr>
      </w:pPr>
      <w:r w:rsidRPr="00F72FDB">
        <w:rPr>
          <w:sz w:val="22"/>
          <w:szCs w:val="22"/>
        </w:rPr>
        <w:t xml:space="preserve">Кредитом наданим члену кредитної спілки є грошові кошти надані кредитною спілою члену кредитної спілки </w:t>
      </w:r>
      <w:r w:rsidR="001933C8" w:rsidRPr="00F72FDB">
        <w:rPr>
          <w:sz w:val="22"/>
          <w:szCs w:val="22"/>
        </w:rPr>
        <w:t xml:space="preserve">– </w:t>
      </w:r>
      <w:r w:rsidRPr="00F72FDB">
        <w:rPr>
          <w:sz w:val="22"/>
          <w:szCs w:val="22"/>
        </w:rPr>
        <w:t>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FC7CF2" w:rsidRPr="00F72FDB" w:rsidRDefault="00FC7CF2" w:rsidP="00974CF3">
      <w:pPr>
        <w:pStyle w:val="a7"/>
        <w:tabs>
          <w:tab w:val="left" w:pos="993"/>
        </w:tabs>
        <w:ind w:firstLine="567"/>
        <w:rPr>
          <w:sz w:val="22"/>
          <w:szCs w:val="22"/>
        </w:rPr>
      </w:pPr>
      <w:r w:rsidRPr="00F72FDB">
        <w:rPr>
          <w:sz w:val="22"/>
          <w:szCs w:val="22"/>
        </w:rPr>
        <w:lastRenderedPageBreak/>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7447CB" w:rsidRPr="00F72FDB" w:rsidRDefault="007447CB" w:rsidP="00061E34">
      <w:pPr>
        <w:pStyle w:val="a7"/>
        <w:tabs>
          <w:tab w:val="left" w:pos="993"/>
        </w:tabs>
        <w:ind w:firstLine="709"/>
        <w:rPr>
          <w:sz w:val="22"/>
          <w:szCs w:val="22"/>
        </w:rPr>
      </w:pPr>
    </w:p>
    <w:p w:rsidR="00263CB9" w:rsidRPr="00F72FDB" w:rsidRDefault="00D857E0" w:rsidP="00061E34">
      <w:pPr>
        <w:pStyle w:val="a7"/>
        <w:ind w:firstLine="567"/>
        <w:rPr>
          <w:sz w:val="22"/>
          <w:szCs w:val="22"/>
        </w:rPr>
      </w:pPr>
      <w:r w:rsidRPr="00F72FDB">
        <w:rPr>
          <w:b/>
          <w:sz w:val="22"/>
          <w:szCs w:val="22"/>
        </w:rPr>
        <w:t xml:space="preserve">3.2. </w:t>
      </w:r>
      <w:r w:rsidR="00263CB9" w:rsidRPr="00F72FDB">
        <w:rPr>
          <w:b/>
          <w:sz w:val="22"/>
          <w:szCs w:val="22"/>
        </w:rPr>
        <w:t xml:space="preserve">Умови </w:t>
      </w:r>
      <w:r w:rsidR="000111F1" w:rsidRPr="009D4B14">
        <w:rPr>
          <w:b/>
          <w:sz w:val="22"/>
          <w:szCs w:val="22"/>
        </w:rPr>
        <w:t>(</w:t>
      </w:r>
      <w:r w:rsidR="005B34B1" w:rsidRPr="009D4B14">
        <w:rPr>
          <w:b/>
          <w:sz w:val="22"/>
          <w:szCs w:val="22"/>
        </w:rPr>
        <w:t>наявні та можливі схеми кредитування</w:t>
      </w:r>
      <w:r w:rsidR="000111F1" w:rsidRPr="009D4B14">
        <w:rPr>
          <w:b/>
          <w:sz w:val="22"/>
          <w:szCs w:val="22"/>
        </w:rPr>
        <w:t xml:space="preserve">) </w:t>
      </w:r>
      <w:r w:rsidR="00263CB9" w:rsidRPr="00F72FDB">
        <w:rPr>
          <w:b/>
          <w:sz w:val="22"/>
          <w:szCs w:val="22"/>
        </w:rPr>
        <w:t>надання кредитів членам кредитної спілки.</w:t>
      </w:r>
    </w:p>
    <w:p w:rsidR="00263CB9" w:rsidRPr="00F72FDB" w:rsidRDefault="00FB294E" w:rsidP="00061E34">
      <w:pPr>
        <w:tabs>
          <w:tab w:val="num" w:pos="1571"/>
        </w:tabs>
        <w:ind w:firstLine="567"/>
        <w:jc w:val="both"/>
        <w:rPr>
          <w:sz w:val="22"/>
          <w:szCs w:val="22"/>
        </w:rPr>
      </w:pPr>
      <w:r w:rsidRPr="00F72FDB">
        <w:rPr>
          <w:sz w:val="22"/>
          <w:szCs w:val="22"/>
        </w:rPr>
        <w:t xml:space="preserve">3.2.1. </w:t>
      </w:r>
      <w:r w:rsidR="00263CB9" w:rsidRPr="00F72FDB">
        <w:rPr>
          <w:sz w:val="22"/>
          <w:szCs w:val="22"/>
        </w:rPr>
        <w:t>Кредитна спілка надає членам кредитної спілки наступні види кредитів</w:t>
      </w:r>
    </w:p>
    <w:p w:rsidR="00263CB9" w:rsidRPr="00F72FDB" w:rsidRDefault="00263CB9" w:rsidP="00061E34">
      <w:pPr>
        <w:ind w:firstLine="567"/>
        <w:jc w:val="both"/>
        <w:rPr>
          <w:sz w:val="22"/>
          <w:szCs w:val="22"/>
        </w:rPr>
      </w:pPr>
    </w:p>
    <w:p w:rsidR="00263CB9" w:rsidRPr="00F72FDB" w:rsidRDefault="00FB294E" w:rsidP="00061E34">
      <w:pPr>
        <w:ind w:firstLine="567"/>
        <w:jc w:val="both"/>
        <w:rPr>
          <w:sz w:val="22"/>
          <w:szCs w:val="22"/>
        </w:rPr>
      </w:pPr>
      <w:r w:rsidRPr="00F72FDB">
        <w:rPr>
          <w:sz w:val="22"/>
          <w:szCs w:val="22"/>
        </w:rPr>
        <w:t xml:space="preserve">3.2.1.1. </w:t>
      </w:r>
      <w:r w:rsidR="00052E3D" w:rsidRPr="00F72FDB">
        <w:rPr>
          <w:sz w:val="22"/>
          <w:szCs w:val="22"/>
        </w:rPr>
        <w:t>За строком</w:t>
      </w:r>
      <w:r w:rsidR="00263CB9" w:rsidRPr="00F72FDB">
        <w:rPr>
          <w:sz w:val="22"/>
          <w:szCs w:val="22"/>
        </w:rPr>
        <w:t>:</w:t>
      </w:r>
    </w:p>
    <w:p w:rsidR="00C54CF2" w:rsidRPr="00F72FDB" w:rsidRDefault="00C54CF2" w:rsidP="00061E34">
      <w:pPr>
        <w:pStyle w:val="a7"/>
        <w:ind w:firstLine="567"/>
        <w:rPr>
          <w:sz w:val="22"/>
          <w:szCs w:val="22"/>
        </w:rPr>
      </w:pPr>
      <w:r w:rsidRPr="00F72FDB">
        <w:rPr>
          <w:sz w:val="22"/>
          <w:szCs w:val="22"/>
        </w:rPr>
        <w:t>кредити зі строком до 3 місяців включно</w:t>
      </w:r>
      <w:r w:rsidR="00970B10" w:rsidRPr="00F72FDB">
        <w:rPr>
          <w:sz w:val="22"/>
          <w:szCs w:val="22"/>
        </w:rPr>
        <w:t>;</w:t>
      </w:r>
    </w:p>
    <w:p w:rsidR="00263CB9" w:rsidRPr="00F72FDB" w:rsidRDefault="00263CB9" w:rsidP="00061E34">
      <w:pPr>
        <w:pStyle w:val="a7"/>
        <w:ind w:firstLine="567"/>
        <w:rPr>
          <w:sz w:val="22"/>
          <w:szCs w:val="22"/>
        </w:rPr>
      </w:pPr>
      <w:r w:rsidRPr="00F72FDB">
        <w:rPr>
          <w:sz w:val="22"/>
          <w:szCs w:val="22"/>
        </w:rPr>
        <w:t>кредити з</w:t>
      </w:r>
      <w:r w:rsidR="00052E3D" w:rsidRPr="00F72FDB">
        <w:rPr>
          <w:sz w:val="22"/>
          <w:szCs w:val="22"/>
        </w:rPr>
        <w:t>і</w:t>
      </w:r>
      <w:r w:rsidRPr="00F72FDB">
        <w:rPr>
          <w:sz w:val="22"/>
          <w:szCs w:val="22"/>
        </w:rPr>
        <w:t xml:space="preserve"> </w:t>
      </w:r>
      <w:r w:rsidR="00052E3D" w:rsidRPr="00F72FDB">
        <w:rPr>
          <w:sz w:val="22"/>
          <w:szCs w:val="22"/>
        </w:rPr>
        <w:t>строком</w:t>
      </w:r>
      <w:r w:rsidR="00C54CF2" w:rsidRPr="00F72FDB">
        <w:rPr>
          <w:sz w:val="22"/>
          <w:szCs w:val="22"/>
        </w:rPr>
        <w:t xml:space="preserve"> від 3</w:t>
      </w:r>
      <w:r w:rsidRPr="00F72FDB">
        <w:rPr>
          <w:sz w:val="22"/>
          <w:szCs w:val="22"/>
        </w:rPr>
        <w:t xml:space="preserve"> до 12 місяців включно;</w:t>
      </w:r>
    </w:p>
    <w:p w:rsidR="00263CB9" w:rsidRPr="00F72FDB" w:rsidRDefault="00263CB9" w:rsidP="00061E34">
      <w:pPr>
        <w:pStyle w:val="a7"/>
        <w:ind w:firstLine="567"/>
        <w:rPr>
          <w:sz w:val="22"/>
          <w:szCs w:val="22"/>
        </w:rPr>
      </w:pPr>
      <w:r w:rsidRPr="00F72FDB">
        <w:rPr>
          <w:sz w:val="22"/>
          <w:szCs w:val="22"/>
        </w:rPr>
        <w:t xml:space="preserve">кредити </w:t>
      </w:r>
      <w:r w:rsidR="00052E3D" w:rsidRPr="00F72FDB">
        <w:rPr>
          <w:sz w:val="22"/>
          <w:szCs w:val="22"/>
        </w:rPr>
        <w:t xml:space="preserve">зі строком </w:t>
      </w:r>
      <w:r w:rsidRPr="00F72FDB">
        <w:rPr>
          <w:sz w:val="22"/>
          <w:szCs w:val="22"/>
        </w:rPr>
        <w:t>понад 12 місяців.</w:t>
      </w:r>
    </w:p>
    <w:p w:rsidR="00263CB9" w:rsidRPr="00F72FDB" w:rsidRDefault="00263CB9" w:rsidP="00061E34">
      <w:pPr>
        <w:tabs>
          <w:tab w:val="num" w:pos="1276"/>
        </w:tabs>
        <w:ind w:firstLine="567"/>
        <w:jc w:val="both"/>
        <w:rPr>
          <w:sz w:val="22"/>
          <w:szCs w:val="22"/>
        </w:rPr>
      </w:pPr>
    </w:p>
    <w:p w:rsidR="00263CB9" w:rsidRPr="00F72FDB" w:rsidRDefault="00FB294E" w:rsidP="00263D99">
      <w:pPr>
        <w:tabs>
          <w:tab w:val="num" w:pos="1276"/>
        </w:tabs>
        <w:ind w:firstLine="567"/>
        <w:jc w:val="both"/>
        <w:rPr>
          <w:sz w:val="22"/>
          <w:szCs w:val="22"/>
        </w:rPr>
      </w:pPr>
      <w:r w:rsidRPr="00F72FDB">
        <w:rPr>
          <w:sz w:val="22"/>
          <w:szCs w:val="22"/>
        </w:rPr>
        <w:t xml:space="preserve">3.2.1.2. </w:t>
      </w:r>
      <w:r w:rsidR="00263CB9" w:rsidRPr="00F72FDB">
        <w:rPr>
          <w:sz w:val="22"/>
          <w:szCs w:val="22"/>
        </w:rPr>
        <w:t>За цільовим призначенням</w:t>
      </w:r>
      <w:r w:rsidR="00AF2524" w:rsidRPr="00F72FDB">
        <w:rPr>
          <w:sz w:val="22"/>
          <w:szCs w:val="22"/>
        </w:rPr>
        <w:t xml:space="preserve"> </w:t>
      </w:r>
      <w:r w:rsidR="004F69DA" w:rsidRPr="00F72FDB">
        <w:rPr>
          <w:sz w:val="22"/>
          <w:szCs w:val="22"/>
        </w:rPr>
        <w:t>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N 69/8668</w:t>
      </w:r>
      <w:r w:rsidR="00263CB9" w:rsidRPr="00F72FDB">
        <w:rPr>
          <w:sz w:val="22"/>
          <w:szCs w:val="22"/>
        </w:rPr>
        <w:t>:</w:t>
      </w:r>
    </w:p>
    <w:p w:rsidR="00263CB9" w:rsidRPr="00F72FDB" w:rsidRDefault="00263CB9" w:rsidP="00061E34">
      <w:pPr>
        <w:pStyle w:val="a7"/>
        <w:numPr>
          <w:ilvl w:val="0"/>
          <w:numId w:val="14"/>
        </w:numPr>
        <w:tabs>
          <w:tab w:val="clear" w:pos="1620"/>
          <w:tab w:val="num" w:pos="1276"/>
        </w:tabs>
        <w:ind w:left="0" w:firstLine="567"/>
        <w:rPr>
          <w:sz w:val="22"/>
          <w:szCs w:val="22"/>
        </w:rPr>
      </w:pPr>
      <w:r w:rsidRPr="00F72FDB">
        <w:rPr>
          <w:sz w:val="22"/>
          <w:szCs w:val="22"/>
        </w:rPr>
        <w:t>комерційні кредити;</w:t>
      </w:r>
    </w:p>
    <w:p w:rsidR="00263CB9" w:rsidRPr="00F72FDB" w:rsidRDefault="00263CB9" w:rsidP="00061E34">
      <w:pPr>
        <w:pStyle w:val="a7"/>
        <w:numPr>
          <w:ilvl w:val="0"/>
          <w:numId w:val="14"/>
        </w:numPr>
        <w:tabs>
          <w:tab w:val="clear" w:pos="1620"/>
          <w:tab w:val="num" w:pos="1276"/>
        </w:tabs>
        <w:ind w:left="0" w:firstLine="567"/>
        <w:rPr>
          <w:sz w:val="22"/>
          <w:szCs w:val="22"/>
        </w:rPr>
      </w:pPr>
      <w:r w:rsidRPr="00F72FDB">
        <w:rPr>
          <w:sz w:val="22"/>
          <w:szCs w:val="22"/>
        </w:rPr>
        <w:t>кредити, надані на ведення фермерських господарств;</w:t>
      </w:r>
    </w:p>
    <w:p w:rsidR="00263CB9" w:rsidRPr="00F72FDB" w:rsidRDefault="00263CB9" w:rsidP="00061E34">
      <w:pPr>
        <w:pStyle w:val="a7"/>
        <w:numPr>
          <w:ilvl w:val="0"/>
          <w:numId w:val="14"/>
        </w:numPr>
        <w:tabs>
          <w:tab w:val="clear" w:pos="1620"/>
          <w:tab w:val="num" w:pos="1276"/>
        </w:tabs>
        <w:ind w:left="0" w:firstLine="567"/>
        <w:rPr>
          <w:sz w:val="22"/>
          <w:szCs w:val="22"/>
        </w:rPr>
      </w:pPr>
      <w:r w:rsidRPr="00F72FDB">
        <w:rPr>
          <w:sz w:val="22"/>
          <w:szCs w:val="22"/>
        </w:rPr>
        <w:t>кредити, надані на ведення особистих селянських господарств;</w:t>
      </w:r>
    </w:p>
    <w:p w:rsidR="00C54CF2" w:rsidRPr="00F72FDB" w:rsidRDefault="00263CB9" w:rsidP="00061E34">
      <w:pPr>
        <w:pStyle w:val="a7"/>
        <w:numPr>
          <w:ilvl w:val="0"/>
          <w:numId w:val="14"/>
        </w:numPr>
        <w:tabs>
          <w:tab w:val="clear" w:pos="1620"/>
          <w:tab w:val="num" w:pos="1276"/>
        </w:tabs>
        <w:ind w:left="0" w:firstLine="567"/>
        <w:rPr>
          <w:sz w:val="22"/>
          <w:szCs w:val="22"/>
        </w:rPr>
      </w:pPr>
      <w:r w:rsidRPr="00F72FDB">
        <w:rPr>
          <w:sz w:val="22"/>
          <w:szCs w:val="22"/>
        </w:rPr>
        <w:t xml:space="preserve">кредити, надані на придбання, будівництво, ремонт </w:t>
      </w:r>
      <w:r w:rsidR="00F54A63" w:rsidRPr="00F72FDB">
        <w:rPr>
          <w:sz w:val="22"/>
          <w:szCs w:val="22"/>
        </w:rPr>
        <w:t xml:space="preserve">та </w:t>
      </w:r>
      <w:r w:rsidRPr="00F72FDB">
        <w:rPr>
          <w:sz w:val="22"/>
          <w:szCs w:val="22"/>
        </w:rPr>
        <w:t xml:space="preserve">реконструкцію </w:t>
      </w:r>
      <w:r w:rsidR="00281E60" w:rsidRPr="00F72FDB">
        <w:rPr>
          <w:sz w:val="22"/>
          <w:szCs w:val="22"/>
        </w:rPr>
        <w:t>нерухомого майна</w:t>
      </w:r>
      <w:r w:rsidRPr="00F72FDB">
        <w:rPr>
          <w:sz w:val="22"/>
          <w:szCs w:val="22"/>
        </w:rPr>
        <w:t>;</w:t>
      </w:r>
    </w:p>
    <w:p w:rsidR="00C54CF2" w:rsidRPr="00F72FDB" w:rsidRDefault="00C54CF2" w:rsidP="00061E34">
      <w:pPr>
        <w:pStyle w:val="a7"/>
        <w:numPr>
          <w:ilvl w:val="0"/>
          <w:numId w:val="14"/>
        </w:numPr>
        <w:tabs>
          <w:tab w:val="clear" w:pos="1620"/>
          <w:tab w:val="num" w:pos="1276"/>
        </w:tabs>
        <w:ind w:left="0" w:firstLine="567"/>
        <w:rPr>
          <w:sz w:val="22"/>
          <w:szCs w:val="22"/>
        </w:rPr>
      </w:pPr>
      <w:r w:rsidRPr="00F72FDB">
        <w:rPr>
          <w:sz w:val="22"/>
          <w:szCs w:val="22"/>
        </w:rPr>
        <w:t>споживчі кредити, у тому числі: </w:t>
      </w:r>
    </w:p>
    <w:p w:rsidR="00C54CF2" w:rsidRPr="00F72FDB" w:rsidRDefault="00C54CF2" w:rsidP="00061E34">
      <w:pPr>
        <w:pStyle w:val="a7"/>
        <w:numPr>
          <w:ilvl w:val="0"/>
          <w:numId w:val="23"/>
        </w:numPr>
        <w:tabs>
          <w:tab w:val="num" w:pos="1276"/>
        </w:tabs>
        <w:overflowPunct w:val="0"/>
        <w:autoSpaceDE w:val="0"/>
        <w:autoSpaceDN w:val="0"/>
        <w:adjustRightInd w:val="0"/>
        <w:ind w:left="0" w:firstLine="567"/>
        <w:textAlignment w:val="baseline"/>
        <w:rPr>
          <w:sz w:val="22"/>
          <w:szCs w:val="22"/>
        </w:rPr>
      </w:pPr>
      <w:r w:rsidRPr="00F72FDB">
        <w:rPr>
          <w:sz w:val="22"/>
          <w:szCs w:val="22"/>
        </w:rPr>
        <w:t>придбання автотранспорту;</w:t>
      </w:r>
    </w:p>
    <w:p w:rsidR="00C54CF2" w:rsidRPr="00F72FDB" w:rsidRDefault="00C54CF2" w:rsidP="00061E34">
      <w:pPr>
        <w:pStyle w:val="a7"/>
        <w:numPr>
          <w:ilvl w:val="0"/>
          <w:numId w:val="23"/>
        </w:numPr>
        <w:tabs>
          <w:tab w:val="num" w:pos="1276"/>
        </w:tabs>
        <w:overflowPunct w:val="0"/>
        <w:autoSpaceDE w:val="0"/>
        <w:autoSpaceDN w:val="0"/>
        <w:adjustRightInd w:val="0"/>
        <w:ind w:left="0" w:firstLine="567"/>
        <w:textAlignment w:val="baseline"/>
        <w:rPr>
          <w:sz w:val="22"/>
          <w:szCs w:val="22"/>
        </w:rPr>
      </w:pPr>
      <w:r w:rsidRPr="00F72FDB">
        <w:rPr>
          <w:sz w:val="22"/>
          <w:szCs w:val="22"/>
        </w:rPr>
        <w:t>придбання аудіо-, відео-, побутової техніки та комп'ютерів;</w:t>
      </w:r>
    </w:p>
    <w:p w:rsidR="00736024" w:rsidRPr="00F72FDB" w:rsidRDefault="00C54CF2" w:rsidP="00061E34">
      <w:pPr>
        <w:pStyle w:val="a7"/>
        <w:numPr>
          <w:ilvl w:val="0"/>
          <w:numId w:val="23"/>
        </w:numPr>
        <w:tabs>
          <w:tab w:val="num" w:pos="1276"/>
        </w:tabs>
        <w:overflowPunct w:val="0"/>
        <w:autoSpaceDE w:val="0"/>
        <w:autoSpaceDN w:val="0"/>
        <w:adjustRightInd w:val="0"/>
        <w:ind w:left="0" w:firstLine="567"/>
        <w:textAlignment w:val="baseline"/>
        <w:rPr>
          <w:sz w:val="22"/>
          <w:szCs w:val="22"/>
        </w:rPr>
      </w:pPr>
      <w:r w:rsidRPr="00F72FDB">
        <w:rPr>
          <w:sz w:val="22"/>
          <w:szCs w:val="22"/>
        </w:rPr>
        <w:t>інші потреби</w:t>
      </w:r>
      <w:r w:rsidR="00736024" w:rsidRPr="00F72FDB">
        <w:rPr>
          <w:sz w:val="22"/>
          <w:szCs w:val="22"/>
        </w:rPr>
        <w:t>.</w:t>
      </w:r>
    </w:p>
    <w:p w:rsidR="00D83A7D" w:rsidRPr="00F72FDB" w:rsidRDefault="00D83A7D" w:rsidP="00D83A7D">
      <w:pPr>
        <w:pStyle w:val="a7"/>
        <w:ind w:firstLine="567"/>
        <w:rPr>
          <w:sz w:val="22"/>
          <w:szCs w:val="22"/>
        </w:rPr>
      </w:pPr>
      <w:r w:rsidRPr="00F72FDB">
        <w:rPr>
          <w:sz w:val="22"/>
          <w:szCs w:val="22"/>
        </w:rPr>
        <w:t>Надалі в цьому Положенні, якщо не зазначено інше, терміни:</w:t>
      </w:r>
    </w:p>
    <w:p w:rsidR="00D83A7D" w:rsidRDefault="00D83A7D" w:rsidP="009E4628">
      <w:pPr>
        <w:pStyle w:val="a7"/>
        <w:ind w:firstLine="567"/>
        <w:rPr>
          <w:sz w:val="22"/>
          <w:szCs w:val="22"/>
        </w:rPr>
      </w:pPr>
      <w:r w:rsidRPr="00F72FDB">
        <w:rPr>
          <w:sz w:val="22"/>
          <w:szCs w:val="22"/>
        </w:rPr>
        <w:t xml:space="preserve">„комерційний кредит – </w:t>
      </w:r>
      <w:r w:rsidR="009E4628" w:rsidRPr="009E4628">
        <w:rPr>
          <w:sz w:val="22"/>
          <w:szCs w:val="22"/>
        </w:rPr>
        <w:t>кредитування на поповнення обігових коштів або придбання товарів (робіт, послуг) пов'язаних з підприємницькою, незалежною професійною діяльністю члена кредитної спілки – позичальника, кредитування приватних підприємств, які знаходяться у власності членів кредитної спілки</w:t>
      </w:r>
      <w:r w:rsidR="001553EB">
        <w:rPr>
          <w:sz w:val="22"/>
          <w:szCs w:val="22"/>
        </w:rPr>
        <w:t xml:space="preserve">, кредитування </w:t>
      </w:r>
      <w:r w:rsidRPr="00F72FDB">
        <w:rPr>
          <w:sz w:val="22"/>
          <w:szCs w:val="22"/>
        </w:rPr>
        <w:t>у межах відповідного зобов'язання члена кредитної спілки – позичальника з реалізації товарів, вик</w:t>
      </w:r>
      <w:r w:rsidR="00FC5D52">
        <w:rPr>
          <w:sz w:val="22"/>
          <w:szCs w:val="22"/>
        </w:rPr>
        <w:t>онання робіт або надання послуг</w:t>
      </w:r>
      <w:r w:rsidRPr="00F72FDB">
        <w:rPr>
          <w:sz w:val="22"/>
          <w:szCs w:val="22"/>
        </w:rPr>
        <w:t>”</w:t>
      </w:r>
      <w:r w:rsidR="00FC5D52">
        <w:rPr>
          <w:sz w:val="22"/>
          <w:szCs w:val="22"/>
        </w:rPr>
        <w:t>;</w:t>
      </w:r>
    </w:p>
    <w:p w:rsidR="00D83A7D" w:rsidRPr="00F72FDB" w:rsidRDefault="00D83A7D" w:rsidP="00D83A7D">
      <w:pPr>
        <w:pStyle w:val="a7"/>
        <w:ind w:firstLine="567"/>
        <w:rPr>
          <w:sz w:val="22"/>
          <w:szCs w:val="22"/>
        </w:rPr>
      </w:pPr>
      <w:r w:rsidRPr="00F72FDB">
        <w:rPr>
          <w:sz w:val="22"/>
          <w:szCs w:val="22"/>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D83A7D" w:rsidRPr="00F72FDB" w:rsidRDefault="00D83A7D" w:rsidP="00D83A7D">
      <w:pPr>
        <w:pStyle w:val="a7"/>
        <w:ind w:firstLine="567"/>
        <w:rPr>
          <w:sz w:val="22"/>
          <w:szCs w:val="22"/>
        </w:rPr>
      </w:pPr>
      <w:r w:rsidRPr="00F72FDB">
        <w:rPr>
          <w:sz w:val="22"/>
          <w:szCs w:val="22"/>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r w:rsidR="00AB4A12" w:rsidRPr="00F72FDB">
        <w:rPr>
          <w:sz w:val="22"/>
          <w:szCs w:val="22"/>
        </w:rPr>
        <w:t>;</w:t>
      </w:r>
    </w:p>
    <w:p w:rsidR="00AB4A12" w:rsidRPr="00F72FDB" w:rsidRDefault="00AB4A12" w:rsidP="00D9143E">
      <w:pPr>
        <w:pStyle w:val="a7"/>
        <w:ind w:firstLine="567"/>
        <w:rPr>
          <w:sz w:val="22"/>
          <w:szCs w:val="22"/>
        </w:rPr>
      </w:pPr>
      <w:r w:rsidRPr="00F72FDB">
        <w:rPr>
          <w:sz w:val="22"/>
          <w:szCs w:val="22"/>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p>
    <w:p w:rsidR="00DA337A" w:rsidRPr="00F72FDB" w:rsidRDefault="00736024" w:rsidP="008F7D90">
      <w:pPr>
        <w:pStyle w:val="a7"/>
        <w:ind w:firstLine="567"/>
        <w:rPr>
          <w:sz w:val="22"/>
          <w:szCs w:val="22"/>
        </w:rPr>
      </w:pPr>
      <w:r w:rsidRPr="00F72FDB">
        <w:rPr>
          <w:sz w:val="22"/>
          <w:szCs w:val="22"/>
        </w:rPr>
        <w:t xml:space="preserve">При цьому, </w:t>
      </w:r>
      <w:r w:rsidR="004A11C5" w:rsidRPr="00F72FDB">
        <w:rPr>
          <w:sz w:val="22"/>
          <w:szCs w:val="22"/>
        </w:rPr>
        <w:t xml:space="preserve">відносини, які виникають </w:t>
      </w:r>
      <w:r w:rsidR="0093752A" w:rsidRPr="00F72FDB">
        <w:rPr>
          <w:sz w:val="22"/>
          <w:szCs w:val="22"/>
        </w:rPr>
        <w:t>м</w:t>
      </w:r>
      <w:r w:rsidR="00050F40" w:rsidRPr="00F72FDB">
        <w:rPr>
          <w:sz w:val="22"/>
          <w:szCs w:val="22"/>
        </w:rPr>
        <w:t>і</w:t>
      </w:r>
      <w:r w:rsidR="0093752A" w:rsidRPr="00F72FDB">
        <w:rPr>
          <w:sz w:val="22"/>
          <w:szCs w:val="22"/>
        </w:rPr>
        <w:t xml:space="preserve">ж кредитною спілкою, як кредитодавцем, </w:t>
      </w:r>
      <w:r w:rsidR="00C20662" w:rsidRPr="00F72FDB">
        <w:rPr>
          <w:sz w:val="22"/>
          <w:szCs w:val="22"/>
        </w:rPr>
        <w:t xml:space="preserve">кредитними посередниками (за наявності) </w:t>
      </w:r>
      <w:r w:rsidR="00050F40" w:rsidRPr="00F72FDB">
        <w:rPr>
          <w:sz w:val="22"/>
          <w:szCs w:val="22"/>
        </w:rPr>
        <w:t xml:space="preserve">та членами кредитної спілки </w:t>
      </w:r>
      <w:r w:rsidR="00AC7D22" w:rsidRPr="00F72FDB">
        <w:rPr>
          <w:sz w:val="22"/>
          <w:szCs w:val="22"/>
        </w:rPr>
        <w:t>–</w:t>
      </w:r>
      <w:r w:rsidR="00432070" w:rsidRPr="00F72FDB">
        <w:rPr>
          <w:sz w:val="22"/>
          <w:szCs w:val="22"/>
        </w:rPr>
        <w:t xml:space="preserve"> споживачами (позич</w:t>
      </w:r>
      <w:r w:rsidR="00AC7D22" w:rsidRPr="00F72FDB">
        <w:rPr>
          <w:sz w:val="22"/>
          <w:szCs w:val="22"/>
        </w:rPr>
        <w:t xml:space="preserve">альниками) </w:t>
      </w:r>
      <w:r w:rsidR="001B3915" w:rsidRPr="00F72FDB">
        <w:rPr>
          <w:sz w:val="22"/>
          <w:szCs w:val="22"/>
        </w:rPr>
        <w:t xml:space="preserve">під час надання кредитів </w:t>
      </w:r>
      <w:r w:rsidR="00F360D0" w:rsidRPr="00F72FDB">
        <w:rPr>
          <w:sz w:val="22"/>
          <w:szCs w:val="22"/>
        </w:rPr>
        <w:t>на ведення особистих селянських господарств</w:t>
      </w:r>
      <w:r w:rsidR="003A6F15" w:rsidRPr="00F72FDB">
        <w:rPr>
          <w:sz w:val="22"/>
          <w:szCs w:val="22"/>
        </w:rPr>
        <w:t xml:space="preserve"> ,</w:t>
      </w:r>
      <w:r w:rsidR="00F360D0" w:rsidRPr="00F72FDB">
        <w:rPr>
          <w:sz w:val="22"/>
          <w:szCs w:val="22"/>
        </w:rPr>
        <w:t xml:space="preserve"> </w:t>
      </w:r>
      <w:r w:rsidR="00D14872">
        <w:rPr>
          <w:sz w:val="22"/>
          <w:szCs w:val="22"/>
        </w:rPr>
        <w:t xml:space="preserve">кредитів </w:t>
      </w:r>
      <w:r w:rsidR="00F360D0" w:rsidRPr="00F72FDB">
        <w:rPr>
          <w:sz w:val="22"/>
          <w:szCs w:val="22"/>
        </w:rPr>
        <w:t>на придбання, будівництво, ремонт та реконструкцію нерухомого майна та споживч</w:t>
      </w:r>
      <w:r w:rsidR="001B3915" w:rsidRPr="00F72FDB">
        <w:rPr>
          <w:sz w:val="22"/>
          <w:szCs w:val="22"/>
        </w:rPr>
        <w:t>их</w:t>
      </w:r>
      <w:r w:rsidR="00F360D0" w:rsidRPr="00F72FDB">
        <w:rPr>
          <w:sz w:val="22"/>
          <w:szCs w:val="22"/>
        </w:rPr>
        <w:t xml:space="preserve"> кредит</w:t>
      </w:r>
      <w:r w:rsidR="001B3915" w:rsidRPr="00F72FDB">
        <w:rPr>
          <w:sz w:val="22"/>
          <w:szCs w:val="22"/>
        </w:rPr>
        <w:t>ів</w:t>
      </w:r>
      <w:r w:rsidR="0052216A">
        <w:rPr>
          <w:sz w:val="22"/>
          <w:szCs w:val="22"/>
        </w:rPr>
        <w:t xml:space="preserve"> </w:t>
      </w:r>
      <w:r w:rsidR="009F7BA6" w:rsidRPr="00F72FDB">
        <w:rPr>
          <w:sz w:val="22"/>
          <w:szCs w:val="22"/>
        </w:rPr>
        <w:t xml:space="preserve">регулюються </w:t>
      </w:r>
      <w:r w:rsidR="00174220" w:rsidRPr="00F72FDB">
        <w:rPr>
          <w:sz w:val="22"/>
          <w:szCs w:val="22"/>
        </w:rPr>
        <w:t>Закон</w:t>
      </w:r>
      <w:r w:rsidR="009F7BA6" w:rsidRPr="00F72FDB">
        <w:rPr>
          <w:sz w:val="22"/>
          <w:szCs w:val="22"/>
        </w:rPr>
        <w:t>ом</w:t>
      </w:r>
      <w:r w:rsidR="00174220" w:rsidRPr="00F72FDB">
        <w:rPr>
          <w:sz w:val="22"/>
          <w:szCs w:val="22"/>
        </w:rPr>
        <w:t xml:space="preserve"> України „Про споживче кредитування</w:t>
      </w:r>
      <w:r w:rsidR="00AC7D22" w:rsidRPr="00F72FDB">
        <w:rPr>
          <w:sz w:val="22"/>
          <w:szCs w:val="22"/>
        </w:rPr>
        <w:t>”</w:t>
      </w:r>
      <w:r w:rsidR="00844B56" w:rsidRPr="00F72FDB">
        <w:rPr>
          <w:sz w:val="22"/>
          <w:szCs w:val="22"/>
        </w:rPr>
        <w:t>.</w:t>
      </w:r>
      <w:r w:rsidR="0055701E" w:rsidRPr="00F72FDB">
        <w:rPr>
          <w:sz w:val="22"/>
          <w:szCs w:val="22"/>
        </w:rPr>
        <w:t xml:space="preserve"> </w:t>
      </w:r>
    </w:p>
    <w:p w:rsidR="00F8644C" w:rsidRPr="00F72FDB" w:rsidRDefault="00070EFE" w:rsidP="008F7D90">
      <w:pPr>
        <w:pStyle w:val="a7"/>
        <w:ind w:firstLine="567"/>
        <w:rPr>
          <w:sz w:val="22"/>
          <w:szCs w:val="22"/>
        </w:rPr>
      </w:pPr>
      <w:r w:rsidRPr="00F72FDB">
        <w:rPr>
          <w:sz w:val="22"/>
          <w:szCs w:val="22"/>
        </w:rPr>
        <w:t>Закон України „Про споживче кредитування” не поширюється на к</w:t>
      </w:r>
      <w:r w:rsidR="007578D8" w:rsidRPr="00F72FDB">
        <w:rPr>
          <w:sz w:val="22"/>
          <w:szCs w:val="22"/>
        </w:rPr>
        <w:t>омерційні кредити</w:t>
      </w:r>
      <w:r w:rsidR="00A31992">
        <w:rPr>
          <w:sz w:val="22"/>
          <w:szCs w:val="22"/>
        </w:rPr>
        <w:t xml:space="preserve"> та </w:t>
      </w:r>
      <w:r w:rsidR="00F8644C" w:rsidRPr="00F72FDB">
        <w:rPr>
          <w:sz w:val="22"/>
          <w:szCs w:val="22"/>
        </w:rPr>
        <w:t>кредити надані на ведення фермерських господарств</w:t>
      </w:r>
      <w:r w:rsidR="00412050" w:rsidRPr="00F72FDB">
        <w:rPr>
          <w:sz w:val="22"/>
          <w:szCs w:val="22"/>
        </w:rPr>
        <w:t xml:space="preserve"> </w:t>
      </w:r>
    </w:p>
    <w:p w:rsidR="00263CB9" w:rsidRPr="00F72FDB" w:rsidRDefault="00FB294E" w:rsidP="00061E34">
      <w:pPr>
        <w:tabs>
          <w:tab w:val="num" w:pos="1276"/>
        </w:tabs>
        <w:ind w:firstLine="567"/>
        <w:jc w:val="both"/>
        <w:rPr>
          <w:sz w:val="22"/>
          <w:szCs w:val="22"/>
        </w:rPr>
      </w:pPr>
      <w:r w:rsidRPr="00F72FDB">
        <w:rPr>
          <w:sz w:val="22"/>
          <w:szCs w:val="22"/>
        </w:rPr>
        <w:t xml:space="preserve">3.2.1.3. </w:t>
      </w:r>
      <w:r w:rsidR="00263CB9" w:rsidRPr="00F72FDB">
        <w:rPr>
          <w:sz w:val="22"/>
          <w:szCs w:val="22"/>
        </w:rPr>
        <w:t>За порядком видачі</w:t>
      </w:r>
      <w:r w:rsidR="001C38A1" w:rsidRPr="00F72FDB">
        <w:rPr>
          <w:sz w:val="22"/>
          <w:szCs w:val="22"/>
        </w:rPr>
        <w:t xml:space="preserve"> (типом кредиту)</w:t>
      </w:r>
      <w:r w:rsidR="00263CB9" w:rsidRPr="00F72FDB">
        <w:rPr>
          <w:sz w:val="22"/>
          <w:szCs w:val="22"/>
        </w:rPr>
        <w:t>:</w:t>
      </w:r>
    </w:p>
    <w:p w:rsidR="00263CB9" w:rsidRPr="00F72FDB" w:rsidRDefault="00493DB4" w:rsidP="00061E34">
      <w:pPr>
        <w:ind w:firstLine="567"/>
        <w:jc w:val="both"/>
        <w:rPr>
          <w:sz w:val="22"/>
          <w:szCs w:val="22"/>
        </w:rPr>
      </w:pPr>
      <w:r w:rsidRPr="00F72FDB">
        <w:rPr>
          <w:sz w:val="22"/>
          <w:szCs w:val="22"/>
        </w:rPr>
        <w:t xml:space="preserve">1) </w:t>
      </w:r>
      <w:r w:rsidR="00263CB9" w:rsidRPr="00F72FDB">
        <w:rPr>
          <w:sz w:val="22"/>
          <w:szCs w:val="22"/>
        </w:rPr>
        <w:t>кредит видається однією сумою;</w:t>
      </w:r>
    </w:p>
    <w:p w:rsidR="00263CB9" w:rsidRPr="00F72FDB" w:rsidRDefault="00493DB4" w:rsidP="00061E34">
      <w:pPr>
        <w:ind w:firstLine="567"/>
        <w:jc w:val="both"/>
        <w:rPr>
          <w:sz w:val="22"/>
          <w:szCs w:val="22"/>
        </w:rPr>
      </w:pPr>
      <w:r w:rsidRPr="00F72FDB">
        <w:rPr>
          <w:sz w:val="22"/>
          <w:szCs w:val="22"/>
        </w:rPr>
        <w:t xml:space="preserve">2) </w:t>
      </w:r>
      <w:r w:rsidR="00263CB9" w:rsidRPr="00F72FDB">
        <w:rPr>
          <w:sz w:val="22"/>
          <w:szCs w:val="22"/>
        </w:rPr>
        <w:t>кредитна лінія.</w:t>
      </w:r>
    </w:p>
    <w:p w:rsidR="00263CB9" w:rsidRPr="00F72FDB" w:rsidRDefault="00263CB9" w:rsidP="00061E34">
      <w:pPr>
        <w:tabs>
          <w:tab w:val="num" w:pos="1276"/>
        </w:tabs>
        <w:ind w:firstLine="567"/>
        <w:jc w:val="both"/>
        <w:rPr>
          <w:sz w:val="22"/>
          <w:szCs w:val="22"/>
        </w:rPr>
      </w:pPr>
    </w:p>
    <w:p w:rsidR="00490F9C" w:rsidRPr="00F72FDB" w:rsidRDefault="00FB294E" w:rsidP="00061E34">
      <w:pPr>
        <w:pStyle w:val="a7"/>
        <w:tabs>
          <w:tab w:val="num" w:pos="1276"/>
        </w:tabs>
        <w:ind w:firstLine="567"/>
        <w:rPr>
          <w:sz w:val="22"/>
          <w:szCs w:val="22"/>
        </w:rPr>
      </w:pPr>
      <w:r w:rsidRPr="00F72FDB">
        <w:rPr>
          <w:sz w:val="22"/>
          <w:szCs w:val="22"/>
        </w:rPr>
        <w:t xml:space="preserve">3.2.1.4. </w:t>
      </w:r>
      <w:r w:rsidR="00490F9C" w:rsidRPr="00F72FDB">
        <w:rPr>
          <w:sz w:val="22"/>
          <w:szCs w:val="22"/>
        </w:rPr>
        <w:t>За типом процентної ставки:</w:t>
      </w:r>
    </w:p>
    <w:p w:rsidR="00D857E0" w:rsidRPr="00F72FDB" w:rsidRDefault="00490F9C" w:rsidP="00061E34">
      <w:pPr>
        <w:pStyle w:val="a7"/>
        <w:ind w:firstLine="567"/>
        <w:rPr>
          <w:sz w:val="22"/>
          <w:szCs w:val="22"/>
        </w:rPr>
      </w:pPr>
      <w:r w:rsidRPr="00F72FDB">
        <w:rPr>
          <w:sz w:val="22"/>
          <w:szCs w:val="22"/>
        </w:rPr>
        <w:t>1) фіксована</w:t>
      </w:r>
      <w:r w:rsidR="00D857E0" w:rsidRPr="00F72FDB">
        <w:rPr>
          <w:sz w:val="22"/>
          <w:szCs w:val="22"/>
        </w:rPr>
        <w:t>;</w:t>
      </w:r>
    </w:p>
    <w:p w:rsidR="00490F9C" w:rsidRPr="00F72FDB" w:rsidRDefault="00D857E0" w:rsidP="00061E34">
      <w:pPr>
        <w:pStyle w:val="a7"/>
        <w:tabs>
          <w:tab w:val="num" w:pos="1276"/>
        </w:tabs>
        <w:ind w:firstLine="567"/>
        <w:rPr>
          <w:sz w:val="22"/>
          <w:szCs w:val="22"/>
        </w:rPr>
      </w:pPr>
      <w:r w:rsidRPr="00F72FDB">
        <w:rPr>
          <w:sz w:val="22"/>
          <w:szCs w:val="22"/>
        </w:rPr>
        <w:t>2) змінювана</w:t>
      </w:r>
      <w:r w:rsidR="00490F9C" w:rsidRPr="00F72FDB">
        <w:rPr>
          <w:sz w:val="22"/>
          <w:szCs w:val="22"/>
        </w:rPr>
        <w:t>.</w:t>
      </w:r>
    </w:p>
    <w:p w:rsidR="00490F9C" w:rsidRPr="00F72FDB" w:rsidRDefault="00490F9C" w:rsidP="00061E34">
      <w:pPr>
        <w:pStyle w:val="a7"/>
        <w:tabs>
          <w:tab w:val="num" w:pos="1276"/>
        </w:tabs>
        <w:ind w:firstLine="567"/>
        <w:rPr>
          <w:sz w:val="22"/>
          <w:szCs w:val="22"/>
        </w:rPr>
      </w:pPr>
    </w:p>
    <w:p w:rsidR="00263CB9" w:rsidRPr="00F72FDB" w:rsidRDefault="00FB294E" w:rsidP="00061E34">
      <w:pPr>
        <w:pStyle w:val="a7"/>
        <w:ind w:firstLine="567"/>
        <w:rPr>
          <w:sz w:val="22"/>
          <w:szCs w:val="22"/>
        </w:rPr>
      </w:pPr>
      <w:r w:rsidRPr="00F72FDB">
        <w:rPr>
          <w:sz w:val="22"/>
          <w:szCs w:val="22"/>
        </w:rPr>
        <w:t xml:space="preserve">3.2.1.5. </w:t>
      </w:r>
      <w:r w:rsidR="00263CB9" w:rsidRPr="00F72FDB">
        <w:rPr>
          <w:sz w:val="22"/>
          <w:szCs w:val="22"/>
        </w:rPr>
        <w:t>За режимами сплати процентів і основної суми кредиту:</w:t>
      </w:r>
    </w:p>
    <w:p w:rsidR="00263CB9" w:rsidRPr="00F72FDB" w:rsidRDefault="0048593D" w:rsidP="008F7D90">
      <w:pPr>
        <w:pStyle w:val="a7"/>
        <w:ind w:firstLine="567"/>
        <w:rPr>
          <w:sz w:val="22"/>
          <w:szCs w:val="22"/>
        </w:rPr>
      </w:pPr>
      <w:r w:rsidRPr="00F72FDB">
        <w:rPr>
          <w:sz w:val="22"/>
          <w:szCs w:val="22"/>
        </w:rPr>
        <w:t xml:space="preserve">1) </w:t>
      </w:r>
      <w:r w:rsidR="00263CB9" w:rsidRPr="00F72FDB">
        <w:rPr>
          <w:sz w:val="22"/>
          <w:szCs w:val="22"/>
        </w:rPr>
        <w:t xml:space="preserve">кредит зі сплатою процентів і основної суми кредиту в кінці строку </w:t>
      </w:r>
      <w:r w:rsidR="00DF3D8F">
        <w:rPr>
          <w:sz w:val="22"/>
          <w:szCs w:val="22"/>
        </w:rPr>
        <w:t>кредиту</w:t>
      </w:r>
      <w:r w:rsidR="00263CB9" w:rsidRPr="00F72FDB">
        <w:rPr>
          <w:sz w:val="22"/>
          <w:szCs w:val="22"/>
        </w:rPr>
        <w:t>;</w:t>
      </w:r>
    </w:p>
    <w:p w:rsidR="00263CB9" w:rsidRPr="00F72FDB" w:rsidRDefault="0048593D" w:rsidP="00FC213B">
      <w:pPr>
        <w:pStyle w:val="a7"/>
        <w:ind w:firstLine="567"/>
        <w:rPr>
          <w:sz w:val="22"/>
          <w:szCs w:val="22"/>
        </w:rPr>
      </w:pPr>
      <w:r w:rsidRPr="00F72FDB">
        <w:rPr>
          <w:sz w:val="22"/>
          <w:szCs w:val="22"/>
        </w:rPr>
        <w:t xml:space="preserve">2) </w:t>
      </w:r>
      <w:r w:rsidR="00263CB9" w:rsidRPr="00F72FDB">
        <w:rPr>
          <w:sz w:val="22"/>
          <w:szCs w:val="22"/>
        </w:rPr>
        <w:t xml:space="preserve">кредит з періодичною сплатою процентів і сплатою основної суми кредиту в кінці строку </w:t>
      </w:r>
      <w:r w:rsidR="00DF3D8F">
        <w:rPr>
          <w:sz w:val="22"/>
          <w:szCs w:val="22"/>
        </w:rPr>
        <w:t>кредиту</w:t>
      </w:r>
      <w:r w:rsidR="00263CB9" w:rsidRPr="00F72FDB">
        <w:rPr>
          <w:sz w:val="22"/>
          <w:szCs w:val="22"/>
        </w:rPr>
        <w:t>;</w:t>
      </w:r>
    </w:p>
    <w:p w:rsidR="00D857E0" w:rsidRPr="00F72FDB" w:rsidRDefault="0048593D" w:rsidP="00061E34">
      <w:pPr>
        <w:pStyle w:val="a7"/>
        <w:overflowPunct w:val="0"/>
        <w:autoSpaceDE w:val="0"/>
        <w:autoSpaceDN w:val="0"/>
        <w:adjustRightInd w:val="0"/>
        <w:ind w:firstLine="567"/>
        <w:textAlignment w:val="baseline"/>
        <w:rPr>
          <w:sz w:val="22"/>
          <w:szCs w:val="22"/>
        </w:rPr>
      </w:pPr>
      <w:r w:rsidRPr="00F72FDB">
        <w:rPr>
          <w:sz w:val="22"/>
          <w:szCs w:val="22"/>
        </w:rPr>
        <w:t xml:space="preserve">3) </w:t>
      </w:r>
      <w:r w:rsidR="00D857E0" w:rsidRPr="00F72FDB">
        <w:rPr>
          <w:sz w:val="22"/>
          <w:szCs w:val="22"/>
        </w:rPr>
        <w:t xml:space="preserve">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263CB9" w:rsidRPr="00F72FDB" w:rsidRDefault="0048593D" w:rsidP="008F7D90">
      <w:pPr>
        <w:pStyle w:val="a7"/>
        <w:ind w:firstLine="567"/>
        <w:rPr>
          <w:sz w:val="22"/>
          <w:szCs w:val="22"/>
        </w:rPr>
      </w:pPr>
      <w:r w:rsidRPr="00F72FDB">
        <w:rPr>
          <w:sz w:val="22"/>
          <w:szCs w:val="22"/>
        </w:rPr>
        <w:t xml:space="preserve">4) </w:t>
      </w:r>
      <w:r w:rsidR="00263CB9" w:rsidRPr="00F72FDB">
        <w:rPr>
          <w:sz w:val="22"/>
          <w:szCs w:val="22"/>
        </w:rPr>
        <w:t xml:space="preserve">кредит з періодичною сплатою процентів і основної суми кредиту "рівними долями", за яким передбачається незмінна (однакова) сума платежу протягом всього </w:t>
      </w:r>
      <w:r w:rsidRPr="00F72FDB">
        <w:rPr>
          <w:sz w:val="22"/>
          <w:szCs w:val="22"/>
        </w:rPr>
        <w:t xml:space="preserve"> </w:t>
      </w:r>
      <w:r w:rsidR="00263CB9" w:rsidRPr="00F72FDB">
        <w:rPr>
          <w:sz w:val="22"/>
          <w:szCs w:val="22"/>
        </w:rPr>
        <w:t xml:space="preserve">строку </w:t>
      </w:r>
      <w:r w:rsidR="00DF3D8F">
        <w:rPr>
          <w:sz w:val="22"/>
          <w:szCs w:val="22"/>
        </w:rPr>
        <w:t>кредиту</w:t>
      </w:r>
      <w:r w:rsidR="00263CB9" w:rsidRPr="00F72FDB">
        <w:rPr>
          <w:sz w:val="22"/>
          <w:szCs w:val="22"/>
        </w:rPr>
        <w:t>.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FB294E" w:rsidRPr="00F72FDB" w:rsidRDefault="00FB294E" w:rsidP="00061E34">
      <w:pPr>
        <w:pStyle w:val="a7"/>
        <w:tabs>
          <w:tab w:val="num" w:pos="1276"/>
        </w:tabs>
        <w:ind w:firstLine="567"/>
        <w:rPr>
          <w:sz w:val="22"/>
          <w:szCs w:val="22"/>
        </w:rPr>
      </w:pPr>
    </w:p>
    <w:p w:rsidR="00263CB9" w:rsidRPr="00F72FDB" w:rsidRDefault="00FB294E" w:rsidP="00061E34">
      <w:pPr>
        <w:pStyle w:val="a7"/>
        <w:tabs>
          <w:tab w:val="num" w:pos="1276"/>
        </w:tabs>
        <w:ind w:firstLine="567"/>
        <w:rPr>
          <w:sz w:val="22"/>
          <w:szCs w:val="22"/>
        </w:rPr>
      </w:pPr>
      <w:r w:rsidRPr="00F72FDB">
        <w:rPr>
          <w:sz w:val="22"/>
          <w:szCs w:val="22"/>
        </w:rPr>
        <w:t xml:space="preserve">3.2.1.6. </w:t>
      </w:r>
      <w:r w:rsidR="00263CB9" w:rsidRPr="00F72FDB">
        <w:rPr>
          <w:sz w:val="22"/>
          <w:szCs w:val="22"/>
        </w:rPr>
        <w:t>За видами забезпечення виконання зобов’язань за кредитними договорами:</w:t>
      </w:r>
    </w:p>
    <w:p w:rsidR="00263CB9" w:rsidRPr="00F72FDB" w:rsidRDefault="00263CB9" w:rsidP="00061E34">
      <w:pPr>
        <w:pStyle w:val="a7"/>
        <w:numPr>
          <w:ilvl w:val="0"/>
          <w:numId w:val="16"/>
        </w:numPr>
        <w:tabs>
          <w:tab w:val="num" w:pos="1134"/>
        </w:tabs>
        <w:ind w:left="0" w:firstLine="567"/>
        <w:rPr>
          <w:sz w:val="22"/>
          <w:szCs w:val="22"/>
        </w:rPr>
      </w:pPr>
      <w:r w:rsidRPr="00F72FDB">
        <w:rPr>
          <w:sz w:val="22"/>
          <w:szCs w:val="22"/>
        </w:rPr>
        <w:t>застава;</w:t>
      </w:r>
    </w:p>
    <w:p w:rsidR="00263CB9" w:rsidRPr="00F72FDB" w:rsidRDefault="00B71673" w:rsidP="00061E34">
      <w:pPr>
        <w:pStyle w:val="a7"/>
        <w:numPr>
          <w:ilvl w:val="0"/>
          <w:numId w:val="16"/>
        </w:numPr>
        <w:tabs>
          <w:tab w:val="num" w:pos="1134"/>
        </w:tabs>
        <w:ind w:left="0" w:firstLine="567"/>
        <w:rPr>
          <w:sz w:val="22"/>
          <w:szCs w:val="22"/>
        </w:rPr>
      </w:pPr>
      <w:r w:rsidRPr="00F72FDB">
        <w:rPr>
          <w:sz w:val="22"/>
          <w:szCs w:val="22"/>
        </w:rPr>
        <w:t>порука</w:t>
      </w:r>
      <w:r w:rsidR="008A34E6" w:rsidRPr="00F72FDB">
        <w:rPr>
          <w:sz w:val="22"/>
          <w:szCs w:val="22"/>
        </w:rPr>
        <w:t>;</w:t>
      </w:r>
    </w:p>
    <w:p w:rsidR="00602010" w:rsidRPr="00F72FDB" w:rsidRDefault="00602010" w:rsidP="00061E34">
      <w:pPr>
        <w:pStyle w:val="a7"/>
        <w:numPr>
          <w:ilvl w:val="0"/>
          <w:numId w:val="16"/>
        </w:numPr>
        <w:tabs>
          <w:tab w:val="num" w:pos="1134"/>
        </w:tabs>
        <w:overflowPunct w:val="0"/>
        <w:autoSpaceDE w:val="0"/>
        <w:autoSpaceDN w:val="0"/>
        <w:adjustRightInd w:val="0"/>
        <w:ind w:left="0" w:firstLine="567"/>
        <w:textAlignment w:val="baseline"/>
        <w:rPr>
          <w:sz w:val="22"/>
          <w:szCs w:val="22"/>
        </w:rPr>
      </w:pPr>
      <w:r w:rsidRPr="00F72FDB">
        <w:rPr>
          <w:sz w:val="22"/>
          <w:szCs w:val="22"/>
        </w:rPr>
        <w:t>неустойка (штраф, пеня);</w:t>
      </w:r>
    </w:p>
    <w:p w:rsidR="00A25C61" w:rsidRPr="00F72FDB" w:rsidRDefault="00A25C61" w:rsidP="00061E34">
      <w:pPr>
        <w:pStyle w:val="a7"/>
        <w:numPr>
          <w:ilvl w:val="0"/>
          <w:numId w:val="16"/>
        </w:numPr>
        <w:tabs>
          <w:tab w:val="num" w:pos="1134"/>
        </w:tabs>
        <w:overflowPunct w:val="0"/>
        <w:autoSpaceDE w:val="0"/>
        <w:autoSpaceDN w:val="0"/>
        <w:adjustRightInd w:val="0"/>
        <w:ind w:left="0" w:firstLine="567"/>
        <w:textAlignment w:val="baseline"/>
        <w:rPr>
          <w:sz w:val="22"/>
          <w:szCs w:val="22"/>
        </w:rPr>
      </w:pPr>
      <w:r w:rsidRPr="00F72FDB">
        <w:rPr>
          <w:sz w:val="22"/>
          <w:szCs w:val="22"/>
        </w:rPr>
        <w:t>інші види забезпечення не заборонені законодавством.</w:t>
      </w:r>
    </w:p>
    <w:p w:rsidR="00F90C5B" w:rsidRPr="009D5DC9" w:rsidRDefault="00F90C5B" w:rsidP="009D5DC9">
      <w:pPr>
        <w:autoSpaceDE w:val="0"/>
        <w:autoSpaceDN w:val="0"/>
        <w:adjustRightInd w:val="0"/>
        <w:ind w:firstLine="567"/>
        <w:jc w:val="both"/>
        <w:rPr>
          <w:sz w:val="22"/>
          <w:szCs w:val="22"/>
        </w:rPr>
      </w:pPr>
      <w:r w:rsidRPr="009D5DC9">
        <w:rPr>
          <w:sz w:val="22"/>
          <w:szCs w:val="22"/>
        </w:rPr>
        <w:t>Умови договорів поруки мають відповідати вимогам чинного законодавства, зокрема, статті 523, 553-559 Цивільного кодексу України.</w:t>
      </w:r>
    </w:p>
    <w:p w:rsidR="00F90C5B" w:rsidRPr="009D5DC9" w:rsidRDefault="00F90C5B" w:rsidP="009D5DC9">
      <w:pPr>
        <w:autoSpaceDE w:val="0"/>
        <w:autoSpaceDN w:val="0"/>
        <w:adjustRightInd w:val="0"/>
        <w:ind w:firstLine="567"/>
        <w:jc w:val="both"/>
        <w:rPr>
          <w:sz w:val="22"/>
          <w:szCs w:val="22"/>
        </w:rPr>
      </w:pPr>
      <w:r w:rsidRPr="009D5DC9">
        <w:rPr>
          <w:sz w:val="22"/>
          <w:szCs w:val="22"/>
        </w:rPr>
        <w:t>Умови договорів застави мають відповідати вимогам чинного законодавства, зокрема, статті 523, 572-593  Цивільного кодексу України.</w:t>
      </w:r>
    </w:p>
    <w:p w:rsidR="005A4838" w:rsidRDefault="00F90C5B" w:rsidP="009D5DC9">
      <w:pPr>
        <w:autoSpaceDE w:val="0"/>
        <w:autoSpaceDN w:val="0"/>
        <w:adjustRightInd w:val="0"/>
        <w:ind w:firstLine="567"/>
        <w:jc w:val="both"/>
        <w:rPr>
          <w:sz w:val="22"/>
          <w:szCs w:val="22"/>
        </w:rPr>
      </w:pPr>
      <w:r w:rsidRPr="009D5DC9">
        <w:rPr>
          <w:sz w:val="22"/>
          <w:szCs w:val="22"/>
        </w:rPr>
        <w:t>Поручителем та /або заставодавцем може бути цивільно правоздатна і дієздатна особа.</w:t>
      </w:r>
    </w:p>
    <w:p w:rsidR="000A0279" w:rsidRPr="00F72FDB" w:rsidRDefault="007C0D1F" w:rsidP="000A0279">
      <w:pPr>
        <w:autoSpaceDE w:val="0"/>
        <w:autoSpaceDN w:val="0"/>
        <w:adjustRightInd w:val="0"/>
        <w:ind w:firstLine="567"/>
        <w:jc w:val="both"/>
        <w:rPr>
          <w:sz w:val="22"/>
          <w:szCs w:val="22"/>
        </w:rPr>
      </w:pPr>
      <w:r w:rsidRPr="007C0D1F">
        <w:rPr>
          <w:sz w:val="22"/>
          <w:szCs w:val="22"/>
        </w:rPr>
        <w:t>Кожен із названих видів забезпечення може використовуватися як окремо, так й декілька одночасно</w:t>
      </w:r>
      <w:r w:rsidR="000A0279" w:rsidRPr="000A0279">
        <w:rPr>
          <w:sz w:val="22"/>
          <w:szCs w:val="22"/>
        </w:rPr>
        <w:t>.</w:t>
      </w:r>
    </w:p>
    <w:p w:rsidR="00F90C5B" w:rsidRPr="00F72FDB" w:rsidRDefault="00F90C5B" w:rsidP="00061E34">
      <w:pPr>
        <w:autoSpaceDE w:val="0"/>
        <w:autoSpaceDN w:val="0"/>
        <w:adjustRightInd w:val="0"/>
        <w:ind w:firstLine="567"/>
        <w:jc w:val="both"/>
        <w:rPr>
          <w:sz w:val="22"/>
          <w:szCs w:val="22"/>
        </w:rPr>
      </w:pPr>
    </w:p>
    <w:p w:rsidR="005C4798" w:rsidRPr="00F72FDB" w:rsidRDefault="005C4798" w:rsidP="00061E34">
      <w:pPr>
        <w:autoSpaceDE w:val="0"/>
        <w:autoSpaceDN w:val="0"/>
        <w:adjustRightInd w:val="0"/>
        <w:ind w:firstLine="567"/>
        <w:jc w:val="both"/>
        <w:rPr>
          <w:sz w:val="22"/>
          <w:szCs w:val="22"/>
        </w:rPr>
      </w:pPr>
      <w:r w:rsidRPr="00F72FDB">
        <w:rPr>
          <w:sz w:val="22"/>
          <w:szCs w:val="22"/>
        </w:rPr>
        <w:t>3.2.1.7. За способом надання кредиту:</w:t>
      </w:r>
    </w:p>
    <w:p w:rsidR="005C4798" w:rsidRPr="00F72FDB" w:rsidRDefault="005C4798" w:rsidP="00061E34">
      <w:pPr>
        <w:autoSpaceDE w:val="0"/>
        <w:autoSpaceDN w:val="0"/>
        <w:adjustRightInd w:val="0"/>
        <w:ind w:firstLine="567"/>
        <w:jc w:val="both"/>
        <w:rPr>
          <w:sz w:val="22"/>
          <w:szCs w:val="22"/>
        </w:rPr>
      </w:pPr>
      <w:r w:rsidRPr="00F72FDB">
        <w:rPr>
          <w:sz w:val="22"/>
          <w:szCs w:val="22"/>
        </w:rPr>
        <w:t>1) готівковим шляхом;</w:t>
      </w:r>
    </w:p>
    <w:p w:rsidR="005C4798" w:rsidRPr="00F72FDB" w:rsidRDefault="005C4798" w:rsidP="00061E34">
      <w:pPr>
        <w:autoSpaceDE w:val="0"/>
        <w:autoSpaceDN w:val="0"/>
        <w:adjustRightInd w:val="0"/>
        <w:ind w:firstLine="567"/>
        <w:jc w:val="both"/>
        <w:rPr>
          <w:sz w:val="22"/>
          <w:szCs w:val="22"/>
        </w:rPr>
      </w:pPr>
      <w:r w:rsidRPr="00F72FDB">
        <w:rPr>
          <w:sz w:val="22"/>
          <w:szCs w:val="22"/>
        </w:rPr>
        <w:t>2) безготівковим шляхом.</w:t>
      </w:r>
    </w:p>
    <w:p w:rsidR="005C4798" w:rsidRPr="00F72FDB" w:rsidRDefault="005C4798" w:rsidP="00061E34">
      <w:pPr>
        <w:autoSpaceDE w:val="0"/>
        <w:autoSpaceDN w:val="0"/>
        <w:adjustRightInd w:val="0"/>
        <w:ind w:firstLine="567"/>
        <w:jc w:val="both"/>
        <w:rPr>
          <w:sz w:val="22"/>
          <w:szCs w:val="22"/>
        </w:rPr>
      </w:pPr>
    </w:p>
    <w:p w:rsidR="00263CB9" w:rsidRPr="00F72FDB" w:rsidRDefault="00263CB9" w:rsidP="0040367C">
      <w:pPr>
        <w:autoSpaceDE w:val="0"/>
        <w:autoSpaceDN w:val="0"/>
        <w:adjustRightInd w:val="0"/>
        <w:ind w:firstLine="567"/>
        <w:jc w:val="both"/>
        <w:rPr>
          <w:sz w:val="22"/>
          <w:szCs w:val="22"/>
        </w:rPr>
      </w:pPr>
      <w:r w:rsidRPr="00F72FDB">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w:t>
      </w:r>
      <w:r w:rsidR="0040367C">
        <w:rPr>
          <w:sz w:val="22"/>
          <w:szCs w:val="22"/>
        </w:rPr>
        <w:t>с</w:t>
      </w:r>
      <w:r w:rsidRPr="00F72FDB">
        <w:rPr>
          <w:sz w:val="22"/>
          <w:szCs w:val="22"/>
        </w:rPr>
        <w:t xml:space="preserve">постережної ради. </w:t>
      </w:r>
    </w:p>
    <w:p w:rsidR="00263CB9" w:rsidRPr="00F72FDB" w:rsidRDefault="0040367C" w:rsidP="00061E34">
      <w:pPr>
        <w:autoSpaceDE w:val="0"/>
        <w:autoSpaceDN w:val="0"/>
        <w:adjustRightInd w:val="0"/>
        <w:ind w:firstLine="567"/>
        <w:jc w:val="both"/>
        <w:rPr>
          <w:sz w:val="22"/>
          <w:szCs w:val="22"/>
        </w:rPr>
      </w:pPr>
      <w:r>
        <w:rPr>
          <w:sz w:val="22"/>
          <w:szCs w:val="22"/>
        </w:rPr>
        <w:t>За рішенням с</w:t>
      </w:r>
      <w:r w:rsidR="00263CB9" w:rsidRPr="00F72FDB">
        <w:rPr>
          <w:sz w:val="22"/>
          <w:szCs w:val="22"/>
        </w:rPr>
        <w:t>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A25C61" w:rsidRPr="00F72FDB" w:rsidRDefault="00A25C61" w:rsidP="00061E34">
      <w:pPr>
        <w:autoSpaceDE w:val="0"/>
        <w:autoSpaceDN w:val="0"/>
        <w:adjustRightInd w:val="0"/>
        <w:ind w:firstLine="567"/>
        <w:jc w:val="both"/>
        <w:rPr>
          <w:sz w:val="22"/>
          <w:szCs w:val="22"/>
        </w:rPr>
      </w:pPr>
      <w:r w:rsidRPr="00F72FDB">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r w:rsidR="005C4798" w:rsidRPr="00F72FDB">
        <w:rPr>
          <w:sz w:val="22"/>
          <w:szCs w:val="22"/>
        </w:rPr>
        <w:t xml:space="preserve"> </w:t>
      </w:r>
    </w:p>
    <w:p w:rsidR="00A25C61" w:rsidRPr="00F72FDB" w:rsidRDefault="00A25C61" w:rsidP="00061E34">
      <w:pPr>
        <w:autoSpaceDE w:val="0"/>
        <w:autoSpaceDN w:val="0"/>
        <w:adjustRightInd w:val="0"/>
        <w:ind w:firstLine="567"/>
        <w:jc w:val="both"/>
        <w:rPr>
          <w:sz w:val="22"/>
          <w:szCs w:val="22"/>
        </w:rPr>
      </w:pPr>
      <w:r w:rsidRPr="00F72FDB">
        <w:rPr>
          <w:sz w:val="22"/>
          <w:szCs w:val="22"/>
        </w:rPr>
        <w:t>3.2.3. Визначення розміру процентної ставки, яка встановлюється для окремих видів кредитів, визначених п.п.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w:t>
      </w:r>
      <w:r w:rsidR="00A248DE" w:rsidRPr="00F72FDB">
        <w:rPr>
          <w:sz w:val="22"/>
          <w:szCs w:val="22"/>
        </w:rPr>
        <w:t xml:space="preserve"> діяльність</w:t>
      </w:r>
      <w:r w:rsidRPr="00F72FDB">
        <w:rPr>
          <w:sz w:val="22"/>
          <w:szCs w:val="22"/>
        </w:rPr>
        <w:t xml:space="preserve"> кредитної спілки. </w:t>
      </w:r>
    </w:p>
    <w:p w:rsidR="00464569" w:rsidRPr="00F72FDB" w:rsidRDefault="00F55C76" w:rsidP="008F7D90">
      <w:pPr>
        <w:autoSpaceDE w:val="0"/>
        <w:autoSpaceDN w:val="0"/>
        <w:adjustRightInd w:val="0"/>
        <w:ind w:firstLine="540"/>
        <w:jc w:val="both"/>
        <w:rPr>
          <w:i/>
          <w:sz w:val="22"/>
          <w:szCs w:val="22"/>
        </w:rPr>
      </w:pPr>
      <w:r>
        <w:rPr>
          <w:i/>
          <w:sz w:val="22"/>
          <w:szCs w:val="22"/>
        </w:rPr>
        <w:t>За типом п</w:t>
      </w:r>
      <w:r w:rsidR="00464569" w:rsidRPr="00F72FDB">
        <w:rPr>
          <w:i/>
          <w:sz w:val="22"/>
          <w:szCs w:val="22"/>
        </w:rPr>
        <w:t xml:space="preserve">роцентна ставка за кредитом </w:t>
      </w:r>
      <w:r w:rsidR="00464569">
        <w:rPr>
          <w:i/>
          <w:sz w:val="22"/>
          <w:szCs w:val="22"/>
        </w:rPr>
        <w:t>є</w:t>
      </w:r>
      <w:r w:rsidR="00464569" w:rsidRPr="00F72FDB">
        <w:rPr>
          <w:i/>
          <w:sz w:val="22"/>
          <w:szCs w:val="22"/>
        </w:rPr>
        <w:t xml:space="preserve"> фіксованою.</w:t>
      </w:r>
      <w:r w:rsidR="00464569" w:rsidRPr="00F72FDB">
        <w:rPr>
          <w:b/>
          <w:i/>
          <w:sz w:val="22"/>
          <w:szCs w:val="22"/>
        </w:rPr>
        <w:t xml:space="preserve">(даний абзац залишають кредитні спілки, які застосовують </w:t>
      </w:r>
      <w:r w:rsidR="00582405">
        <w:rPr>
          <w:b/>
          <w:i/>
          <w:sz w:val="22"/>
          <w:szCs w:val="22"/>
        </w:rPr>
        <w:t>тільки фіксовані</w:t>
      </w:r>
      <w:r w:rsidR="00464569" w:rsidRPr="00F72FDB">
        <w:rPr>
          <w:b/>
          <w:i/>
          <w:sz w:val="22"/>
          <w:szCs w:val="22"/>
        </w:rPr>
        <w:t xml:space="preserve"> процентні ставки)</w:t>
      </w:r>
      <w:r w:rsidR="00464569" w:rsidRPr="00F72FDB">
        <w:rPr>
          <w:i/>
          <w:sz w:val="22"/>
          <w:szCs w:val="22"/>
        </w:rPr>
        <w:t>.</w:t>
      </w:r>
    </w:p>
    <w:p w:rsidR="00464569" w:rsidRDefault="00464569" w:rsidP="00061E34">
      <w:pPr>
        <w:autoSpaceDE w:val="0"/>
        <w:autoSpaceDN w:val="0"/>
        <w:adjustRightInd w:val="0"/>
        <w:ind w:firstLine="540"/>
        <w:jc w:val="both"/>
        <w:rPr>
          <w:i/>
          <w:sz w:val="22"/>
          <w:szCs w:val="22"/>
        </w:rPr>
      </w:pPr>
    </w:p>
    <w:p w:rsidR="00D857E0" w:rsidRPr="00F72FDB" w:rsidRDefault="00D857E0" w:rsidP="00061E34">
      <w:pPr>
        <w:autoSpaceDE w:val="0"/>
        <w:autoSpaceDN w:val="0"/>
        <w:adjustRightInd w:val="0"/>
        <w:ind w:firstLine="540"/>
        <w:jc w:val="both"/>
        <w:rPr>
          <w:i/>
          <w:sz w:val="22"/>
          <w:szCs w:val="22"/>
        </w:rPr>
      </w:pPr>
      <w:r w:rsidRPr="00F72FDB">
        <w:rPr>
          <w:i/>
          <w:sz w:val="22"/>
          <w:szCs w:val="22"/>
        </w:rPr>
        <w:t xml:space="preserve">Процентна ставка за кредитом може бути фіксованою або змінюваною. Тип процентної ставки визначається кредитним договором </w:t>
      </w:r>
      <w:r w:rsidRPr="00F72FDB">
        <w:rPr>
          <w:b/>
          <w:i/>
          <w:sz w:val="22"/>
          <w:szCs w:val="22"/>
        </w:rPr>
        <w:t>(даний абзац залишають кредитні спілки, які застосовують як фіксовану так і змінювану процентні ставки)</w:t>
      </w:r>
      <w:r w:rsidRPr="00F72FDB">
        <w:rPr>
          <w:i/>
          <w:sz w:val="22"/>
          <w:szCs w:val="22"/>
        </w:rPr>
        <w:t>.</w:t>
      </w:r>
    </w:p>
    <w:p w:rsidR="000D6A04" w:rsidRPr="00F72FDB" w:rsidRDefault="000D6A04" w:rsidP="00061E34">
      <w:pPr>
        <w:pStyle w:val="a7"/>
        <w:rPr>
          <w:sz w:val="22"/>
          <w:szCs w:val="22"/>
        </w:rPr>
      </w:pPr>
      <w:r w:rsidRPr="00F72FDB">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0D6A04" w:rsidRPr="00F72FDB" w:rsidRDefault="000D6A04" w:rsidP="00061E34">
      <w:pPr>
        <w:pStyle w:val="a7"/>
        <w:rPr>
          <w:sz w:val="22"/>
          <w:szCs w:val="22"/>
        </w:rPr>
      </w:pPr>
      <w:r w:rsidRPr="00F72FDB">
        <w:rPr>
          <w:sz w:val="22"/>
          <w:szCs w:val="22"/>
        </w:rPr>
        <w:lastRenderedPageBreak/>
        <w:t>Розмір фіксованої процентної ставки для окремих видів кредитів встановлюється спостережною радою кредитної спілки.</w:t>
      </w:r>
    </w:p>
    <w:p w:rsidR="00D857E0" w:rsidRPr="00F72FDB" w:rsidRDefault="00D857E0" w:rsidP="00E40E48">
      <w:pPr>
        <w:pStyle w:val="a7"/>
        <w:rPr>
          <w:i/>
          <w:sz w:val="22"/>
          <w:szCs w:val="22"/>
        </w:rPr>
      </w:pPr>
      <w:r w:rsidRPr="00F72FDB">
        <w:rPr>
          <w:i/>
          <w:sz w:val="22"/>
          <w:szCs w:val="22"/>
        </w:rPr>
        <w:t>3.2.3.2. У разі застосування змінюваної процентної ставки кредитна спілка самостійно, з визначеною у кредитному договорі періодичністю, має право збільшувати та зобов'язана зменшувати процентну ставку відповідно до умов і в порядку, вс</w:t>
      </w:r>
      <w:r w:rsidR="007354B9" w:rsidRPr="00F72FDB">
        <w:rPr>
          <w:i/>
          <w:sz w:val="22"/>
          <w:szCs w:val="22"/>
        </w:rPr>
        <w:t xml:space="preserve">тановлених кредитним договором. </w:t>
      </w:r>
      <w:r w:rsidRPr="00F72FDB">
        <w:rPr>
          <w:i/>
          <w:sz w:val="22"/>
          <w:szCs w:val="22"/>
        </w:rPr>
        <w:t>Порядок розрахунку змінюваної процентної ставки за кредитом на будь-який момент часу протягом строку дії кредитного договору</w:t>
      </w:r>
      <w:r w:rsidR="006C1912">
        <w:rPr>
          <w:i/>
          <w:sz w:val="22"/>
          <w:szCs w:val="22"/>
        </w:rPr>
        <w:t xml:space="preserve"> </w:t>
      </w:r>
      <w:r w:rsidR="006C1912" w:rsidRPr="00E40E48">
        <w:rPr>
          <w:i/>
          <w:sz w:val="22"/>
          <w:szCs w:val="22"/>
        </w:rPr>
        <w:t>повинен забезпечувати точне визначення  розміру процентної ставки за кредитом</w:t>
      </w:r>
      <w:r w:rsidRPr="00E40E48">
        <w:rPr>
          <w:i/>
          <w:sz w:val="22"/>
          <w:szCs w:val="22"/>
        </w:rPr>
        <w:t xml:space="preserve">. Кредитна </w:t>
      </w:r>
      <w:r w:rsidRPr="00F72FDB">
        <w:rPr>
          <w:i/>
          <w:sz w:val="22"/>
          <w:szCs w:val="22"/>
        </w:rPr>
        <w:t>спілка не має права змінювати встановлений кредитним договором порядок розрахунку змінюваної процентної ставки без згоди члена кредитної спілки – позичальника.</w:t>
      </w:r>
    </w:p>
    <w:p w:rsidR="00D857E0" w:rsidRPr="00E90A7C" w:rsidRDefault="00D857E0" w:rsidP="00061E34">
      <w:pPr>
        <w:pStyle w:val="a7"/>
        <w:rPr>
          <w:i/>
          <w:sz w:val="22"/>
          <w:szCs w:val="22"/>
        </w:rPr>
      </w:pPr>
      <w:r w:rsidRPr="00F72FDB">
        <w:rPr>
          <w:i/>
          <w:sz w:val="22"/>
          <w:szCs w:val="22"/>
        </w:rPr>
        <w:t xml:space="preserve">Порядок розрахунку змінюваної процентної ставки встановлюється у кредитному договорі із </w:t>
      </w:r>
      <w:r w:rsidRPr="00E90A7C">
        <w:rPr>
          <w:i/>
          <w:sz w:val="22"/>
          <w:szCs w:val="22"/>
        </w:rPr>
        <w:t>застосуванням</w:t>
      </w:r>
      <w:r w:rsidR="003D3025" w:rsidRPr="00E90A7C">
        <w:rPr>
          <w:i/>
          <w:sz w:val="22"/>
          <w:szCs w:val="22"/>
        </w:rPr>
        <w:t xml:space="preserve"> погодженого сторонами</w:t>
      </w:r>
      <w:r w:rsidRPr="00E90A7C">
        <w:rPr>
          <w:i/>
          <w:sz w:val="22"/>
          <w:szCs w:val="22"/>
        </w:rPr>
        <w:t xml:space="preserve"> індексу, який повинен відповідати таким вимогам:</w:t>
      </w:r>
    </w:p>
    <w:p w:rsidR="00D857E0" w:rsidRPr="00F72FDB" w:rsidRDefault="00D857E0" w:rsidP="00061E34">
      <w:pPr>
        <w:pStyle w:val="a7"/>
        <w:rPr>
          <w:i/>
          <w:sz w:val="22"/>
          <w:szCs w:val="22"/>
        </w:rPr>
      </w:pPr>
      <w:r w:rsidRPr="00E90A7C">
        <w:rPr>
          <w:i/>
          <w:sz w:val="22"/>
          <w:szCs w:val="22"/>
        </w:rPr>
        <w:t>1) поточне значення індексу повинно</w:t>
      </w:r>
      <w:r w:rsidRPr="00F72FDB">
        <w:rPr>
          <w:i/>
          <w:sz w:val="22"/>
          <w:szCs w:val="22"/>
        </w:rPr>
        <w:t xml:space="preserve"> періодично, але не рідше одного разу на місяць, публікуватися в засобах масової інформації або оприлюднюватися через інші загальнодоступні регулярні джерела інформації. Кредитний договір повинен містити посилання на джерело інформації про відповідний індекс;</w:t>
      </w:r>
    </w:p>
    <w:p w:rsidR="00D857E0" w:rsidRPr="00F72FDB" w:rsidRDefault="00D857E0" w:rsidP="00061E34">
      <w:pPr>
        <w:pStyle w:val="a7"/>
        <w:rPr>
          <w:i/>
          <w:sz w:val="22"/>
          <w:szCs w:val="22"/>
        </w:rPr>
      </w:pPr>
      <w:r w:rsidRPr="00F72FDB">
        <w:rPr>
          <w:i/>
          <w:sz w:val="22"/>
          <w:szCs w:val="22"/>
        </w:rPr>
        <w:t>2) індекс повинен ґрунтуватися на об'єктивних індикаторах фінансової сфери, що дозволяють визначити ринкову вартість кредитних ресурсів;</w:t>
      </w:r>
    </w:p>
    <w:p w:rsidR="00D857E0" w:rsidRPr="00F72FDB" w:rsidRDefault="00D857E0" w:rsidP="00061E34">
      <w:pPr>
        <w:pStyle w:val="a7"/>
        <w:rPr>
          <w:i/>
          <w:sz w:val="22"/>
          <w:szCs w:val="22"/>
        </w:rPr>
      </w:pPr>
      <w:r w:rsidRPr="00F72FDB">
        <w:rPr>
          <w:i/>
          <w:sz w:val="22"/>
          <w:szCs w:val="22"/>
        </w:rPr>
        <w:t xml:space="preserve">3) значення індексу повинно встановлюватися незалежною установою з визнаною діловою репутацією на ринку фінансових послуг. </w:t>
      </w:r>
    </w:p>
    <w:p w:rsidR="00D857E0" w:rsidRPr="00F72FDB" w:rsidRDefault="00D857E0" w:rsidP="00061E34">
      <w:pPr>
        <w:pStyle w:val="a7"/>
        <w:rPr>
          <w:i/>
          <w:sz w:val="22"/>
          <w:szCs w:val="22"/>
        </w:rPr>
      </w:pPr>
      <w:r w:rsidRPr="00F72FDB">
        <w:rPr>
          <w:i/>
          <w:sz w:val="22"/>
          <w:szCs w:val="22"/>
        </w:rPr>
        <w:t>У разі застосування змінюваної процентної ставки у кредитному договорі повинен визначатися максимальний розмір збільшення процентної ставки.</w:t>
      </w:r>
    </w:p>
    <w:p w:rsidR="003A1F55" w:rsidRPr="00697DD1" w:rsidRDefault="003A1F55" w:rsidP="003A1F55">
      <w:pPr>
        <w:pStyle w:val="a7"/>
        <w:rPr>
          <w:i/>
          <w:sz w:val="22"/>
          <w:szCs w:val="22"/>
        </w:rPr>
      </w:pPr>
      <w:r w:rsidRPr="00697DD1">
        <w:rPr>
          <w:i/>
          <w:sz w:val="22"/>
          <w:szCs w:val="22"/>
        </w:rPr>
        <w:t>3.2.3.2.1. У разі застосування змінюваної процентної ставки для кредитів, які не є споживчими, кредитна спілка зобов’язана письмово повідомити позичальника, а в разі збільшення процентної ставки - поручителя та інших зобов’язаних за договором осіб про зміну процентної ставки протягом 15 календарних днів, що настають за днем, з якого застосовується нова ставка.</w:t>
      </w:r>
    </w:p>
    <w:p w:rsidR="003A1F55" w:rsidRPr="00697DD1" w:rsidRDefault="003A1F55" w:rsidP="003A1F55">
      <w:pPr>
        <w:pStyle w:val="a7"/>
        <w:rPr>
          <w:i/>
          <w:sz w:val="22"/>
          <w:szCs w:val="22"/>
        </w:rPr>
      </w:pPr>
      <w:r w:rsidRPr="00697DD1">
        <w:rPr>
          <w:i/>
          <w:sz w:val="22"/>
          <w:szCs w:val="22"/>
        </w:rPr>
        <w:t>У разі незгоди позичальника із збільшенням процентної ставки позичальник зобов’язаний погасити заборгованість за договором у повному обсязі протягом 30 календарних днів з дня отримання повідомлення про збільшення процентної ставки. З дня погашення заборгованості за кредитним договором у повному обсязі зобов’язання сторін за таким договором припиняються. При цьому до моменту повного погашення заборгованості, але не більше 30 календарних днів з дати отримання повідомлення про збільшення процентної ставки, застосовується попередній розмір процентної ставки.</w:t>
      </w:r>
    </w:p>
    <w:p w:rsidR="003A1F55" w:rsidRPr="00697DD1" w:rsidRDefault="003A1F55" w:rsidP="003A1F55">
      <w:pPr>
        <w:pStyle w:val="a7"/>
        <w:rPr>
          <w:i/>
          <w:sz w:val="22"/>
          <w:szCs w:val="22"/>
        </w:rPr>
      </w:pPr>
      <w:r w:rsidRPr="00697DD1">
        <w:rPr>
          <w:i/>
          <w:sz w:val="22"/>
          <w:szCs w:val="22"/>
        </w:rPr>
        <w:t>У кредитному договорі встановлюється порядок розрахунку змінюваної процентної ставки із застосуванням погодженого сторонами індексу. Порядок розрахунку змінюваної процентної ставки повинен забезпечувати точне визначення розміру процентної ставки за кредитом на будь-який момент часу протягом строку дії кредитного договору. Кредитна спілка не має права змінювати встановлений кредитним договором порядок розрахунку змінюваної процентної ставки без згоди позичальника.</w:t>
      </w:r>
    </w:p>
    <w:p w:rsidR="000576AB" w:rsidRPr="00F72FDB" w:rsidRDefault="006568D7" w:rsidP="00AB1537">
      <w:pPr>
        <w:pStyle w:val="a7"/>
        <w:rPr>
          <w:i/>
          <w:sz w:val="22"/>
          <w:szCs w:val="22"/>
        </w:rPr>
      </w:pPr>
      <w:r w:rsidRPr="00697DD1">
        <w:rPr>
          <w:i/>
          <w:sz w:val="22"/>
          <w:szCs w:val="22"/>
        </w:rPr>
        <w:t>3.2.3.2.2. У разі застосування змінюваної процентної ставки для кредитів, які є споживчими,</w:t>
      </w:r>
      <w:r w:rsidRPr="00F72FDB">
        <w:rPr>
          <w:i/>
          <w:sz w:val="22"/>
          <w:szCs w:val="22"/>
          <w:u w:val="single"/>
        </w:rPr>
        <w:t xml:space="preserve"> </w:t>
      </w:r>
      <w:r w:rsidRPr="00F72FDB">
        <w:rPr>
          <w:i/>
          <w:sz w:val="22"/>
          <w:szCs w:val="22"/>
        </w:rPr>
        <w:t>к</w:t>
      </w:r>
      <w:r w:rsidR="000576AB" w:rsidRPr="00F72FDB">
        <w:rPr>
          <w:i/>
          <w:sz w:val="22"/>
          <w:szCs w:val="22"/>
        </w:rPr>
        <w:t xml:space="preserve">редитна спілка зобов'язана письмово повідомити члена кредитної спілки </w:t>
      </w:r>
      <w:r w:rsidR="00AB1537" w:rsidRPr="00697DD1">
        <w:rPr>
          <w:bCs/>
          <w:i/>
          <w:sz w:val="22"/>
          <w:szCs w:val="22"/>
        </w:rPr>
        <w:t>– споживача</w:t>
      </w:r>
      <w:r w:rsidR="00AB1537" w:rsidRPr="00F72FDB">
        <w:rPr>
          <w:bCs/>
          <w:i/>
          <w:sz w:val="22"/>
          <w:szCs w:val="22"/>
        </w:rPr>
        <w:t xml:space="preserve"> </w:t>
      </w:r>
      <w:r w:rsidR="000576AB" w:rsidRPr="00F72FDB">
        <w:rPr>
          <w:i/>
          <w:sz w:val="22"/>
          <w:szCs w:val="22"/>
        </w:rPr>
        <w:t xml:space="preserve"> позичальника, поручителя та інших зобов'язаних за договором осіб про зміну процентної ставки не пізніш як за 15 календарних днів до дати, з якої застосовуватиметься нова ставка. </w:t>
      </w:r>
      <w:r w:rsidR="000576AB" w:rsidRPr="00F72FDB">
        <w:rPr>
          <w:bCs/>
          <w:i/>
          <w:sz w:val="22"/>
          <w:szCs w:val="22"/>
        </w:rPr>
        <w:t>Таке повідомлення має містити підставу зміни розміру процентної ставки, нову процентну ставку та зазначення дати, з якої застосовуватиметься нова ставка.</w:t>
      </w:r>
    </w:p>
    <w:p w:rsidR="000576AB" w:rsidRPr="00F72FDB" w:rsidRDefault="000576AB" w:rsidP="00AB1537">
      <w:pPr>
        <w:pStyle w:val="a7"/>
        <w:rPr>
          <w:bCs/>
          <w:i/>
          <w:sz w:val="22"/>
          <w:szCs w:val="22"/>
        </w:rPr>
      </w:pPr>
      <w:r w:rsidRPr="00F72FDB">
        <w:rPr>
          <w:bCs/>
          <w:i/>
          <w:sz w:val="22"/>
          <w:szCs w:val="22"/>
        </w:rPr>
        <w:t xml:space="preserve">Разом із повідомленням кредитна спілка надає члену кредитної </w:t>
      </w:r>
      <w:r w:rsidRPr="00697DD1">
        <w:rPr>
          <w:bCs/>
          <w:i/>
          <w:sz w:val="22"/>
          <w:szCs w:val="22"/>
        </w:rPr>
        <w:t xml:space="preserve">спілки </w:t>
      </w:r>
      <w:r w:rsidR="00AB1537" w:rsidRPr="00697DD1">
        <w:rPr>
          <w:bCs/>
          <w:i/>
          <w:sz w:val="22"/>
          <w:szCs w:val="22"/>
        </w:rPr>
        <w:t>– споживача</w:t>
      </w:r>
      <w:r w:rsidR="00AB1537" w:rsidRPr="00F72FDB">
        <w:rPr>
          <w:bCs/>
          <w:i/>
          <w:sz w:val="22"/>
          <w:szCs w:val="22"/>
        </w:rPr>
        <w:t xml:space="preserve"> </w:t>
      </w:r>
      <w:r w:rsidRPr="00F72FDB">
        <w:rPr>
          <w:bCs/>
          <w:i/>
          <w:sz w:val="22"/>
          <w:szCs w:val="22"/>
        </w:rPr>
        <w:t xml:space="preserve"> позичальнику новий графік платежів, у якому визначається кількість платежів, що залишаються до сплати після вступу в дію нової ставки,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кредитна спілка повідомляє члена кредитної </w:t>
      </w:r>
      <w:r w:rsidRPr="00697DD1">
        <w:rPr>
          <w:bCs/>
          <w:i/>
          <w:sz w:val="22"/>
          <w:szCs w:val="22"/>
        </w:rPr>
        <w:t xml:space="preserve">спілки </w:t>
      </w:r>
      <w:r w:rsidR="00AB1537" w:rsidRPr="00697DD1">
        <w:rPr>
          <w:bCs/>
          <w:i/>
          <w:sz w:val="22"/>
          <w:szCs w:val="22"/>
        </w:rPr>
        <w:t xml:space="preserve">– споживача </w:t>
      </w:r>
      <w:r w:rsidRPr="00697DD1">
        <w:rPr>
          <w:bCs/>
          <w:i/>
          <w:sz w:val="22"/>
          <w:szCs w:val="22"/>
        </w:rPr>
        <w:t xml:space="preserve"> позичальника  про те, що сума, яка залишилася до сплати, може змінюватися у результаті зміни процентної ставки залежно від заборгованості </w:t>
      </w:r>
      <w:r w:rsidR="00860015" w:rsidRPr="00697DD1">
        <w:rPr>
          <w:bCs/>
          <w:i/>
          <w:sz w:val="22"/>
          <w:szCs w:val="22"/>
        </w:rPr>
        <w:t>(</w:t>
      </w:r>
      <w:r w:rsidR="00860015" w:rsidRPr="00697DD1">
        <w:rPr>
          <w:i/>
          <w:sz w:val="22"/>
          <w:szCs w:val="22"/>
        </w:rPr>
        <w:t xml:space="preserve">поточного балансу поточного рахунку споживача) </w:t>
      </w:r>
      <w:r w:rsidRPr="00697DD1">
        <w:rPr>
          <w:bCs/>
          <w:i/>
          <w:sz w:val="22"/>
          <w:szCs w:val="22"/>
        </w:rPr>
        <w:t xml:space="preserve">члена кредитної спілки </w:t>
      </w:r>
      <w:r w:rsidR="00AB1537" w:rsidRPr="00697DD1">
        <w:rPr>
          <w:bCs/>
          <w:i/>
          <w:sz w:val="22"/>
          <w:szCs w:val="22"/>
        </w:rPr>
        <w:t xml:space="preserve">– споживача </w:t>
      </w:r>
      <w:r w:rsidRPr="00697DD1">
        <w:rPr>
          <w:bCs/>
          <w:i/>
          <w:sz w:val="22"/>
          <w:szCs w:val="22"/>
        </w:rPr>
        <w:t xml:space="preserve"> позичальника  на дату вступу в дію відповідної зміни. Якщо в результаті</w:t>
      </w:r>
      <w:r w:rsidRPr="00F72FDB">
        <w:rPr>
          <w:bCs/>
          <w:i/>
          <w:sz w:val="22"/>
          <w:szCs w:val="22"/>
        </w:rPr>
        <w:t xml:space="preserve"> зміни процентної ставки змінюється розмір платежу, це має бути чітко зазначено в повідомленні.</w:t>
      </w:r>
    </w:p>
    <w:p w:rsidR="00645F0C" w:rsidRPr="00F72FDB" w:rsidRDefault="00645F0C" w:rsidP="00050834">
      <w:pPr>
        <w:pStyle w:val="a7"/>
        <w:rPr>
          <w:bCs/>
          <w:i/>
          <w:sz w:val="22"/>
          <w:szCs w:val="22"/>
        </w:rPr>
      </w:pPr>
      <w:r w:rsidRPr="00F72FDB">
        <w:rPr>
          <w:bCs/>
          <w:i/>
          <w:sz w:val="22"/>
          <w:szCs w:val="22"/>
        </w:rPr>
        <w:t xml:space="preserve">Попереднє повідомлення </w:t>
      </w:r>
      <w:r w:rsidR="00506C59" w:rsidRPr="00F72FDB">
        <w:rPr>
          <w:bCs/>
          <w:i/>
          <w:sz w:val="22"/>
          <w:szCs w:val="22"/>
        </w:rPr>
        <w:t xml:space="preserve">члена кредитної спілки – </w:t>
      </w:r>
      <w:r w:rsidR="0015279B" w:rsidRPr="00F72FDB">
        <w:rPr>
          <w:bCs/>
          <w:i/>
          <w:sz w:val="22"/>
          <w:szCs w:val="22"/>
        </w:rPr>
        <w:t>споживача (</w:t>
      </w:r>
      <w:r w:rsidR="00506C59" w:rsidRPr="00F72FDB">
        <w:rPr>
          <w:bCs/>
          <w:i/>
          <w:sz w:val="22"/>
          <w:szCs w:val="22"/>
        </w:rPr>
        <w:t>позичальника</w:t>
      </w:r>
      <w:r w:rsidR="0015279B" w:rsidRPr="00F72FDB">
        <w:rPr>
          <w:bCs/>
          <w:i/>
          <w:sz w:val="22"/>
          <w:szCs w:val="22"/>
        </w:rPr>
        <w:t>)</w:t>
      </w:r>
      <w:r w:rsidRPr="00F72FDB">
        <w:rPr>
          <w:bCs/>
          <w:i/>
          <w:sz w:val="22"/>
          <w:szCs w:val="22"/>
        </w:rPr>
        <w:t xml:space="preserve"> про зміну змінюваної процентної ставки не вимагається, якщо дотримано всіх таких умов:</w:t>
      </w:r>
    </w:p>
    <w:p w:rsidR="00645F0C" w:rsidRPr="00F72FDB" w:rsidRDefault="00645F0C" w:rsidP="00AC67CA">
      <w:pPr>
        <w:pStyle w:val="a7"/>
        <w:rPr>
          <w:bCs/>
          <w:i/>
          <w:sz w:val="22"/>
          <w:szCs w:val="22"/>
        </w:rPr>
      </w:pPr>
      <w:r w:rsidRPr="00F72FDB">
        <w:rPr>
          <w:bCs/>
          <w:i/>
          <w:sz w:val="22"/>
          <w:szCs w:val="22"/>
        </w:rPr>
        <w:t xml:space="preserve">1) договором про споживчий кредит передбачено, що інформація про зміну змінюваної процентної ставки повинна надаватися </w:t>
      </w:r>
      <w:r w:rsidR="00506C59" w:rsidRPr="00F72FDB">
        <w:rPr>
          <w:bCs/>
          <w:i/>
          <w:sz w:val="22"/>
          <w:szCs w:val="22"/>
        </w:rPr>
        <w:t xml:space="preserve">члену кредитної спілки – позичальнику </w:t>
      </w:r>
      <w:r w:rsidRPr="00F72FDB">
        <w:rPr>
          <w:bCs/>
          <w:i/>
          <w:sz w:val="22"/>
          <w:szCs w:val="22"/>
        </w:rPr>
        <w:t>періодично у письмовій формі, і строки такого повідомлення визначені цим договором;</w:t>
      </w:r>
    </w:p>
    <w:p w:rsidR="00645F0C" w:rsidRPr="00F72FDB" w:rsidRDefault="00645F0C" w:rsidP="00645F0C">
      <w:pPr>
        <w:pStyle w:val="a7"/>
        <w:rPr>
          <w:bCs/>
          <w:i/>
          <w:sz w:val="22"/>
          <w:szCs w:val="22"/>
        </w:rPr>
      </w:pPr>
      <w:r w:rsidRPr="00F72FDB">
        <w:rPr>
          <w:bCs/>
          <w:i/>
          <w:sz w:val="22"/>
          <w:szCs w:val="22"/>
        </w:rPr>
        <w:t>2) договором про споживчий кредит передбачено, що процентна ставка може змінюватися залежно від зміни погодженого сторонами індексу;</w:t>
      </w:r>
    </w:p>
    <w:p w:rsidR="00645F0C" w:rsidRPr="00F72FDB" w:rsidRDefault="00645F0C" w:rsidP="00050834">
      <w:pPr>
        <w:pStyle w:val="a7"/>
        <w:rPr>
          <w:bCs/>
          <w:i/>
          <w:sz w:val="22"/>
          <w:szCs w:val="22"/>
        </w:rPr>
      </w:pPr>
      <w:r w:rsidRPr="00F72FDB">
        <w:rPr>
          <w:bCs/>
          <w:i/>
          <w:sz w:val="22"/>
          <w:szCs w:val="22"/>
        </w:rPr>
        <w:t xml:space="preserve">3) інформація про індекс оприлюднюється у приміщенні </w:t>
      </w:r>
      <w:r w:rsidR="0015279B" w:rsidRPr="00F72FDB">
        <w:rPr>
          <w:bCs/>
          <w:i/>
          <w:sz w:val="22"/>
          <w:szCs w:val="22"/>
        </w:rPr>
        <w:t>кредитної спілки</w:t>
      </w:r>
      <w:r w:rsidRPr="00F72FDB">
        <w:rPr>
          <w:bCs/>
          <w:i/>
          <w:sz w:val="22"/>
          <w:szCs w:val="22"/>
        </w:rPr>
        <w:t xml:space="preserve">, в якому надаються послуги </w:t>
      </w:r>
      <w:r w:rsidR="00506C59" w:rsidRPr="00F72FDB">
        <w:rPr>
          <w:bCs/>
          <w:i/>
          <w:sz w:val="22"/>
          <w:szCs w:val="22"/>
        </w:rPr>
        <w:t>членам кредитної спілки – споживачам (позичальникам)</w:t>
      </w:r>
      <w:r w:rsidRPr="00F72FDB">
        <w:rPr>
          <w:bCs/>
          <w:i/>
          <w:sz w:val="22"/>
          <w:szCs w:val="22"/>
        </w:rPr>
        <w:t>;</w:t>
      </w:r>
    </w:p>
    <w:p w:rsidR="00645F0C" w:rsidRPr="00F72FDB" w:rsidRDefault="00645F0C" w:rsidP="00645F0C">
      <w:pPr>
        <w:pStyle w:val="a7"/>
        <w:rPr>
          <w:bCs/>
          <w:i/>
          <w:sz w:val="22"/>
          <w:szCs w:val="22"/>
        </w:rPr>
      </w:pPr>
      <w:r w:rsidRPr="00F72FDB">
        <w:rPr>
          <w:bCs/>
          <w:i/>
          <w:sz w:val="22"/>
          <w:szCs w:val="22"/>
        </w:rPr>
        <w:lastRenderedPageBreak/>
        <w:t>4) зміна змінюваної процентної ставки здійснюється виключно в результаті зміни погодженого сторонами індексу.</w:t>
      </w:r>
    </w:p>
    <w:p w:rsidR="00645F0C" w:rsidRPr="00D279B9" w:rsidRDefault="00645F0C" w:rsidP="00D279B9">
      <w:pPr>
        <w:pStyle w:val="a7"/>
        <w:rPr>
          <w:bCs/>
          <w:i/>
          <w:sz w:val="22"/>
          <w:szCs w:val="22"/>
        </w:rPr>
      </w:pPr>
      <w:r w:rsidRPr="00D279B9">
        <w:rPr>
          <w:bCs/>
          <w:i/>
          <w:sz w:val="22"/>
          <w:szCs w:val="22"/>
        </w:rPr>
        <w:t xml:space="preserve">У разі невиконання </w:t>
      </w:r>
      <w:r w:rsidR="003A4E57" w:rsidRPr="00D279B9">
        <w:rPr>
          <w:bCs/>
          <w:i/>
          <w:sz w:val="22"/>
          <w:szCs w:val="22"/>
        </w:rPr>
        <w:t xml:space="preserve">кредитною спілкою </w:t>
      </w:r>
      <w:r w:rsidRPr="00D279B9">
        <w:rPr>
          <w:bCs/>
          <w:i/>
          <w:sz w:val="22"/>
          <w:szCs w:val="22"/>
        </w:rPr>
        <w:t xml:space="preserve">вимог, передбачених </w:t>
      </w:r>
      <w:r w:rsidR="003A4E57" w:rsidRPr="00D279B9">
        <w:rPr>
          <w:bCs/>
          <w:i/>
          <w:sz w:val="22"/>
          <w:szCs w:val="22"/>
        </w:rPr>
        <w:t xml:space="preserve">абзацами </w:t>
      </w:r>
      <w:r w:rsidR="00085C66" w:rsidRPr="00D279B9">
        <w:rPr>
          <w:bCs/>
          <w:i/>
          <w:sz w:val="22"/>
          <w:szCs w:val="22"/>
        </w:rPr>
        <w:t>1</w:t>
      </w:r>
      <w:r w:rsidR="003A4E57" w:rsidRPr="00D279B9">
        <w:rPr>
          <w:bCs/>
          <w:i/>
          <w:sz w:val="22"/>
          <w:szCs w:val="22"/>
        </w:rPr>
        <w:t xml:space="preserve"> та </w:t>
      </w:r>
      <w:r w:rsidR="00085C66" w:rsidRPr="00D279B9">
        <w:rPr>
          <w:bCs/>
          <w:i/>
          <w:sz w:val="22"/>
          <w:szCs w:val="22"/>
        </w:rPr>
        <w:t>2</w:t>
      </w:r>
      <w:r w:rsidR="003A4E57" w:rsidRPr="00D279B9">
        <w:rPr>
          <w:bCs/>
          <w:i/>
          <w:sz w:val="22"/>
          <w:szCs w:val="22"/>
        </w:rPr>
        <w:t xml:space="preserve"> </w:t>
      </w:r>
      <w:r w:rsidR="00D279B9" w:rsidRPr="00D279B9">
        <w:rPr>
          <w:bCs/>
          <w:i/>
          <w:sz w:val="22"/>
          <w:szCs w:val="22"/>
        </w:rPr>
        <w:t xml:space="preserve"> </w:t>
      </w:r>
      <w:r w:rsidR="003A4E57" w:rsidRPr="00D279B9">
        <w:rPr>
          <w:bCs/>
          <w:i/>
          <w:sz w:val="22"/>
          <w:szCs w:val="22"/>
        </w:rPr>
        <w:t>п.п. 3.2.3.2.</w:t>
      </w:r>
      <w:r w:rsidR="00F41441" w:rsidRPr="00D279B9">
        <w:rPr>
          <w:bCs/>
          <w:i/>
          <w:sz w:val="22"/>
          <w:szCs w:val="22"/>
        </w:rPr>
        <w:t>2.</w:t>
      </w:r>
      <w:r w:rsidRPr="00D279B9">
        <w:rPr>
          <w:bCs/>
          <w:i/>
          <w:sz w:val="22"/>
          <w:szCs w:val="22"/>
        </w:rPr>
        <w:t xml:space="preserve">, при підвищенні процентної ставки </w:t>
      </w:r>
      <w:r w:rsidR="003A4E57" w:rsidRPr="00D279B9">
        <w:rPr>
          <w:bCs/>
          <w:i/>
          <w:sz w:val="22"/>
          <w:szCs w:val="22"/>
        </w:rPr>
        <w:t>кредитна спілка</w:t>
      </w:r>
      <w:r w:rsidRPr="00D279B9">
        <w:rPr>
          <w:bCs/>
          <w:i/>
          <w:sz w:val="22"/>
          <w:szCs w:val="22"/>
        </w:rPr>
        <w:t xml:space="preserve"> не має права вимагати від </w:t>
      </w:r>
      <w:r w:rsidR="00552287" w:rsidRPr="00D279B9">
        <w:rPr>
          <w:bCs/>
          <w:i/>
          <w:sz w:val="22"/>
          <w:szCs w:val="22"/>
        </w:rPr>
        <w:t xml:space="preserve">члена кредитної спілки – споживача (позичальника) </w:t>
      </w:r>
      <w:r w:rsidRPr="00D279B9">
        <w:rPr>
          <w:bCs/>
          <w:i/>
          <w:sz w:val="22"/>
          <w:szCs w:val="22"/>
        </w:rPr>
        <w:t xml:space="preserve">сплати платежів згідно з новим графіком платежів, розрахованим на підставі підвищеної процентної ставки. До дати виконання вимог, передбачених </w:t>
      </w:r>
      <w:r w:rsidR="00552287" w:rsidRPr="00D279B9">
        <w:rPr>
          <w:bCs/>
          <w:i/>
          <w:sz w:val="22"/>
          <w:szCs w:val="22"/>
        </w:rPr>
        <w:t xml:space="preserve">абзацами </w:t>
      </w:r>
      <w:r w:rsidR="00767FA3" w:rsidRPr="00D279B9">
        <w:rPr>
          <w:bCs/>
          <w:i/>
          <w:sz w:val="22"/>
          <w:szCs w:val="22"/>
        </w:rPr>
        <w:t xml:space="preserve">1 та 2 п.п. 3.2.3.2.2., </w:t>
      </w:r>
      <w:r w:rsidRPr="00D279B9">
        <w:rPr>
          <w:bCs/>
          <w:i/>
          <w:sz w:val="22"/>
          <w:szCs w:val="22"/>
        </w:rPr>
        <w:t xml:space="preserve">зазначеної у відповідному повідомленні, направленому </w:t>
      </w:r>
      <w:r w:rsidR="00552287" w:rsidRPr="00D279B9">
        <w:rPr>
          <w:bCs/>
          <w:i/>
          <w:sz w:val="22"/>
          <w:szCs w:val="22"/>
        </w:rPr>
        <w:t>члену кредитної спілки – споживачу (позичальнику)</w:t>
      </w:r>
      <w:r w:rsidRPr="00D279B9">
        <w:rPr>
          <w:bCs/>
          <w:i/>
          <w:sz w:val="22"/>
          <w:szCs w:val="22"/>
        </w:rPr>
        <w:t xml:space="preserve"> в порядку, визначеному </w:t>
      </w:r>
      <w:r w:rsidR="00DC01A7" w:rsidRPr="00D279B9">
        <w:rPr>
          <w:bCs/>
          <w:i/>
          <w:sz w:val="22"/>
          <w:szCs w:val="22"/>
        </w:rPr>
        <w:t xml:space="preserve">абзацами </w:t>
      </w:r>
      <w:r w:rsidR="00767FA3" w:rsidRPr="00D279B9">
        <w:rPr>
          <w:bCs/>
          <w:i/>
          <w:sz w:val="22"/>
          <w:szCs w:val="22"/>
        </w:rPr>
        <w:t>1 та 2 п.п. 3.2.3.2.2.,</w:t>
      </w:r>
      <w:r w:rsidRPr="00D279B9">
        <w:rPr>
          <w:bCs/>
          <w:i/>
          <w:sz w:val="22"/>
          <w:szCs w:val="22"/>
        </w:rPr>
        <w:t xml:space="preserve"> платежі, що залишаються до сплати, розраховуються за процентною ставкою, що діяла до дати підвищення.</w:t>
      </w:r>
    </w:p>
    <w:p w:rsidR="00645F0C" w:rsidRPr="00F72FDB" w:rsidRDefault="00645F0C" w:rsidP="00D279B9">
      <w:pPr>
        <w:autoSpaceDE w:val="0"/>
        <w:autoSpaceDN w:val="0"/>
        <w:adjustRightInd w:val="0"/>
        <w:ind w:firstLine="540"/>
        <w:jc w:val="both"/>
        <w:rPr>
          <w:i/>
          <w:sz w:val="22"/>
          <w:szCs w:val="22"/>
        </w:rPr>
      </w:pPr>
      <w:r w:rsidRPr="00F72FDB">
        <w:rPr>
          <w:i/>
          <w:sz w:val="22"/>
          <w:szCs w:val="22"/>
        </w:rPr>
        <w:t xml:space="preserve">У разі невиконання </w:t>
      </w:r>
      <w:r w:rsidR="00DC01A7" w:rsidRPr="00F72FDB">
        <w:rPr>
          <w:i/>
          <w:sz w:val="22"/>
          <w:szCs w:val="22"/>
        </w:rPr>
        <w:t>кредитною спілкою</w:t>
      </w:r>
      <w:r w:rsidRPr="00F72FDB">
        <w:rPr>
          <w:i/>
          <w:sz w:val="22"/>
          <w:szCs w:val="22"/>
        </w:rPr>
        <w:t xml:space="preserve"> вимог, передбачених </w:t>
      </w:r>
      <w:r w:rsidR="00DC01A7" w:rsidRPr="00174D6F">
        <w:rPr>
          <w:bCs/>
          <w:i/>
          <w:sz w:val="22"/>
          <w:szCs w:val="22"/>
        </w:rPr>
        <w:t xml:space="preserve">абзацами </w:t>
      </w:r>
      <w:r w:rsidR="00D07837" w:rsidRPr="00174D6F">
        <w:rPr>
          <w:bCs/>
          <w:i/>
          <w:sz w:val="22"/>
          <w:szCs w:val="22"/>
        </w:rPr>
        <w:t>1 та 2 п.п. 3.2.3.2.2.,</w:t>
      </w:r>
      <w:r w:rsidRPr="00174D6F">
        <w:rPr>
          <w:i/>
          <w:sz w:val="22"/>
          <w:szCs w:val="22"/>
        </w:rPr>
        <w:t xml:space="preserve"> при зменшенні процентної ставки, що призвело до сплати </w:t>
      </w:r>
      <w:r w:rsidR="00DC01A7" w:rsidRPr="00174D6F">
        <w:rPr>
          <w:bCs/>
          <w:i/>
          <w:sz w:val="22"/>
          <w:szCs w:val="22"/>
        </w:rPr>
        <w:t>членом кредитної спілки – споживачем (позичальником)</w:t>
      </w:r>
      <w:r w:rsidRPr="00174D6F">
        <w:rPr>
          <w:i/>
          <w:sz w:val="22"/>
          <w:szCs w:val="22"/>
        </w:rPr>
        <w:t xml:space="preserve"> зайвих грошових коштів згідно з графіком платежів, чинним до дати</w:t>
      </w:r>
      <w:r w:rsidRPr="00F72FDB">
        <w:rPr>
          <w:i/>
          <w:sz w:val="22"/>
          <w:szCs w:val="22"/>
        </w:rPr>
        <w:t xml:space="preserve"> такого зменшення, </w:t>
      </w:r>
      <w:r w:rsidR="00DC01A7" w:rsidRPr="00F72FDB">
        <w:rPr>
          <w:i/>
          <w:sz w:val="22"/>
          <w:szCs w:val="22"/>
        </w:rPr>
        <w:t>кредитна спілка</w:t>
      </w:r>
      <w:r w:rsidRPr="00F72FDB">
        <w:rPr>
          <w:i/>
          <w:sz w:val="22"/>
          <w:szCs w:val="22"/>
        </w:rPr>
        <w:t xml:space="preserve"> здійснює зарахування надміру сплачених </w:t>
      </w:r>
      <w:r w:rsidR="00DC01A7" w:rsidRPr="00F72FDB">
        <w:rPr>
          <w:bCs/>
          <w:i/>
          <w:sz w:val="22"/>
          <w:szCs w:val="22"/>
        </w:rPr>
        <w:t>членом кредитної спілки – споживачем (позичальником)</w:t>
      </w:r>
      <w:r w:rsidRPr="00F72FDB">
        <w:rPr>
          <w:i/>
          <w:sz w:val="22"/>
          <w:szCs w:val="22"/>
        </w:rPr>
        <w:t xml:space="preserve"> коштів до суми основного боргу.</w:t>
      </w:r>
    </w:p>
    <w:p w:rsidR="00E41227" w:rsidRPr="00F72FDB" w:rsidRDefault="00D857E0" w:rsidP="0007422E">
      <w:pPr>
        <w:pStyle w:val="HTML"/>
        <w:ind w:firstLine="540"/>
        <w:jc w:val="both"/>
        <w:rPr>
          <w:rFonts w:ascii="Times New Roman" w:hAnsi="Times New Roman" w:cs="Times New Roman"/>
          <w:i/>
          <w:iCs/>
          <w:sz w:val="22"/>
          <w:szCs w:val="22"/>
          <w:lang w:val="uk-UA"/>
        </w:rPr>
      </w:pPr>
      <w:r w:rsidRPr="00F72FDB">
        <w:rPr>
          <w:rFonts w:ascii="Times New Roman" w:hAnsi="Times New Roman" w:cs="Times New Roman"/>
          <w:i/>
          <w:iCs/>
          <w:sz w:val="22"/>
          <w:szCs w:val="22"/>
          <w:lang w:val="uk-UA"/>
        </w:rPr>
        <w:t>Розмір змінюваної процентної ставки для окремих видів кредитів затверджується рішенням спостережної ради кредитної спілки.</w:t>
      </w:r>
      <w:r w:rsidRPr="00F72FDB">
        <w:rPr>
          <w:rFonts w:ascii="Times New Roman" w:hAnsi="Times New Roman" w:cs="Times New Roman"/>
          <w:b/>
          <w:i/>
          <w:iCs/>
          <w:sz w:val="22"/>
          <w:szCs w:val="22"/>
          <w:lang w:val="uk-UA"/>
        </w:rPr>
        <w:t xml:space="preserve"> (підпункт 3.2.3.2. залишають кредитні спілки, які застосовують змінювану процентну ставку)</w:t>
      </w:r>
      <w:r w:rsidRPr="00F72FDB">
        <w:rPr>
          <w:rFonts w:ascii="Times New Roman" w:hAnsi="Times New Roman" w:cs="Times New Roman"/>
          <w:i/>
          <w:iCs/>
          <w:sz w:val="22"/>
          <w:szCs w:val="22"/>
          <w:lang w:val="uk-UA"/>
        </w:rPr>
        <w:t>.</w:t>
      </w:r>
    </w:p>
    <w:p w:rsidR="000134CB" w:rsidRPr="00F72FDB" w:rsidRDefault="000134CB" w:rsidP="008F7D90">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3.2.3.3. 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w:t>
      </w:r>
      <w:r w:rsidR="00500336">
        <w:rPr>
          <w:rFonts w:ascii="Times New Roman" w:hAnsi="Times New Roman" w:cs="Times New Roman"/>
          <w:sz w:val="22"/>
          <w:szCs w:val="22"/>
          <w:lang w:val="uk-UA"/>
        </w:rPr>
        <w:t>вимог законодавства</w:t>
      </w:r>
      <w:r w:rsidRPr="00F72FDB">
        <w:rPr>
          <w:rFonts w:ascii="Times New Roman" w:hAnsi="Times New Roman" w:cs="Times New Roman"/>
          <w:sz w:val="22"/>
          <w:szCs w:val="22"/>
          <w:lang w:val="uk-UA"/>
        </w:rPr>
        <w:t>.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3.2.3.3.1.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0134CB" w:rsidRPr="00F72FDB" w:rsidRDefault="000134CB" w:rsidP="000134CB">
      <w:pPr>
        <w:pStyle w:val="HTML"/>
        <w:ind w:firstLine="540"/>
        <w:jc w:val="both"/>
        <w:rPr>
          <w:rFonts w:ascii="Times New Roman" w:hAnsi="Times New Roman" w:cs="Times New Roman"/>
          <w:sz w:val="22"/>
          <w:szCs w:val="22"/>
          <w:highlight w:val="yellow"/>
          <w:lang w:val="uk-UA"/>
        </w:rPr>
      </w:pP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16pt" o:ole="">
            <v:imagedata r:id="rId9" o:title=""/>
          </v:shape>
          <o:OLEObject Type="Embed" ProgID="Equation.3" ShapeID="_x0000_i1025" DrawAspect="Content" ObjectID="_1671283579" r:id="rId10"/>
        </w:object>
      </w:r>
      <w:r w:rsidRPr="00F72FDB">
        <w:rPr>
          <w:rFonts w:ascii="Times New Roman" w:hAnsi="Times New Roman" w:cs="Times New Roman"/>
          <w:sz w:val="22"/>
          <w:szCs w:val="22"/>
          <w:lang w:val="uk-UA"/>
        </w:rPr>
        <w:t>,</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де </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10"/>
          <w:sz w:val="22"/>
          <w:szCs w:val="22"/>
          <w:lang w:val="uk-UA"/>
        </w:rPr>
        <w:object w:dxaOrig="639" w:dyaOrig="320">
          <v:shape id="_x0000_i1026" type="#_x0000_t75" style="width:32pt;height:16pt" o:ole="">
            <v:imagedata r:id="rId11" o:title=""/>
          </v:shape>
          <o:OLEObject Type="Embed" ProgID="Equation.3" ShapeID="_x0000_i1026" DrawAspect="Content" ObjectID="_1671283580" r:id="rId12"/>
        </w:object>
      </w:r>
      <w:r w:rsidRPr="00F72FDB">
        <w:rPr>
          <w:rFonts w:ascii="Times New Roman" w:hAnsi="Times New Roman" w:cs="Times New Roman"/>
          <w:sz w:val="22"/>
          <w:szCs w:val="22"/>
          <w:lang w:val="uk-UA"/>
        </w:rPr>
        <w:t xml:space="preserve"> – загальна вартість кредиту для члена кредитної спілки – споживача (позичальника) за договором про споживчий кредит;</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4"/>
          <w:sz w:val="22"/>
          <w:szCs w:val="22"/>
          <w:lang w:val="uk-UA"/>
        </w:rPr>
        <w:object w:dxaOrig="260" w:dyaOrig="260">
          <v:shape id="_x0000_i1027" type="#_x0000_t75" style="width:13pt;height:13pt" o:ole="">
            <v:imagedata r:id="rId13" o:title=""/>
          </v:shape>
          <o:OLEObject Type="Embed" ProgID="Equation.3" ShapeID="_x0000_i1027" DrawAspect="Content" ObjectID="_1671283581" r:id="rId14"/>
        </w:object>
      </w:r>
      <w:r w:rsidRPr="00F72FDB">
        <w:rPr>
          <w:rFonts w:ascii="Times New Roman" w:hAnsi="Times New Roman" w:cs="Times New Roman"/>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0134CB" w:rsidRPr="00F72FDB" w:rsidRDefault="000134CB" w:rsidP="000134CB">
      <w:pPr>
        <w:pStyle w:val="HTML"/>
        <w:ind w:firstLine="540"/>
        <w:jc w:val="both"/>
        <w:rPr>
          <w:rFonts w:ascii="Times New Roman" w:hAnsi="Times New Roman" w:cs="Times New Roman"/>
          <w:sz w:val="22"/>
          <w:szCs w:val="22"/>
          <w:lang w:val="uk-UA"/>
        </w:rPr>
      </w:pPr>
      <w:r w:rsidRPr="00F72FDB">
        <w:rPr>
          <w:rFonts w:ascii="Times New Roman" w:hAnsi="Times New Roman" w:cs="Times New Roman"/>
          <w:position w:val="-6"/>
          <w:sz w:val="22"/>
          <w:szCs w:val="22"/>
          <w:lang w:val="uk-UA"/>
        </w:rPr>
        <w:object w:dxaOrig="360" w:dyaOrig="279">
          <v:shape id="_x0000_i1028" type="#_x0000_t75" style="width:18pt;height:14pt" o:ole="">
            <v:imagedata r:id="rId15" o:title=""/>
          </v:shape>
          <o:OLEObject Type="Embed" ProgID="Equation.3" ShapeID="_x0000_i1028" DrawAspect="Content" ObjectID="_1671283582" r:id="rId16"/>
        </w:object>
      </w:r>
      <w:r w:rsidRPr="00F72FDB">
        <w:rPr>
          <w:rFonts w:ascii="Times New Roman" w:hAnsi="Times New Roman" w:cs="Times New Roman"/>
          <w:sz w:val="22"/>
          <w:szCs w:val="22"/>
          <w:lang w:val="uk-UA"/>
        </w:rPr>
        <w:t xml:space="preserve"> – загальні витрати за споживчим кредитом.</w:t>
      </w:r>
    </w:p>
    <w:p w:rsidR="000134CB" w:rsidRPr="00F72FDB" w:rsidRDefault="000134CB" w:rsidP="000134CB">
      <w:pPr>
        <w:pStyle w:val="a7"/>
        <w:rPr>
          <w:sz w:val="22"/>
          <w:szCs w:val="22"/>
          <w:highlight w:val="yellow"/>
        </w:rPr>
      </w:pPr>
    </w:p>
    <w:p w:rsidR="00911699" w:rsidRPr="00911699" w:rsidRDefault="00B946D0" w:rsidP="00911699">
      <w:pPr>
        <w:pStyle w:val="a7"/>
        <w:rPr>
          <w:sz w:val="22"/>
          <w:szCs w:val="22"/>
        </w:rPr>
      </w:pPr>
      <w:r w:rsidRPr="00911699">
        <w:rPr>
          <w:sz w:val="22"/>
          <w:szCs w:val="22"/>
        </w:rPr>
        <w:t xml:space="preserve">До загальних витрат за споживчим кредитом включаються: </w:t>
      </w:r>
    </w:p>
    <w:p w:rsidR="000134CB" w:rsidRPr="00911699" w:rsidRDefault="000134CB" w:rsidP="00911699">
      <w:pPr>
        <w:pStyle w:val="a7"/>
        <w:rPr>
          <w:sz w:val="22"/>
          <w:szCs w:val="22"/>
        </w:rPr>
      </w:pPr>
      <w:r w:rsidRPr="00911699">
        <w:rPr>
          <w:sz w:val="22"/>
          <w:szCs w:val="22"/>
        </w:rPr>
        <w:t>проценти за користування споживчим кредитом</w:t>
      </w:r>
      <w:r w:rsidR="00144D8B" w:rsidRPr="00911699">
        <w:rPr>
          <w:sz w:val="22"/>
          <w:szCs w:val="22"/>
        </w:rPr>
        <w:t xml:space="preserve"> (доходи кредитної спілки у вигляді процентів)</w:t>
      </w:r>
      <w:r w:rsidRPr="00911699">
        <w:rPr>
          <w:sz w:val="22"/>
          <w:szCs w:val="22"/>
        </w:rPr>
        <w:t>;</w:t>
      </w:r>
    </w:p>
    <w:p w:rsidR="001C7569" w:rsidRPr="00911699" w:rsidRDefault="001C7569" w:rsidP="00F54519">
      <w:pPr>
        <w:pStyle w:val="a7"/>
        <w:rPr>
          <w:sz w:val="22"/>
          <w:szCs w:val="22"/>
        </w:rPr>
      </w:pPr>
      <w:r w:rsidRPr="00911699">
        <w:rPr>
          <w:sz w:val="22"/>
          <w:szCs w:val="22"/>
        </w:rPr>
        <w:t xml:space="preserve">комісії </w:t>
      </w:r>
      <w:r w:rsidR="00F54519" w:rsidRPr="00911699">
        <w:rPr>
          <w:sz w:val="22"/>
          <w:szCs w:val="22"/>
        </w:rPr>
        <w:t>кредитної спілки</w:t>
      </w:r>
      <w:r w:rsidRPr="00911699">
        <w:rPr>
          <w:sz w:val="22"/>
          <w:szCs w:val="22"/>
        </w:rPr>
        <w:t>,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w:t>
      </w:r>
      <w:r w:rsidR="00BD5F6E" w:rsidRPr="00911699">
        <w:rPr>
          <w:sz w:val="22"/>
          <w:szCs w:val="22"/>
        </w:rPr>
        <w:t xml:space="preserve"> (за наявності)</w:t>
      </w:r>
      <w:r w:rsidRPr="00911699">
        <w:rPr>
          <w:sz w:val="22"/>
          <w:szCs w:val="22"/>
        </w:rPr>
        <w:t>;</w:t>
      </w:r>
    </w:p>
    <w:p w:rsidR="00BD5F6E" w:rsidRPr="00911699" w:rsidRDefault="00BD5F6E" w:rsidP="00F54519">
      <w:pPr>
        <w:pStyle w:val="a7"/>
        <w:rPr>
          <w:sz w:val="22"/>
          <w:szCs w:val="22"/>
        </w:rPr>
      </w:pPr>
      <w:r w:rsidRPr="00911699">
        <w:rPr>
          <w:sz w:val="22"/>
          <w:szCs w:val="22"/>
        </w:rPr>
        <w:t xml:space="preserve">інші витрати </w:t>
      </w:r>
      <w:r w:rsidR="00F54519" w:rsidRPr="00911699">
        <w:rPr>
          <w:sz w:val="22"/>
          <w:szCs w:val="22"/>
        </w:rPr>
        <w:t>члена кредитної спілки – споживача (позичальника)</w:t>
      </w:r>
      <w:r w:rsidRPr="00911699">
        <w:rPr>
          <w:sz w:val="22"/>
          <w:szCs w:val="22"/>
        </w:rPr>
        <w:t xml:space="preserve">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 (платежі за послуги кредитного посередника, страхові та податкові платежі, збори на обов'язкове державне пенсійне страхування, біржові збори, платежі за послуги державних реєстраторів, нотаріусів, інших осіб тощо)</w:t>
      </w:r>
      <w:r w:rsidR="00FF0F8C" w:rsidRPr="00911699">
        <w:rPr>
          <w:sz w:val="22"/>
          <w:szCs w:val="22"/>
        </w:rPr>
        <w:t xml:space="preserve"> (за наявності)</w:t>
      </w:r>
      <w:r w:rsidRPr="00911699">
        <w:rPr>
          <w:sz w:val="22"/>
          <w:szCs w:val="22"/>
        </w:rPr>
        <w:t>.</w:t>
      </w:r>
    </w:p>
    <w:p w:rsidR="00B4182D" w:rsidRPr="00911699" w:rsidRDefault="006E73C1" w:rsidP="008F7D90">
      <w:pPr>
        <w:pStyle w:val="a7"/>
        <w:rPr>
          <w:sz w:val="22"/>
          <w:szCs w:val="22"/>
        </w:rPr>
      </w:pPr>
      <w:r w:rsidRPr="00911699">
        <w:rPr>
          <w:sz w:val="22"/>
          <w:szCs w:val="22"/>
        </w:rPr>
        <w:t>У договорі про споживчий кредит на дату укладення договору про споживчий кредит зазначаються о</w:t>
      </w:r>
      <w:r w:rsidR="00F54519" w:rsidRPr="00911699">
        <w:rPr>
          <w:sz w:val="22"/>
          <w:szCs w:val="22"/>
        </w:rPr>
        <w:t xml:space="preserve">рієнтовна реальна річна процентна ставка та орієнтовна загальна вартість кредиту для споживача . </w:t>
      </w:r>
      <w:r w:rsidR="00DA60BF" w:rsidRPr="00911699">
        <w:rPr>
          <w:sz w:val="22"/>
          <w:szCs w:val="22"/>
        </w:rPr>
        <w:t xml:space="preserve">У разі відсутності у </w:t>
      </w:r>
      <w:r w:rsidR="00912244" w:rsidRPr="00911699">
        <w:rPr>
          <w:sz w:val="22"/>
          <w:szCs w:val="22"/>
        </w:rPr>
        <w:t>кредитної спілки</w:t>
      </w:r>
      <w:r w:rsidR="00DA60BF" w:rsidRPr="00911699">
        <w:rPr>
          <w:sz w:val="22"/>
          <w:szCs w:val="22"/>
        </w:rPr>
        <w:t xml:space="preserve"> </w:t>
      </w:r>
      <w:r w:rsidR="00CE7F4F" w:rsidRPr="00911699">
        <w:rPr>
          <w:sz w:val="22"/>
          <w:szCs w:val="22"/>
        </w:rPr>
        <w:t xml:space="preserve">під час укладення договору про споживчий кредит </w:t>
      </w:r>
      <w:r w:rsidR="00DA60BF" w:rsidRPr="00911699">
        <w:rPr>
          <w:sz w:val="22"/>
          <w:szCs w:val="22"/>
        </w:rPr>
        <w:t xml:space="preserve">інформації про вартість певної додаткової чи супутньої послуги, що надаватиметься </w:t>
      </w:r>
      <w:r w:rsidR="00912244" w:rsidRPr="00911699">
        <w:rPr>
          <w:sz w:val="22"/>
          <w:szCs w:val="22"/>
        </w:rPr>
        <w:t>члену кредитної спілки – споживачу (позичальнику)</w:t>
      </w:r>
      <w:r w:rsidR="00DA60BF" w:rsidRPr="00911699">
        <w:rPr>
          <w:sz w:val="22"/>
          <w:szCs w:val="22"/>
        </w:rPr>
        <w:t xml:space="preserve"> третьою особою та є обов'язковою для отримання кредиту, орієнтовна вартість такої послуги визначається за аналогічними, вже укладеними </w:t>
      </w:r>
      <w:r w:rsidR="00BF1255" w:rsidRPr="00911699">
        <w:rPr>
          <w:sz w:val="22"/>
          <w:szCs w:val="22"/>
        </w:rPr>
        <w:t>кредитною спілкою</w:t>
      </w:r>
      <w:r w:rsidR="00DA60BF" w:rsidRPr="00911699">
        <w:rPr>
          <w:sz w:val="22"/>
          <w:szCs w:val="22"/>
        </w:rPr>
        <w:t xml:space="preserve"> договорами про споживчий кредит за попередні три місяці, або у разі відсутності таких договорів за середньою вартістю такої послуги, визначеною </w:t>
      </w:r>
      <w:r w:rsidR="00BF1255" w:rsidRPr="00911699">
        <w:rPr>
          <w:sz w:val="22"/>
          <w:szCs w:val="22"/>
        </w:rPr>
        <w:t>кредитною спілкою</w:t>
      </w:r>
      <w:r w:rsidR="00DA60BF" w:rsidRPr="00911699">
        <w:rPr>
          <w:sz w:val="22"/>
          <w:szCs w:val="22"/>
        </w:rPr>
        <w:t xml:space="preserve"> за результатами аналізу вартості послуг, що пропонуються щонайменше трьома постачальниками на ринку таких послуг</w:t>
      </w:r>
      <w:r w:rsidR="00BF1255" w:rsidRPr="00911699">
        <w:rPr>
          <w:sz w:val="22"/>
          <w:szCs w:val="22"/>
        </w:rPr>
        <w:t xml:space="preserve">. </w:t>
      </w:r>
      <w:r w:rsidR="00B4182D" w:rsidRPr="00911699">
        <w:rPr>
          <w:sz w:val="22"/>
          <w:szCs w:val="22"/>
        </w:rPr>
        <w:t>При цьому, у договорі зазначаються у</w:t>
      </w:r>
      <w:r w:rsidR="00F54519" w:rsidRPr="00911699">
        <w:rPr>
          <w:sz w:val="22"/>
          <w:szCs w:val="22"/>
        </w:rPr>
        <w:t xml:space="preserve">сі </w:t>
      </w:r>
      <w:r w:rsidR="00F54519" w:rsidRPr="00911699">
        <w:rPr>
          <w:sz w:val="22"/>
          <w:szCs w:val="22"/>
        </w:rPr>
        <w:lastRenderedPageBreak/>
        <w:t>припущення, використані для обчислення орієнтовної реальної річної процентної ставки та/або орієнтовної загальної вартості кредиту</w:t>
      </w:r>
      <w:r w:rsidR="00B4182D" w:rsidRPr="00911699">
        <w:rPr>
          <w:sz w:val="22"/>
          <w:szCs w:val="22"/>
        </w:rPr>
        <w:t>.</w:t>
      </w:r>
    </w:p>
    <w:p w:rsidR="00BB7787" w:rsidRPr="00911699" w:rsidRDefault="00BB7787" w:rsidP="00B4182D">
      <w:pPr>
        <w:pStyle w:val="a7"/>
        <w:rPr>
          <w:sz w:val="22"/>
          <w:szCs w:val="22"/>
        </w:rPr>
      </w:pPr>
    </w:p>
    <w:p w:rsidR="00BB7787" w:rsidRPr="00F72FDB" w:rsidRDefault="00BB7787" w:rsidP="00B4182D">
      <w:pPr>
        <w:pStyle w:val="a7"/>
        <w:rPr>
          <w:b/>
          <w:bCs/>
          <w:sz w:val="22"/>
          <w:szCs w:val="22"/>
        </w:rPr>
      </w:pPr>
      <w:r w:rsidRPr="00F72FDB">
        <w:rPr>
          <w:b/>
          <w:bCs/>
          <w:sz w:val="22"/>
          <w:szCs w:val="22"/>
        </w:rPr>
        <w:t>АБО</w:t>
      </w:r>
    </w:p>
    <w:p w:rsidR="00D43083" w:rsidRPr="00132814" w:rsidRDefault="00BB7787" w:rsidP="00D43083">
      <w:pPr>
        <w:pStyle w:val="a7"/>
        <w:rPr>
          <w:sz w:val="22"/>
          <w:szCs w:val="22"/>
        </w:rPr>
      </w:pPr>
      <w:r w:rsidRPr="00132814">
        <w:rPr>
          <w:sz w:val="22"/>
          <w:szCs w:val="22"/>
        </w:rPr>
        <w:t xml:space="preserve">До загальних витрат за споживчим кредитом включаються: </w:t>
      </w:r>
    </w:p>
    <w:p w:rsidR="00BB7787" w:rsidRPr="00132814" w:rsidRDefault="00BB7787" w:rsidP="00D43083">
      <w:pPr>
        <w:pStyle w:val="a7"/>
        <w:rPr>
          <w:sz w:val="22"/>
          <w:szCs w:val="22"/>
        </w:rPr>
      </w:pPr>
      <w:r w:rsidRPr="00132814">
        <w:rPr>
          <w:sz w:val="22"/>
          <w:szCs w:val="22"/>
        </w:rPr>
        <w:t>проценти за користування споживчим кредитом (доходи кредитної спілки у вигляді процентів).</w:t>
      </w:r>
    </w:p>
    <w:p w:rsidR="000134CB" w:rsidRPr="00132814" w:rsidRDefault="000134CB" w:rsidP="00132814">
      <w:pPr>
        <w:pStyle w:val="a7"/>
        <w:rPr>
          <w:sz w:val="22"/>
          <w:szCs w:val="22"/>
        </w:rPr>
      </w:pPr>
      <w:r w:rsidRPr="00132814">
        <w:rPr>
          <w:sz w:val="22"/>
          <w:szCs w:val="22"/>
        </w:rPr>
        <w:t xml:space="preserve">При цьому, сплата членом кредитної спілки – споживачем (позичальником) </w:t>
      </w:r>
      <w:r w:rsidR="0059300F" w:rsidRPr="00132814">
        <w:rPr>
          <w:sz w:val="22"/>
          <w:szCs w:val="22"/>
        </w:rPr>
        <w:t>комісій кредитної спілки, пов'язаних з наданням, обслуговуванням і поверненням кредиту, у тому числі комісій за обслуговування кредитної заборгованості, розрахунково-касове обслуговування, юридичне оформлення тощо, інш</w:t>
      </w:r>
      <w:r w:rsidR="006D7981" w:rsidRPr="00132814">
        <w:rPr>
          <w:sz w:val="22"/>
          <w:szCs w:val="22"/>
        </w:rPr>
        <w:t>их</w:t>
      </w:r>
      <w:r w:rsidR="0059300F" w:rsidRPr="00132814">
        <w:rPr>
          <w:sz w:val="22"/>
          <w:szCs w:val="22"/>
        </w:rPr>
        <w:t xml:space="preserve"> витрат члена кредитної спілки – споживача (позичальника) на додаткові та супутні послуги, які підлягають сплаті на користь кредитного посередника та третіх осіб згідно з вимогами законодавства України та/або умовами договору про споживчий кредит (платежі за послуги кредитного посередника, страхові та податкові платежі, збори на обов'язкове державне пенсійне страхування, біржові збори, платежі за послуги державних реєстраторів</w:t>
      </w:r>
      <w:r w:rsidR="000C4F33" w:rsidRPr="00132814">
        <w:rPr>
          <w:sz w:val="22"/>
          <w:szCs w:val="22"/>
        </w:rPr>
        <w:t>, нотаріусів, інших осіб тощо)</w:t>
      </w:r>
      <w:r w:rsidRPr="00132814">
        <w:rPr>
          <w:sz w:val="22"/>
          <w:szCs w:val="22"/>
        </w:rPr>
        <w:t>, внаслідок їх відсутності, не передбачається.</w:t>
      </w:r>
    </w:p>
    <w:p w:rsidR="000134CB" w:rsidRPr="00132814" w:rsidRDefault="000134CB" w:rsidP="000134CB">
      <w:pPr>
        <w:pStyle w:val="a7"/>
        <w:rPr>
          <w:sz w:val="22"/>
          <w:szCs w:val="22"/>
        </w:rPr>
      </w:pPr>
      <w:r w:rsidRPr="00132814">
        <w:rPr>
          <w:sz w:val="22"/>
          <w:szCs w:val="22"/>
        </w:rPr>
        <w:t>До загальних витрат за споживчим кредитом не включаються:</w:t>
      </w:r>
    </w:p>
    <w:p w:rsidR="000134CB" w:rsidRPr="00F72FDB" w:rsidRDefault="000134CB" w:rsidP="000134CB">
      <w:pPr>
        <w:pStyle w:val="a7"/>
        <w:numPr>
          <w:ilvl w:val="0"/>
          <w:numId w:val="40"/>
        </w:numPr>
        <w:ind w:left="0" w:firstLine="567"/>
        <w:rPr>
          <w:sz w:val="22"/>
          <w:szCs w:val="22"/>
        </w:rPr>
      </w:pPr>
      <w:r w:rsidRPr="00132814">
        <w:rPr>
          <w:sz w:val="22"/>
          <w:szCs w:val="22"/>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w:t>
      </w:r>
      <w:r w:rsidRPr="00F72FDB">
        <w:rPr>
          <w:sz w:val="22"/>
          <w:szCs w:val="22"/>
        </w:rPr>
        <w:t xml:space="preserve"> кредит;</w:t>
      </w:r>
    </w:p>
    <w:p w:rsidR="000134CB" w:rsidRDefault="000134CB" w:rsidP="000134CB">
      <w:pPr>
        <w:pStyle w:val="a7"/>
        <w:numPr>
          <w:ilvl w:val="0"/>
          <w:numId w:val="40"/>
        </w:numPr>
        <w:ind w:left="0" w:firstLine="567"/>
        <w:rPr>
          <w:sz w:val="22"/>
          <w:szCs w:val="22"/>
        </w:rPr>
      </w:pPr>
      <w:r w:rsidRPr="00F72FDB">
        <w:rPr>
          <w:sz w:val="22"/>
          <w:szCs w:val="22"/>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0134CB" w:rsidRPr="00F72FDB" w:rsidRDefault="000134CB" w:rsidP="00432D5D">
      <w:pPr>
        <w:pStyle w:val="a7"/>
        <w:rPr>
          <w:sz w:val="22"/>
          <w:szCs w:val="22"/>
        </w:rPr>
      </w:pPr>
      <w:r w:rsidRPr="00F72FDB">
        <w:rPr>
          <w:sz w:val="22"/>
          <w:szCs w:val="22"/>
        </w:rPr>
        <w:t xml:space="preserve">3.2.3.3.2. Якщо договір про споживчий кредит містить умови, що дозволяють зміну процентної ставки </w:t>
      </w:r>
      <w:r w:rsidR="008F6ECB" w:rsidRPr="00FF3C4D">
        <w:rPr>
          <w:sz w:val="22"/>
          <w:szCs w:val="22"/>
        </w:rPr>
        <w:t>або інших платежів за послуги кредитної спілки, включених до загальних витрат за споживчим кредитом при обчисленні реальної річної процентної ставки,</w:t>
      </w:r>
      <w:r w:rsidR="008F6ECB" w:rsidRPr="00F72FDB">
        <w:rPr>
          <w:sz w:val="22"/>
          <w:szCs w:val="22"/>
        </w:rPr>
        <w:t xml:space="preserve"> </w:t>
      </w:r>
      <w:r w:rsidRPr="00F72FDB">
        <w:rPr>
          <w:sz w:val="22"/>
          <w:szCs w:val="22"/>
        </w:rPr>
        <w:t>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0134CB" w:rsidRPr="00F72FDB" w:rsidRDefault="000134CB" w:rsidP="000134CB">
      <w:pPr>
        <w:pStyle w:val="a7"/>
        <w:rPr>
          <w:sz w:val="22"/>
          <w:szCs w:val="22"/>
        </w:rPr>
      </w:pPr>
      <w:r w:rsidRPr="00F72FDB">
        <w:rPr>
          <w:sz w:val="22"/>
          <w:szCs w:val="22"/>
        </w:rPr>
        <w:t>3.2.3.3.3.  Якщо кредит надається на умовах зазначених у пп. 1) – 3)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0134CB" w:rsidRPr="00F72FDB" w:rsidRDefault="000134CB" w:rsidP="000134CB">
      <w:pPr>
        <w:pStyle w:val="a7"/>
        <w:jc w:val="center"/>
        <w:rPr>
          <w:sz w:val="22"/>
          <w:szCs w:val="22"/>
        </w:rPr>
      </w:pPr>
      <w:r w:rsidRPr="00F72FDB">
        <w:rPr>
          <w:sz w:val="28"/>
          <w:szCs w:val="28"/>
          <w:lang w:eastAsia="ar-SA"/>
        </w:rPr>
        <w:object w:dxaOrig="2715" w:dyaOrig="675">
          <v:shape id="_x0000_i1029" type="#_x0000_t75" style="width:136pt;height:34pt" o:ole="" filled="t">
            <v:fill color2="black"/>
            <v:imagedata r:id="rId17" o:title=""/>
          </v:shape>
          <o:OLEObject Type="Embed" ProgID="Equation.3" ShapeID="_x0000_i1029" DrawAspect="Content" ObjectID="_1671283583" r:id="rId18"/>
        </w:object>
      </w:r>
      <w:r w:rsidRPr="00F72FDB">
        <w:rPr>
          <w:sz w:val="22"/>
          <w:szCs w:val="22"/>
        </w:rPr>
        <w:t xml:space="preserve"> ,</w:t>
      </w:r>
    </w:p>
    <w:p w:rsidR="000134CB" w:rsidRPr="00F72FDB" w:rsidRDefault="000134CB" w:rsidP="000134CB">
      <w:pPr>
        <w:pStyle w:val="a7"/>
        <w:rPr>
          <w:sz w:val="22"/>
          <w:szCs w:val="22"/>
        </w:rPr>
      </w:pPr>
      <w:r w:rsidRPr="00F72FDB">
        <w:rPr>
          <w:sz w:val="22"/>
          <w:szCs w:val="22"/>
        </w:rPr>
        <w:t>де</w:t>
      </w:r>
    </w:p>
    <w:p w:rsidR="000134CB" w:rsidRPr="00F72FDB" w:rsidRDefault="000134CB" w:rsidP="000134CB">
      <w:pPr>
        <w:pStyle w:val="a9"/>
        <w:spacing w:before="240" w:after="0"/>
        <w:ind w:firstLine="406"/>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375" w:dyaOrig="255">
          <v:shape id="_x0000_i1030" type="#_x0000_t75" style="width:19pt;height:13pt" o:ole="" filled="t">
            <v:fill color2="black"/>
            <v:imagedata r:id="rId19" o:title=""/>
          </v:shape>
          <o:OLEObject Type="Embed" ProgID="Equation.3" ShapeID="_x0000_i1030" DrawAspect="Content" ObjectID="_1671283584" r:id="rId20"/>
        </w:object>
      </w:r>
      <w:r w:rsidRPr="00F72FDB">
        <w:rPr>
          <w:rFonts w:ascii="Times New Roman" w:hAnsi="Times New Roman" w:cs="Times New Roman"/>
          <w:sz w:val="22"/>
          <w:szCs w:val="22"/>
          <w:lang w:val="uk-UA"/>
        </w:rPr>
        <w:t xml:space="preserve"> – реальна річна процентна ставка за договором про споживчий кредит;</w:t>
      </w:r>
    </w:p>
    <w:p w:rsidR="000134CB" w:rsidRPr="00F72FDB" w:rsidRDefault="000134CB" w:rsidP="000134CB">
      <w:pPr>
        <w:pStyle w:val="a9"/>
        <w:spacing w:before="240" w:after="0"/>
        <w:ind w:firstLine="406"/>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360" w:dyaOrig="285">
          <v:shape id="_x0000_i1031" type="#_x0000_t75" style="width:18pt;height:14.5pt" o:ole="">
            <v:imagedata r:id="rId21" o:title=""/>
          </v:shape>
          <o:OLEObject Type="Embed" ProgID="Equation.3" ShapeID="_x0000_i1031" DrawAspect="Content" ObjectID="_1671283585" r:id="rId22"/>
        </w:object>
      </w:r>
      <w:r w:rsidRPr="00F72FDB">
        <w:rPr>
          <w:rFonts w:ascii="Times New Roman" w:hAnsi="Times New Roman" w:cs="Times New Roman"/>
          <w:sz w:val="22"/>
          <w:szCs w:val="22"/>
          <w:lang w:val="uk-UA"/>
        </w:rPr>
        <w:t xml:space="preserve"> – загальні витрати за споживчим кредитом, визначені згідно п. 3.2.3.3.1. цього Положення;</w:t>
      </w:r>
    </w:p>
    <w:p w:rsidR="000134CB" w:rsidRPr="00F72FDB" w:rsidRDefault="000134CB" w:rsidP="000134CB">
      <w:pPr>
        <w:pStyle w:val="a9"/>
        <w:spacing w:before="240" w:after="0"/>
        <w:ind w:firstLine="540"/>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255" w:dyaOrig="255">
          <v:shape id="_x0000_i1032" type="#_x0000_t75" style="width:13pt;height:13pt" o:ole="">
            <v:imagedata r:id="rId23" o:title=""/>
          </v:shape>
          <o:OLEObject Type="Embed" ProgID="Equation.3" ShapeID="_x0000_i1032" DrawAspect="Content" ObjectID="_1671283586" r:id="rId24"/>
        </w:object>
      </w:r>
      <w:r w:rsidRPr="00F72FDB">
        <w:rPr>
          <w:rFonts w:ascii="Times New Roman" w:hAnsi="Times New Roman" w:cs="Times New Roman"/>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0134CB" w:rsidRPr="00F72FDB" w:rsidRDefault="000134CB" w:rsidP="000134CB">
      <w:pPr>
        <w:pStyle w:val="a9"/>
        <w:spacing w:before="240" w:after="0"/>
        <w:ind w:firstLine="406"/>
        <w:jc w:val="both"/>
        <w:rPr>
          <w:rFonts w:ascii="Times New Roman" w:hAnsi="Times New Roman" w:cs="Times New Roman"/>
          <w:sz w:val="22"/>
          <w:szCs w:val="22"/>
          <w:lang w:val="uk-UA"/>
        </w:rPr>
      </w:pPr>
      <w:r w:rsidRPr="00F72FDB">
        <w:rPr>
          <w:rFonts w:ascii="Times New Roman" w:eastAsia="Times New Roman" w:hAnsi="Times New Roman" w:cs="Times New Roman"/>
          <w:sz w:val="22"/>
          <w:szCs w:val="22"/>
          <w:lang w:val="uk-UA" w:eastAsia="ar-SA"/>
        </w:rPr>
        <w:object w:dxaOrig="225" w:dyaOrig="255">
          <v:shape id="_x0000_i1033" type="#_x0000_t75" style="width:11.5pt;height:13pt" o:ole="" filled="t">
            <v:fill color2="black"/>
            <v:imagedata r:id="rId25" o:title=""/>
          </v:shape>
          <o:OLEObject Type="Embed" ProgID="Equation.3" ShapeID="_x0000_i1033" DrawAspect="Content" ObjectID="_1671283587" r:id="rId26"/>
        </w:object>
      </w:r>
      <w:r w:rsidRPr="00F72FDB">
        <w:rPr>
          <w:rFonts w:ascii="Times New Roman" w:hAnsi="Times New Roman" w:cs="Times New Roman"/>
          <w:sz w:val="22"/>
          <w:szCs w:val="22"/>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0134CB" w:rsidRPr="00F72FDB" w:rsidRDefault="000134CB" w:rsidP="000134CB">
      <w:pPr>
        <w:pStyle w:val="a7"/>
        <w:rPr>
          <w:sz w:val="22"/>
          <w:szCs w:val="22"/>
        </w:rPr>
      </w:pPr>
      <w:r w:rsidRPr="00F72FDB">
        <w:rPr>
          <w:sz w:val="22"/>
          <w:szCs w:val="22"/>
        </w:rPr>
        <w:t>3.2.3.3.4. Якщо кредит надається на умовах, зазначених у пп. 4) п. 3.2.1.5 цього Положення, реальна річна процентна ставка точно дисконтує всі майбутні грошові платежі споживача за споживчим кредитом до чистої суми виданого кредиту і розрахунок її здійснюється у процентах з використанням такої формули:</w:t>
      </w:r>
    </w:p>
    <w:p w:rsidR="000134CB" w:rsidRPr="00F72FDB" w:rsidRDefault="000134CB" w:rsidP="000134CB">
      <w:pPr>
        <w:pStyle w:val="HTML"/>
        <w:ind w:firstLine="540"/>
        <w:jc w:val="both"/>
        <w:rPr>
          <w:rFonts w:ascii="Times New Roman" w:hAnsi="Times New Roman" w:cs="Times New Roman"/>
          <w:sz w:val="22"/>
          <w:szCs w:val="22"/>
          <w:lang w:val="uk-UA"/>
        </w:rPr>
      </w:pP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rFonts w:ascii="Times New Roman" w:hAnsi="Times New Roman" w:cs="Times New Roman"/>
          <w:sz w:val="22"/>
          <w:szCs w:val="22"/>
          <w:lang w:val="uk-UA"/>
        </w:rPr>
      </w:pPr>
      <w:r w:rsidRPr="00F72FDB">
        <w:rPr>
          <w:rFonts w:ascii="Times New Roman" w:eastAsia="Times New Roman" w:hAnsi="Times New Roman" w:cs="Times New Roman"/>
          <w:position w:val="-46"/>
          <w:sz w:val="22"/>
          <w:szCs w:val="22"/>
          <w:lang w:val="uk-UA" w:eastAsia="ar-SA"/>
        </w:rPr>
        <w:object w:dxaOrig="2580" w:dyaOrig="855">
          <v:shape id="_x0000_i1034" type="#_x0000_t75" style="width:129pt;height:43pt" o:ole="" filled="t">
            <v:fill color2="black"/>
            <v:imagedata r:id="rId27" o:title=""/>
          </v:shape>
          <o:OLEObject Type="Embed" ProgID="Equation.3" ShapeID="_x0000_i1034" DrawAspect="Content" ObjectID="_1671283588" r:id="rId28"/>
        </w:object>
      </w:r>
      <w:r w:rsidRPr="00F72FDB">
        <w:rPr>
          <w:rFonts w:ascii="Times New Roman" w:hAnsi="Times New Roman" w:cs="Times New Roman"/>
          <w:sz w:val="22"/>
          <w:szCs w:val="22"/>
          <w:lang w:val="uk-UA"/>
        </w:rPr>
        <w:t>,</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де </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4"/>
          <w:sz w:val="22"/>
          <w:szCs w:val="22"/>
          <w:lang w:val="uk-UA" w:eastAsia="ar-SA"/>
        </w:rPr>
        <w:object w:dxaOrig="375" w:dyaOrig="255">
          <v:shape id="_x0000_i1035" type="#_x0000_t75" style="width:19pt;height:13pt" o:ole="" filled="t">
            <v:fill color2="black"/>
            <v:imagedata r:id="rId19" o:title=""/>
          </v:shape>
          <o:OLEObject Type="Embed" ProgID="Equation.3" ShapeID="_x0000_i1035" DrawAspect="Content" ObjectID="_1671283589" r:id="rId29"/>
        </w:object>
      </w:r>
      <w:r w:rsidRPr="00F72FDB">
        <w:rPr>
          <w:rFonts w:ascii="Times New Roman" w:hAnsi="Times New Roman" w:cs="Times New Roman"/>
          <w:sz w:val="22"/>
          <w:szCs w:val="22"/>
          <w:lang w:val="uk-UA"/>
        </w:rPr>
        <w:t xml:space="preserve"> – реальна річна процентна ставка за договором про споживчий кредит;</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4"/>
          <w:sz w:val="22"/>
          <w:szCs w:val="22"/>
          <w:lang w:val="uk-UA" w:eastAsia="ar-SA"/>
        </w:rPr>
        <w:object w:dxaOrig="255" w:dyaOrig="255">
          <v:shape id="_x0000_i1036" type="#_x0000_t75" style="width:13pt;height:13pt" o:ole="" filled="t">
            <v:fill color2="black"/>
            <v:imagedata r:id="rId30" o:title=""/>
          </v:shape>
          <o:OLEObject Type="Embed" ProgID="Equation.3" ShapeID="_x0000_i1036" DrawAspect="Content" ObjectID="_1671283590" r:id="rId31"/>
        </w:object>
      </w:r>
      <w:r w:rsidRPr="00F72FDB">
        <w:rPr>
          <w:rFonts w:ascii="Times New Roman" w:hAnsi="Times New Roman" w:cs="Times New Roman"/>
          <w:sz w:val="22"/>
          <w:szCs w:val="22"/>
          <w:lang w:val="uk-UA"/>
        </w:rPr>
        <w:t xml:space="preserve"> – загальний розмір споживчого кредиту, що є сумою коштів, які надані та/або мають бути надані споживачу за договором про споживчий кредит в момент видачі кредиту (основний борг за кредитом, тіло кредиту);</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6"/>
          <w:sz w:val="22"/>
          <w:szCs w:val="22"/>
          <w:lang w:val="uk-UA" w:eastAsia="ar-SA"/>
        </w:rPr>
        <w:object w:dxaOrig="135" w:dyaOrig="240">
          <v:shape id="_x0000_i1037" type="#_x0000_t75" style="width:7pt;height:12pt" o:ole="">
            <v:imagedata r:id="rId32" o:title=""/>
          </v:shape>
          <o:OLEObject Type="Embed" ProgID="Equation.3" ShapeID="_x0000_i1037" DrawAspect="Content" ObjectID="_1671283591" r:id="rId33"/>
        </w:object>
      </w:r>
      <w:r w:rsidRPr="00F72FDB">
        <w:rPr>
          <w:rFonts w:ascii="Times New Roman" w:hAnsi="Times New Roman" w:cs="Times New Roman"/>
          <w:sz w:val="22"/>
          <w:szCs w:val="22"/>
          <w:lang w:val="uk-UA"/>
        </w:rPr>
        <w:t xml:space="preserve"> – порядковий номер платежу, при цьому </w:t>
      </w:r>
      <w:r w:rsidRPr="00F72FDB">
        <w:rPr>
          <w:rFonts w:ascii="Times New Roman" w:eastAsia="Times New Roman" w:hAnsi="Times New Roman" w:cs="Times New Roman"/>
          <w:position w:val="-6"/>
          <w:sz w:val="22"/>
          <w:szCs w:val="22"/>
          <w:lang w:val="uk-UA" w:eastAsia="ar-SA"/>
        </w:rPr>
        <w:object w:dxaOrig="480" w:dyaOrig="285">
          <v:shape id="_x0000_i1038" type="#_x0000_t75" style="width:24pt;height:14.5pt" o:ole="">
            <v:imagedata r:id="rId34" o:title=""/>
          </v:shape>
          <o:OLEObject Type="Embed" ProgID="Equation.3" ShapeID="_x0000_i1038" DrawAspect="Content" ObjectID="_1671283592" r:id="rId35"/>
        </w:object>
      </w:r>
      <w:r w:rsidRPr="00F72FDB">
        <w:rPr>
          <w:rFonts w:ascii="Times New Roman" w:hAnsi="Times New Roman" w:cs="Times New Roman"/>
          <w:sz w:val="22"/>
          <w:szCs w:val="22"/>
          <w:lang w:val="uk-UA"/>
        </w:rPr>
        <w:t xml:space="preserve"> - порядковий номер платежу (платежів) на початку дії договору про споживчий кредит (на момент укладання договору);</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0"/>
          <w:sz w:val="22"/>
          <w:szCs w:val="22"/>
          <w:lang w:val="uk-UA" w:eastAsia="ar-SA"/>
        </w:rPr>
        <w:object w:dxaOrig="255" w:dyaOrig="345">
          <v:shape id="_x0000_i1039" type="#_x0000_t75" style="width:13pt;height:17.5pt" o:ole="">
            <v:imagedata r:id="rId36" o:title=""/>
          </v:shape>
          <o:OLEObject Type="Embed" ProgID="Equation.3" ShapeID="_x0000_i1039" DrawAspect="Content" ObjectID="_1671283593" r:id="rId37"/>
        </w:object>
      </w:r>
      <w:r w:rsidRPr="00F72FDB">
        <w:rPr>
          <w:rFonts w:ascii="Times New Roman" w:hAnsi="Times New Roman" w:cs="Times New Roman"/>
          <w:sz w:val="22"/>
          <w:szCs w:val="22"/>
          <w:lang w:val="uk-UA"/>
        </w:rPr>
        <w:t xml:space="preserve"> – дата платежу на початку дії договору про споживчий кредит (на момент укладання договору);</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2"/>
          <w:sz w:val="22"/>
          <w:szCs w:val="22"/>
          <w:lang w:val="uk-UA" w:eastAsia="ar-SA"/>
        </w:rPr>
        <w:object w:dxaOrig="255" w:dyaOrig="360">
          <v:shape id="_x0000_i1040" type="#_x0000_t75" style="width:13pt;height:18pt" o:ole="">
            <v:imagedata r:id="rId38" o:title=""/>
          </v:shape>
          <o:OLEObject Type="Embed" ProgID="Equation.3" ShapeID="_x0000_i1040" DrawAspect="Content" ObjectID="_1671283594" r:id="rId39"/>
        </w:object>
      </w:r>
      <w:r w:rsidRPr="00F72FDB">
        <w:rPr>
          <w:rFonts w:ascii="Times New Roman" w:hAnsi="Times New Roman" w:cs="Times New Roman"/>
          <w:sz w:val="22"/>
          <w:szCs w:val="22"/>
          <w:lang w:val="uk-UA"/>
        </w:rPr>
        <w:t xml:space="preserve"> – дата платежу з порядковим номером </w:t>
      </w:r>
      <w:r w:rsidRPr="00F72FDB">
        <w:rPr>
          <w:rFonts w:ascii="Times New Roman" w:eastAsia="Times New Roman" w:hAnsi="Times New Roman" w:cs="Times New Roman"/>
          <w:position w:val="-6"/>
          <w:sz w:val="22"/>
          <w:szCs w:val="22"/>
          <w:lang w:val="uk-UA" w:eastAsia="ar-SA"/>
        </w:rPr>
        <w:object w:dxaOrig="135" w:dyaOrig="240">
          <v:shape id="_x0000_i1041" type="#_x0000_t75" style="width:7pt;height:12pt" o:ole="">
            <v:imagedata r:id="rId32" o:title=""/>
          </v:shape>
          <o:OLEObject Type="Embed" ProgID="Equation.3" ShapeID="_x0000_i1041" DrawAspect="Content" ObjectID="_1671283595" r:id="rId40"/>
        </w:object>
      </w:r>
      <w:r w:rsidRPr="00F72FDB">
        <w:rPr>
          <w:rFonts w:ascii="Times New Roman" w:hAnsi="Times New Roman" w:cs="Times New Roman"/>
          <w:sz w:val="22"/>
          <w:szCs w:val="22"/>
          <w:lang w:val="uk-UA"/>
        </w:rPr>
        <w:t>;</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6"/>
          <w:sz w:val="22"/>
          <w:szCs w:val="22"/>
          <w:lang w:val="uk-UA" w:eastAsia="ar-SA"/>
        </w:rPr>
        <w:object w:dxaOrig="195" w:dyaOrig="225">
          <v:shape id="_x0000_i1042" type="#_x0000_t75" style="width:10pt;height:11.5pt" o:ole="">
            <v:imagedata r:id="rId41" o:title=""/>
          </v:shape>
          <o:OLEObject Type="Embed" ProgID="Equation.3" ShapeID="_x0000_i1042" DrawAspect="Content" ObjectID="_1671283596" r:id="rId42"/>
        </w:object>
      </w:r>
      <w:r w:rsidRPr="00F72FDB">
        <w:rPr>
          <w:rFonts w:ascii="Times New Roman" w:hAnsi="Times New Roman" w:cs="Times New Roman"/>
          <w:sz w:val="22"/>
          <w:szCs w:val="22"/>
          <w:lang w:val="uk-UA"/>
        </w:rPr>
        <w:t xml:space="preserve"> – кількість платежів, передбачених договором про споживчий кредит;</w:t>
      </w:r>
    </w:p>
    <w:p w:rsidR="000134CB" w:rsidRPr="00F72FDB" w:rsidRDefault="000134CB" w:rsidP="000134C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2"/>
          <w:sz w:val="22"/>
          <w:szCs w:val="22"/>
          <w:lang w:val="uk-UA" w:eastAsia="ar-SA"/>
        </w:rPr>
        <w:object w:dxaOrig="315" w:dyaOrig="360">
          <v:shape id="_x0000_i1043" type="#_x0000_t75" style="width:16pt;height:18pt" o:ole="">
            <v:imagedata r:id="rId43" o:title=""/>
          </v:shape>
          <o:OLEObject Type="Embed" ProgID="Equation.3" ShapeID="_x0000_i1043" DrawAspect="Content" ObjectID="_1671283597" r:id="rId44"/>
        </w:object>
      </w:r>
      <w:r w:rsidRPr="00F72FDB">
        <w:rPr>
          <w:rFonts w:ascii="Times New Roman" w:hAnsi="Times New Roman" w:cs="Times New Roman"/>
          <w:sz w:val="22"/>
          <w:szCs w:val="22"/>
          <w:lang w:val="uk-UA"/>
        </w:rPr>
        <w:t xml:space="preserve"> – платіж в погашення основного боргу за споживчим кредитом (тіла кредиту) з датою сплати </w:t>
      </w:r>
      <w:r w:rsidRPr="00F72FDB">
        <w:rPr>
          <w:rFonts w:ascii="Times New Roman" w:eastAsia="Times New Roman" w:hAnsi="Times New Roman" w:cs="Times New Roman"/>
          <w:position w:val="-12"/>
          <w:sz w:val="22"/>
          <w:szCs w:val="22"/>
          <w:lang w:val="uk-UA" w:eastAsia="ar-SA"/>
        </w:rPr>
        <w:object w:dxaOrig="255" w:dyaOrig="360">
          <v:shape id="_x0000_i1044" type="#_x0000_t75" style="width:13pt;height:18pt" o:ole="">
            <v:imagedata r:id="rId38" o:title=""/>
          </v:shape>
          <o:OLEObject Type="Embed" ProgID="Equation.3" ShapeID="_x0000_i1044" DrawAspect="Content" ObjectID="_1671283598" r:id="rId45"/>
        </w:object>
      </w:r>
      <w:r w:rsidRPr="00F72FDB">
        <w:rPr>
          <w:rFonts w:ascii="Times New Roman" w:hAnsi="Times New Roman" w:cs="Times New Roman"/>
          <w:sz w:val="22"/>
          <w:szCs w:val="22"/>
          <w:lang w:val="uk-UA"/>
        </w:rPr>
        <w:t xml:space="preserve">, при цьому </w:t>
      </w:r>
      <w:r w:rsidRPr="00F72FDB">
        <w:rPr>
          <w:rFonts w:ascii="Times New Roman" w:eastAsia="Times New Roman" w:hAnsi="Times New Roman" w:cs="Times New Roman"/>
          <w:position w:val="-28"/>
          <w:sz w:val="22"/>
          <w:szCs w:val="22"/>
          <w:lang w:val="uk-UA" w:eastAsia="ar-SA"/>
        </w:rPr>
        <w:object w:dxaOrig="1080" w:dyaOrig="675">
          <v:shape id="_x0000_i1045" type="#_x0000_t75" style="width:54pt;height:34pt" o:ole="">
            <v:imagedata r:id="rId46" o:title=""/>
          </v:shape>
          <o:OLEObject Type="Embed" ProgID="Equation.3" ShapeID="_x0000_i1045" DrawAspect="Content" ObjectID="_1671283599" r:id="rId47"/>
        </w:object>
      </w:r>
      <w:r w:rsidRPr="00F72FDB">
        <w:rPr>
          <w:rFonts w:ascii="Times New Roman" w:hAnsi="Times New Roman" w:cs="Times New Roman"/>
          <w:sz w:val="22"/>
          <w:szCs w:val="22"/>
          <w:lang w:val="uk-UA"/>
        </w:rPr>
        <w:t>.</w:t>
      </w:r>
    </w:p>
    <w:p w:rsidR="000134CB" w:rsidRPr="00F72FDB" w:rsidRDefault="000134CB" w:rsidP="006660E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F72FDB">
        <w:rPr>
          <w:rFonts w:ascii="Times New Roman" w:eastAsia="Times New Roman" w:hAnsi="Times New Roman" w:cs="Times New Roman"/>
          <w:position w:val="-12"/>
          <w:sz w:val="22"/>
          <w:szCs w:val="22"/>
          <w:lang w:val="uk-UA" w:eastAsia="ar-SA"/>
        </w:rPr>
        <w:object w:dxaOrig="405" w:dyaOrig="360">
          <v:shape id="_x0000_i1046" type="#_x0000_t75" style="width:20.5pt;height:18pt" o:ole="">
            <v:imagedata r:id="rId48" o:title=""/>
          </v:shape>
          <o:OLEObject Type="Embed" ProgID="Equation.3" ShapeID="_x0000_i1046" DrawAspect="Content" ObjectID="_1671283600" r:id="rId49"/>
        </w:object>
      </w:r>
      <w:r w:rsidRPr="00F72FDB">
        <w:rPr>
          <w:rFonts w:ascii="Times New Roman" w:hAnsi="Times New Roman" w:cs="Times New Roman"/>
          <w:sz w:val="22"/>
          <w:szCs w:val="22"/>
          <w:lang w:val="uk-UA"/>
        </w:rPr>
        <w:t xml:space="preserve">– загальні витрати за споживчим кредитом, визначені згідно пп. 3.2.3.3.1. цього Положення, з датою сплати </w:t>
      </w:r>
      <w:r w:rsidRPr="00F72FDB">
        <w:rPr>
          <w:rFonts w:ascii="Times New Roman" w:eastAsia="Times New Roman" w:hAnsi="Times New Roman" w:cs="Times New Roman"/>
          <w:position w:val="-12"/>
          <w:sz w:val="22"/>
          <w:szCs w:val="22"/>
          <w:lang w:val="uk-UA" w:eastAsia="ar-SA"/>
        </w:rPr>
        <w:object w:dxaOrig="255" w:dyaOrig="360">
          <v:shape id="_x0000_i1047" type="#_x0000_t75" style="width:13pt;height:18pt" o:ole="">
            <v:imagedata r:id="rId38" o:title=""/>
          </v:shape>
          <o:OLEObject Type="Embed" ProgID="Equation.3" ShapeID="_x0000_i1047" DrawAspect="Content" ObjectID="_1671283601" r:id="rId50"/>
        </w:object>
      </w:r>
      <w:r w:rsidRPr="00F72FDB">
        <w:rPr>
          <w:rFonts w:ascii="Times New Roman" w:hAnsi="Times New Roman" w:cs="Times New Roman"/>
          <w:sz w:val="22"/>
          <w:szCs w:val="22"/>
          <w:lang w:val="uk-UA"/>
        </w:rPr>
        <w:t xml:space="preserve">, при цьому </w:t>
      </w:r>
      <w:r w:rsidRPr="00F72FDB">
        <w:rPr>
          <w:rFonts w:ascii="Times New Roman" w:eastAsia="Times New Roman" w:hAnsi="Times New Roman" w:cs="Times New Roman"/>
          <w:position w:val="-28"/>
          <w:sz w:val="22"/>
          <w:szCs w:val="22"/>
          <w:lang w:val="uk-UA" w:eastAsia="ar-SA"/>
        </w:rPr>
        <w:object w:dxaOrig="1275" w:dyaOrig="675">
          <v:shape id="_x0000_i1048" type="#_x0000_t75" style="width:64pt;height:34pt" o:ole="">
            <v:imagedata r:id="rId51" o:title=""/>
          </v:shape>
          <o:OLEObject Type="Embed" ProgID="Equation.3" ShapeID="_x0000_i1048" DrawAspect="Content" ObjectID="_1671283602" r:id="rId52"/>
        </w:object>
      </w:r>
      <w:r w:rsidRPr="00F72FDB">
        <w:rPr>
          <w:rFonts w:ascii="Times New Roman" w:hAnsi="Times New Roman" w:cs="Times New Roman"/>
          <w:sz w:val="22"/>
          <w:szCs w:val="22"/>
          <w:lang w:val="uk-UA"/>
        </w:rPr>
        <w:t xml:space="preserve">, </w:t>
      </w:r>
      <w:r w:rsidR="006660EF" w:rsidRPr="00FF3C4D">
        <w:rPr>
          <w:rFonts w:ascii="Times New Roman" w:eastAsia="Times New Roman" w:hAnsi="Times New Roman" w:cs="Times New Roman"/>
          <w:position w:val="-12"/>
          <w:sz w:val="22"/>
          <w:szCs w:val="22"/>
          <w:lang w:val="uk-UA" w:eastAsia="ar-SA"/>
        </w:rPr>
        <w:object w:dxaOrig="405" w:dyaOrig="360">
          <v:shape id="_x0000_i1049" type="#_x0000_t75" style="width:20.5pt;height:18pt" o:ole="">
            <v:imagedata r:id="rId48" o:title=""/>
          </v:shape>
          <o:OLEObject Type="Embed" ProgID="Equation.3" ShapeID="_x0000_i1049" DrawAspect="Content" ObjectID="_1671283603" r:id="rId53"/>
        </w:object>
      </w:r>
      <w:r w:rsidRPr="00F72FDB">
        <w:rPr>
          <w:rFonts w:ascii="Times New Roman" w:hAnsi="Times New Roman" w:cs="Times New Roman"/>
          <w:sz w:val="22"/>
          <w:szCs w:val="22"/>
          <w:lang w:val="uk-UA"/>
        </w:rPr>
        <w:t xml:space="preserve"> – загальні витрати за споживчим кредитом із сплатою на початку дії договору про споживчий кредит (на момент укладання договору), а також під час видачі споживчого кредиту.</w:t>
      </w:r>
    </w:p>
    <w:p w:rsidR="000134CB" w:rsidRPr="00F72FDB" w:rsidRDefault="000134CB" w:rsidP="000134CB">
      <w:pPr>
        <w:pStyle w:val="a7"/>
        <w:rPr>
          <w:sz w:val="22"/>
          <w:szCs w:val="22"/>
        </w:rPr>
      </w:pPr>
      <w:r w:rsidRPr="00F72FDB">
        <w:rPr>
          <w:sz w:val="22"/>
          <w:szCs w:val="22"/>
        </w:rPr>
        <w:t xml:space="preserve">3.2.3.3.5.  Розрахунок значення реальної річної процентної ставки методом, встановленим пунктом 3.2.3.3.4. цього Положення, здійснюється із застосуванням програмного забезпечення. </w:t>
      </w:r>
    </w:p>
    <w:p w:rsidR="000134CB" w:rsidRPr="00F72FDB" w:rsidRDefault="000134CB" w:rsidP="000134CB">
      <w:pPr>
        <w:pStyle w:val="a7"/>
        <w:rPr>
          <w:sz w:val="22"/>
          <w:szCs w:val="22"/>
        </w:rPr>
      </w:pPr>
      <w:r w:rsidRPr="00F72FDB">
        <w:rPr>
          <w:sz w:val="22"/>
          <w:szCs w:val="22"/>
        </w:rPr>
        <w:t>У разі розрахунку значення реальної річної процентної ставки за допомогою програмного комплексу Microsoft Excel, застосовуються така функція:</w:t>
      </w:r>
    </w:p>
    <w:p w:rsidR="000134CB" w:rsidRPr="00F72FDB" w:rsidRDefault="000134CB" w:rsidP="000134CB">
      <w:pPr>
        <w:pStyle w:val="a7"/>
        <w:rPr>
          <w:sz w:val="22"/>
          <w:szCs w:val="22"/>
        </w:rPr>
      </w:pPr>
      <w:r w:rsidRPr="00F72FDB">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1619E3" w:rsidRPr="00F72FDB" w:rsidRDefault="001619E3" w:rsidP="001619E3">
      <w:pPr>
        <w:pStyle w:val="a7"/>
        <w:rPr>
          <w:b/>
          <w:bCs/>
          <w:sz w:val="22"/>
          <w:szCs w:val="22"/>
        </w:rPr>
      </w:pPr>
    </w:p>
    <w:p w:rsidR="001619E3" w:rsidRPr="00F72FDB" w:rsidRDefault="001619E3" w:rsidP="00FF3C4D">
      <w:pPr>
        <w:pStyle w:val="a7"/>
        <w:rPr>
          <w:b/>
          <w:bCs/>
          <w:sz w:val="22"/>
          <w:szCs w:val="22"/>
        </w:rPr>
      </w:pPr>
      <w:r w:rsidRPr="00F72FDB">
        <w:rPr>
          <w:b/>
          <w:bCs/>
          <w:sz w:val="22"/>
          <w:szCs w:val="22"/>
        </w:rPr>
        <w:t xml:space="preserve">3.3. Інформаційне забезпечення </w:t>
      </w:r>
      <w:r w:rsidR="009A6B76" w:rsidRPr="00F72FDB">
        <w:rPr>
          <w:b/>
          <w:bCs/>
          <w:sz w:val="22"/>
          <w:szCs w:val="22"/>
        </w:rPr>
        <w:t>кредитного договору</w:t>
      </w:r>
      <w:r w:rsidRPr="00F72FDB">
        <w:rPr>
          <w:b/>
          <w:bCs/>
          <w:sz w:val="22"/>
          <w:szCs w:val="22"/>
        </w:rPr>
        <w:t xml:space="preserve"> та дії, що передують його укладенню.</w:t>
      </w:r>
    </w:p>
    <w:p w:rsidR="009A6B76" w:rsidRPr="00FF3C4D" w:rsidRDefault="009A6B76" w:rsidP="008F7D90">
      <w:pPr>
        <w:pStyle w:val="a7"/>
        <w:rPr>
          <w:sz w:val="22"/>
          <w:szCs w:val="22"/>
        </w:rPr>
      </w:pPr>
      <w:r w:rsidRPr="00F72FDB">
        <w:rPr>
          <w:sz w:val="22"/>
          <w:szCs w:val="22"/>
        </w:rPr>
        <w:t xml:space="preserve">3.3.1. </w:t>
      </w:r>
      <w:r w:rsidR="00717E1B" w:rsidRPr="00FF3C4D">
        <w:rPr>
          <w:sz w:val="22"/>
          <w:szCs w:val="22"/>
        </w:rPr>
        <w:t xml:space="preserve">Перед укладенням договору про </w:t>
      </w:r>
      <w:r w:rsidR="00457AE0" w:rsidRPr="00FF3C4D">
        <w:rPr>
          <w:sz w:val="22"/>
          <w:szCs w:val="22"/>
        </w:rPr>
        <w:t xml:space="preserve">надання кредиту, який не є споживчим, </w:t>
      </w:r>
      <w:r w:rsidR="00752C6E">
        <w:rPr>
          <w:sz w:val="22"/>
          <w:szCs w:val="22"/>
        </w:rPr>
        <w:t xml:space="preserve">або споживчого кредиту, </w:t>
      </w:r>
      <w:r w:rsidR="00752C6E" w:rsidRPr="003C4E09">
        <w:rPr>
          <w:sz w:val="22"/>
          <w:szCs w:val="22"/>
        </w:rPr>
        <w:t>загальний розмі</w:t>
      </w:r>
      <w:r w:rsidR="00752C6E">
        <w:rPr>
          <w:sz w:val="22"/>
          <w:szCs w:val="22"/>
        </w:rPr>
        <w:t>р за яким</w:t>
      </w:r>
      <w:r w:rsidR="00752C6E" w:rsidRPr="003C4E09">
        <w:rPr>
          <w:sz w:val="22"/>
          <w:szCs w:val="22"/>
        </w:rPr>
        <w:t xml:space="preserve"> не перевищує розміру однієї мінімальної заробітної плати, встановленої на день укладення кредитного договору</w:t>
      </w:r>
      <w:r w:rsidR="006D19E6">
        <w:rPr>
          <w:sz w:val="22"/>
          <w:szCs w:val="22"/>
        </w:rPr>
        <w:t xml:space="preserve">, </w:t>
      </w:r>
      <w:r w:rsidR="00717E1B" w:rsidRPr="00FF3C4D">
        <w:rPr>
          <w:sz w:val="22"/>
          <w:szCs w:val="22"/>
        </w:rPr>
        <w:t xml:space="preserve">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(Інформація, яка надається </w:t>
      </w:r>
      <w:r w:rsidR="00457AE0" w:rsidRPr="00FF3C4D">
        <w:rPr>
          <w:sz w:val="22"/>
          <w:szCs w:val="22"/>
        </w:rPr>
        <w:t>клієнту</w:t>
      </w:r>
      <w:r w:rsidR="00717E1B" w:rsidRPr="00FF3C4D">
        <w:rPr>
          <w:sz w:val="22"/>
          <w:szCs w:val="22"/>
        </w:rPr>
        <w:t xml:space="preserve"> перед укладенням договору про </w:t>
      </w:r>
      <w:r w:rsidR="00457AE0" w:rsidRPr="00FF3C4D">
        <w:rPr>
          <w:sz w:val="22"/>
          <w:szCs w:val="22"/>
        </w:rPr>
        <w:t>надання кредиту, який не є споживчим</w:t>
      </w:r>
      <w:r w:rsidR="00E91DF7">
        <w:rPr>
          <w:sz w:val="22"/>
          <w:szCs w:val="22"/>
        </w:rPr>
        <w:t>,</w:t>
      </w:r>
      <w:r w:rsidR="00867AB3">
        <w:rPr>
          <w:sz w:val="22"/>
          <w:szCs w:val="22"/>
        </w:rPr>
        <w:t xml:space="preserve"> або споживчого кредиту, </w:t>
      </w:r>
      <w:r w:rsidR="00867AB3" w:rsidRPr="003C4E09">
        <w:rPr>
          <w:sz w:val="22"/>
          <w:szCs w:val="22"/>
        </w:rPr>
        <w:t>загальний розмі</w:t>
      </w:r>
      <w:r w:rsidR="00867AB3">
        <w:rPr>
          <w:sz w:val="22"/>
          <w:szCs w:val="22"/>
        </w:rPr>
        <w:t>р за яким</w:t>
      </w:r>
      <w:r w:rsidR="00867AB3" w:rsidRPr="003C4E09">
        <w:rPr>
          <w:sz w:val="22"/>
          <w:szCs w:val="22"/>
        </w:rPr>
        <w:t xml:space="preserve"> не перевищує розміру однієї мінімальної заробітної плати, встановленої на день укладення кредитного договору</w:t>
      </w:r>
      <w:r w:rsidR="00717E1B" w:rsidRPr="00FF3C4D">
        <w:rPr>
          <w:sz w:val="22"/>
          <w:szCs w:val="22"/>
        </w:rPr>
        <w:t xml:space="preserve">), встановленою у Додатку </w:t>
      </w:r>
      <w:r w:rsidR="00457AE0" w:rsidRPr="00FF3C4D">
        <w:rPr>
          <w:sz w:val="22"/>
          <w:szCs w:val="22"/>
        </w:rPr>
        <w:t>3</w:t>
      </w:r>
      <w:r w:rsidR="00717E1B" w:rsidRPr="00FF3C4D">
        <w:rPr>
          <w:sz w:val="22"/>
          <w:szCs w:val="22"/>
        </w:rPr>
        <w:t xml:space="preserve"> до цього Положення, надає </w:t>
      </w:r>
      <w:r w:rsidR="00457AE0" w:rsidRPr="00FF3C4D">
        <w:rPr>
          <w:sz w:val="22"/>
          <w:szCs w:val="22"/>
        </w:rPr>
        <w:t>клієнту</w:t>
      </w:r>
      <w:r w:rsidR="00717E1B" w:rsidRPr="00FF3C4D">
        <w:rPr>
          <w:sz w:val="22"/>
          <w:szCs w:val="22"/>
        </w:rPr>
        <w:t xml:space="preserve"> інформацію в обсязі визначеному законодавством та цим Положенням. Про ознайомлення із зазначеною інформацією </w:t>
      </w:r>
      <w:r w:rsidR="00FD49E7" w:rsidRPr="00FF3C4D">
        <w:rPr>
          <w:sz w:val="22"/>
          <w:szCs w:val="22"/>
        </w:rPr>
        <w:t>клієнт</w:t>
      </w:r>
      <w:r w:rsidR="00717E1B" w:rsidRPr="00FF3C4D">
        <w:rPr>
          <w:sz w:val="22"/>
          <w:szCs w:val="22"/>
        </w:rPr>
        <w:t xml:space="preserve"> зобов'язаний надати кредитній спілці письмове підтвердження, яке складається в 2-х примірниках, по одному для споживача та кредитної спілки.</w:t>
      </w:r>
    </w:p>
    <w:p w:rsidR="00DC3A4A" w:rsidRPr="0026012E" w:rsidRDefault="00DC3A4A" w:rsidP="008F7D90">
      <w:pPr>
        <w:pStyle w:val="a7"/>
        <w:rPr>
          <w:sz w:val="22"/>
          <w:szCs w:val="22"/>
        </w:rPr>
      </w:pPr>
      <w:r w:rsidRPr="00F72FDB">
        <w:rPr>
          <w:sz w:val="22"/>
          <w:szCs w:val="22"/>
        </w:rPr>
        <w:t>3.3.2</w:t>
      </w:r>
      <w:r w:rsidR="009B5ECD" w:rsidRPr="00F72FDB">
        <w:rPr>
          <w:sz w:val="22"/>
          <w:szCs w:val="22"/>
        </w:rPr>
        <w:t xml:space="preserve">. </w:t>
      </w:r>
      <w:r w:rsidR="00802EC0" w:rsidRPr="0026012E">
        <w:rPr>
          <w:sz w:val="22"/>
          <w:szCs w:val="22"/>
        </w:rPr>
        <w:t>Додаткова і</w:t>
      </w:r>
      <w:r w:rsidRPr="0026012E">
        <w:rPr>
          <w:sz w:val="22"/>
          <w:szCs w:val="22"/>
        </w:rPr>
        <w:t>нформація, яка надається</w:t>
      </w:r>
      <w:r w:rsidR="00833571" w:rsidRPr="00833571">
        <w:rPr>
          <w:sz w:val="22"/>
          <w:szCs w:val="22"/>
        </w:rPr>
        <w:t xml:space="preserve"> </w:t>
      </w:r>
      <w:r w:rsidRPr="0026012E">
        <w:rPr>
          <w:sz w:val="22"/>
          <w:szCs w:val="22"/>
        </w:rPr>
        <w:t>споживачу до укладення договору про споживчий кредит</w:t>
      </w:r>
      <w:r w:rsidR="00D8058B" w:rsidRPr="0026012E">
        <w:rPr>
          <w:sz w:val="22"/>
          <w:szCs w:val="22"/>
        </w:rPr>
        <w:t>.</w:t>
      </w:r>
    </w:p>
    <w:p w:rsidR="008C0FE0" w:rsidRPr="0026012E" w:rsidRDefault="003D18B2" w:rsidP="00530333">
      <w:pPr>
        <w:pStyle w:val="a7"/>
        <w:rPr>
          <w:sz w:val="22"/>
          <w:szCs w:val="22"/>
        </w:rPr>
      </w:pPr>
      <w:r w:rsidRPr="0026012E">
        <w:rPr>
          <w:sz w:val="22"/>
          <w:szCs w:val="22"/>
        </w:rPr>
        <w:t>3.3.2.</w:t>
      </w:r>
      <w:r w:rsidR="00DC3A4A" w:rsidRPr="0026012E">
        <w:rPr>
          <w:sz w:val="22"/>
          <w:szCs w:val="22"/>
        </w:rPr>
        <w:t xml:space="preserve">1. </w:t>
      </w:r>
      <w:r w:rsidR="008C0FE0" w:rsidRPr="0026012E">
        <w:rPr>
          <w:sz w:val="22"/>
          <w:szCs w:val="22"/>
        </w:rPr>
        <w:t xml:space="preserve">Умови надання споживчих кредитів членам кредитної спілки, </w:t>
      </w:r>
      <w:r w:rsidR="006673B8" w:rsidRPr="0026012E">
        <w:rPr>
          <w:sz w:val="22"/>
          <w:szCs w:val="22"/>
        </w:rPr>
        <w:t xml:space="preserve">види яких </w:t>
      </w:r>
      <w:r w:rsidR="008C0FE0" w:rsidRPr="0026012E">
        <w:rPr>
          <w:sz w:val="22"/>
          <w:szCs w:val="22"/>
        </w:rPr>
        <w:t xml:space="preserve">встановлені рішенням спостережної ради кредитної спілки </w:t>
      </w:r>
      <w:r w:rsidR="006673B8" w:rsidRPr="0026012E">
        <w:rPr>
          <w:sz w:val="22"/>
          <w:szCs w:val="22"/>
        </w:rPr>
        <w:t>відповідно до</w:t>
      </w:r>
      <w:r w:rsidR="008C0FE0" w:rsidRPr="0026012E">
        <w:rPr>
          <w:sz w:val="22"/>
          <w:szCs w:val="22"/>
        </w:rPr>
        <w:t xml:space="preserve"> п. 3.2. цього Положення (далі – наявні та можливі схеми споживчого кредитування)</w:t>
      </w:r>
      <w:r w:rsidR="000F57A8" w:rsidRPr="0026012E">
        <w:rPr>
          <w:sz w:val="22"/>
          <w:szCs w:val="22"/>
        </w:rPr>
        <w:t>,</w:t>
      </w:r>
      <w:r w:rsidR="006673B8" w:rsidRPr="0026012E">
        <w:rPr>
          <w:sz w:val="22"/>
          <w:szCs w:val="22"/>
        </w:rPr>
        <w:t xml:space="preserve"> </w:t>
      </w:r>
      <w:r w:rsidR="00E06E3F" w:rsidRPr="0026012E">
        <w:rPr>
          <w:sz w:val="22"/>
          <w:szCs w:val="22"/>
        </w:rPr>
        <w:t>разом із іншою інформацією, необхідною для отримання споживчого кредиту к</w:t>
      </w:r>
      <w:r w:rsidR="008C0FE0" w:rsidRPr="0026012E">
        <w:rPr>
          <w:sz w:val="22"/>
          <w:szCs w:val="22"/>
        </w:rPr>
        <w:t>редитна спілка розміщує на своєму офіційному веб-сайті інформацію.</w:t>
      </w:r>
    </w:p>
    <w:p w:rsidR="00DC3A4A" w:rsidRPr="00F72FDB" w:rsidRDefault="00DF409E" w:rsidP="008F7D90">
      <w:pPr>
        <w:pStyle w:val="a7"/>
        <w:rPr>
          <w:sz w:val="22"/>
          <w:szCs w:val="22"/>
        </w:rPr>
      </w:pPr>
      <w:r w:rsidRPr="0026012E">
        <w:rPr>
          <w:sz w:val="22"/>
          <w:szCs w:val="22"/>
        </w:rPr>
        <w:lastRenderedPageBreak/>
        <w:t>С</w:t>
      </w:r>
      <w:r w:rsidR="00DC3A4A" w:rsidRPr="0026012E">
        <w:rPr>
          <w:sz w:val="22"/>
          <w:szCs w:val="22"/>
        </w:rPr>
        <w:t xml:space="preserve">поживач </w:t>
      </w:r>
      <w:r w:rsidR="00DC3A4A" w:rsidRPr="00F72FDB">
        <w:rPr>
          <w:sz w:val="22"/>
          <w:szCs w:val="22"/>
        </w:rPr>
        <w:t>перед укладенням договору про споживчий кредит має самостійно ознайомитися з такою інформацією для прийняття усвідомленого рішення.</w:t>
      </w:r>
    </w:p>
    <w:p w:rsidR="00785A37" w:rsidRPr="00481D29" w:rsidRDefault="00DF409E" w:rsidP="0026012E">
      <w:pPr>
        <w:pStyle w:val="a7"/>
        <w:rPr>
          <w:sz w:val="22"/>
          <w:szCs w:val="22"/>
        </w:rPr>
      </w:pPr>
      <w:r w:rsidRPr="00F72FDB">
        <w:rPr>
          <w:sz w:val="22"/>
          <w:szCs w:val="22"/>
        </w:rPr>
        <w:t>3.3</w:t>
      </w:r>
      <w:r w:rsidR="00F11096" w:rsidRPr="00F72FDB">
        <w:rPr>
          <w:sz w:val="22"/>
          <w:szCs w:val="22"/>
        </w:rPr>
        <w:t>.</w:t>
      </w:r>
      <w:r w:rsidR="00DC3A4A" w:rsidRPr="00F72FDB">
        <w:rPr>
          <w:sz w:val="22"/>
          <w:szCs w:val="22"/>
        </w:rPr>
        <w:t>2.</w:t>
      </w:r>
      <w:r w:rsidR="003D18B2" w:rsidRPr="00F72FDB">
        <w:rPr>
          <w:sz w:val="22"/>
          <w:szCs w:val="22"/>
        </w:rPr>
        <w:t>2.</w:t>
      </w:r>
      <w:r w:rsidR="00DC3A4A" w:rsidRPr="00F72FDB">
        <w:rPr>
          <w:sz w:val="22"/>
          <w:szCs w:val="22"/>
        </w:rPr>
        <w:t xml:space="preserve"> До укладення договору про споживчий кредит </w:t>
      </w:r>
      <w:r w:rsidR="00433512" w:rsidRPr="00F72FDB">
        <w:rPr>
          <w:sz w:val="22"/>
          <w:szCs w:val="22"/>
        </w:rPr>
        <w:t>кредитна спілка</w:t>
      </w:r>
      <w:r w:rsidR="00DC3A4A" w:rsidRPr="00F72FDB">
        <w:rPr>
          <w:sz w:val="22"/>
          <w:szCs w:val="22"/>
        </w:rPr>
        <w:t xml:space="preserve"> </w:t>
      </w:r>
      <w:r w:rsidR="00433512" w:rsidRPr="00F72FDB">
        <w:rPr>
          <w:sz w:val="22"/>
          <w:szCs w:val="22"/>
        </w:rPr>
        <w:t xml:space="preserve">безоплатно у письмовій формі (у паперовому </w:t>
      </w:r>
      <w:r w:rsidR="00433512" w:rsidRPr="0026012E">
        <w:rPr>
          <w:sz w:val="22"/>
          <w:szCs w:val="22"/>
        </w:rPr>
        <w:t xml:space="preserve">вигляді </w:t>
      </w:r>
      <w:r w:rsidR="003C3B20" w:rsidRPr="0026012E">
        <w:rPr>
          <w:sz w:val="22"/>
          <w:szCs w:val="22"/>
        </w:rPr>
        <w:t xml:space="preserve">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w:t>
      </w:r>
      <w:r w:rsidR="00481662" w:rsidRPr="0026012E">
        <w:rPr>
          <w:sz w:val="22"/>
          <w:szCs w:val="22"/>
        </w:rPr>
        <w:t xml:space="preserve">за </w:t>
      </w:r>
      <w:r w:rsidR="00481662" w:rsidRPr="00F72FDB">
        <w:rPr>
          <w:sz w:val="22"/>
          <w:szCs w:val="22"/>
        </w:rPr>
        <w:t xml:space="preserve">спеціальною формою (паспорт споживчого кредиту), встановленою у </w:t>
      </w:r>
      <w:r w:rsidR="00481662" w:rsidRPr="0026012E">
        <w:rPr>
          <w:sz w:val="22"/>
          <w:szCs w:val="22"/>
        </w:rPr>
        <w:t xml:space="preserve">Додатку </w:t>
      </w:r>
      <w:r w:rsidRPr="0026012E">
        <w:rPr>
          <w:sz w:val="22"/>
          <w:szCs w:val="22"/>
        </w:rPr>
        <w:t>4</w:t>
      </w:r>
      <w:r w:rsidR="00481662" w:rsidRPr="0026012E">
        <w:rPr>
          <w:sz w:val="22"/>
          <w:szCs w:val="22"/>
        </w:rPr>
        <w:t xml:space="preserve"> до цього Положення,  </w:t>
      </w:r>
      <w:r w:rsidR="00684B85" w:rsidRPr="0026012E">
        <w:rPr>
          <w:sz w:val="22"/>
          <w:szCs w:val="22"/>
        </w:rPr>
        <w:t>та за спеціальною формою (</w:t>
      </w:r>
      <w:r w:rsidR="00031D24" w:rsidRPr="0026012E">
        <w:rPr>
          <w:sz w:val="22"/>
          <w:szCs w:val="22"/>
        </w:rPr>
        <w:t>Інформація, яка надається споживачу перед укладенням договору про надання споживчого кредиту</w:t>
      </w:r>
      <w:r w:rsidR="00684B85" w:rsidRPr="0026012E">
        <w:rPr>
          <w:sz w:val="22"/>
          <w:szCs w:val="22"/>
        </w:rPr>
        <w:t>), встановленою у Додатку 5 до цього Положення</w:t>
      </w:r>
      <w:r w:rsidR="00684B85" w:rsidRPr="00F72FDB">
        <w:rPr>
          <w:sz w:val="22"/>
          <w:szCs w:val="22"/>
        </w:rPr>
        <w:t xml:space="preserve">, </w:t>
      </w:r>
      <w:r w:rsidR="00DC3A4A" w:rsidRPr="00F72FDB">
        <w:rPr>
          <w:sz w:val="22"/>
          <w:szCs w:val="22"/>
        </w:rPr>
        <w:t xml:space="preserve">надає </w:t>
      </w:r>
      <w:r w:rsidR="00433512" w:rsidRPr="00F72FDB">
        <w:rPr>
          <w:sz w:val="22"/>
          <w:szCs w:val="22"/>
        </w:rPr>
        <w:t xml:space="preserve">споживачу </w:t>
      </w:r>
      <w:r w:rsidR="00DC3A4A" w:rsidRPr="00F72FDB">
        <w:rPr>
          <w:sz w:val="22"/>
          <w:szCs w:val="22"/>
        </w:rPr>
        <w:t xml:space="preserve">інформацію, необхідну для порівняння різних пропозицій </w:t>
      </w:r>
      <w:r w:rsidR="00433512" w:rsidRPr="00F72FDB">
        <w:rPr>
          <w:sz w:val="22"/>
          <w:szCs w:val="22"/>
        </w:rPr>
        <w:t>кредитної спілки,</w:t>
      </w:r>
      <w:r w:rsidR="00DC3A4A" w:rsidRPr="00F72FDB">
        <w:rPr>
          <w:sz w:val="22"/>
          <w:szCs w:val="22"/>
        </w:rPr>
        <w:t xml:space="preserve"> </w:t>
      </w:r>
      <w:r w:rsidR="00433512" w:rsidRPr="00F72FDB">
        <w:rPr>
          <w:sz w:val="22"/>
          <w:szCs w:val="22"/>
        </w:rPr>
        <w:t xml:space="preserve">із зазначенням дати надання такої інформації та терміну її актуальності  </w:t>
      </w:r>
      <w:r w:rsidR="00DC3A4A" w:rsidRPr="00F72FDB">
        <w:rPr>
          <w:sz w:val="22"/>
          <w:szCs w:val="22"/>
        </w:rPr>
        <w:t>з метою прийняття ним обґрунтованого рішення про укладення відповідного договору, в тому числі з урахуванн</w:t>
      </w:r>
      <w:r w:rsidR="00433512" w:rsidRPr="00F72FDB">
        <w:rPr>
          <w:sz w:val="22"/>
          <w:szCs w:val="22"/>
        </w:rPr>
        <w:t>ям обрання певн</w:t>
      </w:r>
      <w:r w:rsidR="00E62974" w:rsidRPr="00F72FDB">
        <w:rPr>
          <w:sz w:val="22"/>
          <w:szCs w:val="22"/>
        </w:rPr>
        <w:t>ого типу кредиту.</w:t>
      </w:r>
      <w:r w:rsidR="00481D29">
        <w:rPr>
          <w:sz w:val="22"/>
          <w:szCs w:val="22"/>
        </w:rPr>
        <w:t xml:space="preserve"> </w:t>
      </w:r>
      <w:r w:rsidR="00481D29" w:rsidRPr="00481D29">
        <w:rPr>
          <w:sz w:val="22"/>
          <w:szCs w:val="22"/>
        </w:rPr>
        <w:t>Забороняється обмежувати споживача в часі для ознайомлення з інформацією, зазначеною у паспорті споживчого кредиту.</w:t>
      </w:r>
    </w:p>
    <w:p w:rsidR="00DC3A4A" w:rsidRPr="00F72FDB" w:rsidRDefault="00DC3A4A" w:rsidP="00EF1403">
      <w:pPr>
        <w:pStyle w:val="a7"/>
        <w:rPr>
          <w:sz w:val="22"/>
          <w:szCs w:val="22"/>
        </w:rPr>
      </w:pPr>
      <w:r w:rsidRPr="00F72FDB">
        <w:rPr>
          <w:sz w:val="22"/>
          <w:szCs w:val="22"/>
        </w:rPr>
        <w:t xml:space="preserve">Інформація про платежі, що надається споживачу </w:t>
      </w:r>
      <w:r w:rsidR="00785A37" w:rsidRPr="00F72FDB">
        <w:rPr>
          <w:sz w:val="22"/>
          <w:szCs w:val="22"/>
        </w:rPr>
        <w:t>кредитною спілкою у паспорті споживчого кредиту</w:t>
      </w:r>
      <w:r w:rsidRPr="00F72FDB">
        <w:rPr>
          <w:sz w:val="22"/>
          <w:szCs w:val="22"/>
        </w:rPr>
        <w:t xml:space="preserve">, обов'язково має включати базу розрахунку платежів (суму, на підставі якої робиться відповідний розрахунок, зокрема суму наданого </w:t>
      </w:r>
      <w:r w:rsidR="00785A37" w:rsidRPr="00F72FDB">
        <w:rPr>
          <w:sz w:val="22"/>
          <w:szCs w:val="22"/>
        </w:rPr>
        <w:t xml:space="preserve">споживчого </w:t>
      </w:r>
      <w:r w:rsidRPr="00F72FDB">
        <w:rPr>
          <w:sz w:val="22"/>
          <w:szCs w:val="22"/>
        </w:rPr>
        <w:t xml:space="preserve">кредиту, суму непогашеного </w:t>
      </w:r>
      <w:r w:rsidR="00785A37" w:rsidRPr="00F72FDB">
        <w:rPr>
          <w:sz w:val="22"/>
          <w:szCs w:val="22"/>
        </w:rPr>
        <w:t xml:space="preserve">споживчого </w:t>
      </w:r>
      <w:r w:rsidRPr="00F72FDB">
        <w:rPr>
          <w:sz w:val="22"/>
          <w:szCs w:val="22"/>
        </w:rPr>
        <w:t>кредиту тощо).</w:t>
      </w:r>
    </w:p>
    <w:p w:rsidR="00093ADC" w:rsidRPr="004B2223" w:rsidRDefault="00AC3C4E" w:rsidP="00AC3C4E">
      <w:pPr>
        <w:pStyle w:val="a7"/>
        <w:rPr>
          <w:sz w:val="22"/>
          <w:szCs w:val="22"/>
        </w:rPr>
      </w:pPr>
      <w:r w:rsidRPr="004B2223">
        <w:rPr>
          <w:sz w:val="22"/>
          <w:szCs w:val="22"/>
        </w:rPr>
        <w:t xml:space="preserve">За наявності </w:t>
      </w:r>
      <w:r w:rsidR="00093ADC" w:rsidRPr="004B2223">
        <w:rPr>
          <w:sz w:val="22"/>
          <w:szCs w:val="22"/>
        </w:rPr>
        <w:t>різн</w:t>
      </w:r>
      <w:r w:rsidRPr="004B2223">
        <w:rPr>
          <w:sz w:val="22"/>
          <w:szCs w:val="22"/>
        </w:rPr>
        <w:t>их</w:t>
      </w:r>
      <w:r w:rsidR="00093ADC" w:rsidRPr="004B2223">
        <w:rPr>
          <w:sz w:val="22"/>
          <w:szCs w:val="22"/>
        </w:rPr>
        <w:t xml:space="preserve"> способ</w:t>
      </w:r>
      <w:r w:rsidRPr="004B2223">
        <w:rPr>
          <w:sz w:val="22"/>
          <w:szCs w:val="22"/>
        </w:rPr>
        <w:t>ів</w:t>
      </w:r>
      <w:r w:rsidR="00093ADC" w:rsidRPr="004B2223">
        <w:rPr>
          <w:sz w:val="22"/>
          <w:szCs w:val="22"/>
        </w:rPr>
        <w:t xml:space="preserve"> надання </w:t>
      </w:r>
      <w:r w:rsidRPr="004B2223">
        <w:rPr>
          <w:sz w:val="22"/>
          <w:szCs w:val="22"/>
        </w:rPr>
        <w:t xml:space="preserve">споживчого </w:t>
      </w:r>
      <w:r w:rsidR="00093ADC" w:rsidRPr="004B2223">
        <w:rPr>
          <w:sz w:val="22"/>
          <w:szCs w:val="22"/>
        </w:rPr>
        <w:t>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093ADC" w:rsidRPr="004B2223" w:rsidRDefault="00AC3C4E" w:rsidP="00DD0F39">
      <w:pPr>
        <w:pStyle w:val="a7"/>
        <w:rPr>
          <w:sz w:val="22"/>
          <w:szCs w:val="22"/>
        </w:rPr>
      </w:pPr>
      <w:r w:rsidRPr="004B2223">
        <w:rPr>
          <w:sz w:val="22"/>
          <w:szCs w:val="22"/>
        </w:rPr>
        <w:t xml:space="preserve">За наявності </w:t>
      </w:r>
      <w:r w:rsidR="004C10D0" w:rsidRPr="004B2223">
        <w:rPr>
          <w:sz w:val="22"/>
          <w:szCs w:val="22"/>
        </w:rPr>
        <w:t xml:space="preserve">періодичних </w:t>
      </w:r>
      <w:r w:rsidR="00093ADC" w:rsidRPr="004B2223">
        <w:rPr>
          <w:sz w:val="22"/>
          <w:szCs w:val="22"/>
        </w:rPr>
        <w:t>платежі</w:t>
      </w:r>
      <w:r w:rsidR="004C10D0" w:rsidRPr="004B2223">
        <w:rPr>
          <w:sz w:val="22"/>
          <w:szCs w:val="22"/>
        </w:rPr>
        <w:t>в</w:t>
      </w:r>
      <w:r w:rsidR="00093ADC" w:rsidRPr="004B2223">
        <w:rPr>
          <w:sz w:val="22"/>
          <w:szCs w:val="22"/>
        </w:rPr>
        <w:t xml:space="preserve"> за послуги </w:t>
      </w:r>
      <w:r w:rsidR="004C10D0" w:rsidRPr="004B2223">
        <w:rPr>
          <w:sz w:val="22"/>
          <w:szCs w:val="22"/>
        </w:rPr>
        <w:t>кредитної спілки</w:t>
      </w:r>
      <w:r w:rsidR="00093ADC" w:rsidRPr="004B2223">
        <w:rPr>
          <w:sz w:val="22"/>
          <w:szCs w:val="22"/>
        </w:rPr>
        <w:t>, пов'язан</w:t>
      </w:r>
      <w:r w:rsidR="00DD0F39" w:rsidRPr="004B2223">
        <w:rPr>
          <w:sz w:val="22"/>
          <w:szCs w:val="22"/>
        </w:rPr>
        <w:t>і</w:t>
      </w:r>
      <w:r w:rsidR="00093ADC" w:rsidRPr="004B2223">
        <w:rPr>
          <w:sz w:val="22"/>
          <w:szCs w:val="22"/>
        </w:rPr>
        <w:t xml:space="preserve">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1415C9" w:rsidRPr="004B2223" w:rsidRDefault="001415C9" w:rsidP="002F0691">
      <w:pPr>
        <w:pStyle w:val="a7"/>
        <w:rPr>
          <w:sz w:val="22"/>
          <w:szCs w:val="22"/>
        </w:rPr>
      </w:pPr>
      <w:r w:rsidRPr="004B2223">
        <w:rPr>
          <w:sz w:val="22"/>
          <w:szCs w:val="22"/>
        </w:rPr>
        <w:t xml:space="preserve">За наявності необхідності укладення договорів щодо додаткових чи супутніх послуг третіх осіб, які є обов'язковими для отримання споживчого кредиту, </w:t>
      </w:r>
      <w:r w:rsidR="00E9002D" w:rsidRPr="004B2223">
        <w:rPr>
          <w:sz w:val="22"/>
          <w:szCs w:val="22"/>
        </w:rPr>
        <w:t xml:space="preserve">інформація, що надається кредитною спілкою споживачу, має містити відомості про </w:t>
      </w:r>
      <w:r w:rsidRPr="004B2223">
        <w:rPr>
          <w:sz w:val="22"/>
          <w:szCs w:val="22"/>
        </w:rPr>
        <w:t xml:space="preserve">перелік осіб, яких </w:t>
      </w:r>
      <w:r w:rsidR="002F0691" w:rsidRPr="004B2223">
        <w:rPr>
          <w:sz w:val="22"/>
          <w:szCs w:val="22"/>
        </w:rPr>
        <w:t>кредитна спілка</w:t>
      </w:r>
      <w:r w:rsidRPr="004B2223">
        <w:rPr>
          <w:sz w:val="22"/>
          <w:szCs w:val="22"/>
        </w:rPr>
        <w:t xml:space="preserve"> визначи</w:t>
      </w:r>
      <w:r w:rsidR="002F0691" w:rsidRPr="004B2223">
        <w:rPr>
          <w:sz w:val="22"/>
          <w:szCs w:val="22"/>
        </w:rPr>
        <w:t>ла</w:t>
      </w:r>
      <w:r w:rsidRPr="004B2223">
        <w:rPr>
          <w:sz w:val="22"/>
          <w:szCs w:val="22"/>
        </w:rPr>
        <w:t xml:space="preserve"> для надання відповідних послуг (за наявності), а також орієнтовна вартість таких послуг.</w:t>
      </w:r>
    </w:p>
    <w:p w:rsidR="001415C9" w:rsidRPr="00F72FDB" w:rsidRDefault="001415C9" w:rsidP="002F0691">
      <w:pPr>
        <w:pStyle w:val="a7"/>
        <w:rPr>
          <w:sz w:val="22"/>
          <w:szCs w:val="22"/>
        </w:rPr>
      </w:pPr>
      <w:r w:rsidRPr="004B2223">
        <w:rPr>
          <w:sz w:val="22"/>
          <w:szCs w:val="22"/>
        </w:rPr>
        <w:t xml:space="preserve">У разі відсутності у </w:t>
      </w:r>
      <w:r w:rsidR="002F0691" w:rsidRPr="004B2223">
        <w:rPr>
          <w:sz w:val="22"/>
          <w:szCs w:val="22"/>
        </w:rPr>
        <w:t>кредитної спілки</w:t>
      </w:r>
      <w:r w:rsidRPr="004B2223">
        <w:rPr>
          <w:sz w:val="22"/>
          <w:szCs w:val="22"/>
        </w:rPr>
        <w:t xml:space="preserve"> інформації про вартість певної додаткової чи супутньої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w:t>
      </w:r>
      <w:r w:rsidR="002F0691" w:rsidRPr="004B2223">
        <w:rPr>
          <w:sz w:val="22"/>
          <w:szCs w:val="22"/>
        </w:rPr>
        <w:t xml:space="preserve">кредитною спілкою </w:t>
      </w:r>
      <w:r w:rsidRPr="004B2223">
        <w:rPr>
          <w:sz w:val="22"/>
          <w:szCs w:val="22"/>
        </w:rPr>
        <w:t xml:space="preserve">договорами про споживчий кредит за попередні три місяці, або у разі відсутності таких договорів за середньою вартістю такої послуги, визначеною </w:t>
      </w:r>
      <w:r w:rsidR="002F0691" w:rsidRPr="004B2223">
        <w:rPr>
          <w:sz w:val="22"/>
          <w:szCs w:val="22"/>
        </w:rPr>
        <w:t>кредитною спілкою</w:t>
      </w:r>
      <w:r w:rsidRPr="004B2223">
        <w:rPr>
          <w:sz w:val="22"/>
          <w:szCs w:val="22"/>
        </w:rPr>
        <w:t xml:space="preserve"> за результатами аналізу вартості послуг, що пропонуються щонайменше трьома постач</w:t>
      </w:r>
      <w:r w:rsidR="002F0691" w:rsidRPr="004B2223">
        <w:rPr>
          <w:sz w:val="22"/>
          <w:szCs w:val="22"/>
        </w:rPr>
        <w:t>альниками на ринку таких послуг.</w:t>
      </w:r>
    </w:p>
    <w:p w:rsidR="00DC3A4A" w:rsidRPr="00F72FDB" w:rsidRDefault="00DC3A4A" w:rsidP="004B2223">
      <w:pPr>
        <w:pStyle w:val="a7"/>
        <w:rPr>
          <w:sz w:val="22"/>
          <w:szCs w:val="22"/>
        </w:rPr>
      </w:pPr>
      <w:r w:rsidRPr="00F72FDB">
        <w:rPr>
          <w:sz w:val="22"/>
          <w:szCs w:val="22"/>
        </w:rPr>
        <w:t xml:space="preserve">У разі якщо окремі умови надання споживчого кредиту, визначені </w:t>
      </w:r>
      <w:r w:rsidR="00993522" w:rsidRPr="00F72FDB">
        <w:rPr>
          <w:sz w:val="22"/>
          <w:szCs w:val="22"/>
        </w:rPr>
        <w:t xml:space="preserve">у </w:t>
      </w:r>
      <w:r w:rsidR="00785A37" w:rsidRPr="00F72FDB">
        <w:rPr>
          <w:sz w:val="22"/>
          <w:szCs w:val="22"/>
        </w:rPr>
        <w:t>паспорті споживчого кредиту</w:t>
      </w:r>
      <w:r w:rsidRPr="00F72FDB">
        <w:rPr>
          <w:sz w:val="22"/>
          <w:szCs w:val="22"/>
        </w:rPr>
        <w:t xml:space="preserve">, діятимуть протягом частини строку користування </w:t>
      </w:r>
      <w:r w:rsidR="00785A37" w:rsidRPr="00F72FDB">
        <w:rPr>
          <w:sz w:val="22"/>
          <w:szCs w:val="22"/>
        </w:rPr>
        <w:t xml:space="preserve">споживчим </w:t>
      </w:r>
      <w:r w:rsidRPr="00F72FDB">
        <w:rPr>
          <w:sz w:val="22"/>
          <w:szCs w:val="22"/>
        </w:rPr>
        <w:t xml:space="preserve">кредитом, </w:t>
      </w:r>
      <w:r w:rsidR="00785A37" w:rsidRPr="00F72FDB">
        <w:rPr>
          <w:sz w:val="22"/>
          <w:szCs w:val="22"/>
        </w:rPr>
        <w:t xml:space="preserve">кредитна спілка </w:t>
      </w:r>
      <w:r w:rsidRPr="00F72FDB">
        <w:rPr>
          <w:sz w:val="22"/>
          <w:szCs w:val="22"/>
        </w:rPr>
        <w:t>повідомляє споживача про такі умови, строк їх дії та порядок інформування про їх зміну.</w:t>
      </w:r>
    </w:p>
    <w:p w:rsidR="00B44100" w:rsidRPr="00F72FDB" w:rsidRDefault="00B44100" w:rsidP="00227225">
      <w:pPr>
        <w:pStyle w:val="a7"/>
        <w:rPr>
          <w:sz w:val="22"/>
          <w:szCs w:val="22"/>
        </w:rPr>
      </w:pPr>
      <w:r w:rsidRPr="00F72FDB">
        <w:rPr>
          <w:sz w:val="22"/>
          <w:szCs w:val="22"/>
        </w:rPr>
        <w:t>Інформація, наведена у паспорті споживчого кредиту, викладається шрифтом одного розміру і типу та в одному форматі друку. За бажанням споживача зазначена інформація може бути надана йому на належному йому електронному носії інформації або електронною поштою.</w:t>
      </w:r>
      <w:r w:rsidR="001E418B" w:rsidRPr="00F72FDB">
        <w:rPr>
          <w:sz w:val="22"/>
          <w:szCs w:val="22"/>
        </w:rPr>
        <w:t xml:space="preserve"> Друкування інформації, наведеної у паспорті споживчого кредиту шрифтом меншого розміру, ніж основний текст, злиття кольору шрифту з кольором фону тощо </w:t>
      </w:r>
      <w:r w:rsidR="00625803" w:rsidRPr="00F72FDB">
        <w:rPr>
          <w:sz w:val="22"/>
          <w:szCs w:val="22"/>
        </w:rPr>
        <w:t>забороняється.</w:t>
      </w:r>
    </w:p>
    <w:p w:rsidR="00B44100" w:rsidRPr="00F72FDB" w:rsidRDefault="00B44100" w:rsidP="00227225">
      <w:pPr>
        <w:pStyle w:val="a7"/>
        <w:rPr>
          <w:sz w:val="22"/>
          <w:szCs w:val="22"/>
        </w:rPr>
      </w:pPr>
      <w:r w:rsidRPr="00F72FDB">
        <w:rPr>
          <w:sz w:val="22"/>
          <w:szCs w:val="22"/>
        </w:rPr>
        <w:t xml:space="preserve">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w:t>
      </w:r>
      <w:r w:rsidR="00140381" w:rsidRPr="00227225">
        <w:rPr>
          <w:sz w:val="22"/>
          <w:szCs w:val="22"/>
        </w:rPr>
        <w:t xml:space="preserve">члену кредитної спілки – </w:t>
      </w:r>
      <w:r w:rsidRPr="00227225">
        <w:rPr>
          <w:sz w:val="22"/>
          <w:szCs w:val="22"/>
        </w:rPr>
        <w:t xml:space="preserve">споживачу </w:t>
      </w:r>
      <w:r w:rsidR="00140381" w:rsidRPr="00227225">
        <w:rPr>
          <w:sz w:val="22"/>
          <w:szCs w:val="22"/>
        </w:rPr>
        <w:t xml:space="preserve">(позичальнику) </w:t>
      </w:r>
      <w:r w:rsidRPr="00227225">
        <w:rPr>
          <w:sz w:val="22"/>
          <w:szCs w:val="22"/>
        </w:rPr>
        <w:t>за</w:t>
      </w:r>
      <w:r w:rsidRPr="00F72FDB">
        <w:rPr>
          <w:sz w:val="22"/>
          <w:szCs w:val="22"/>
        </w:rPr>
        <w:t xml:space="preserve"> його зверненням після укладення договору.</w:t>
      </w:r>
    </w:p>
    <w:p w:rsidR="002557B6" w:rsidRPr="00F72FDB" w:rsidRDefault="002557B6" w:rsidP="008F7D90">
      <w:pPr>
        <w:pStyle w:val="a7"/>
        <w:rPr>
          <w:sz w:val="22"/>
          <w:szCs w:val="22"/>
        </w:rPr>
      </w:pPr>
      <w:r w:rsidRPr="00F72FDB">
        <w:rPr>
          <w:sz w:val="22"/>
          <w:szCs w:val="22"/>
        </w:rPr>
        <w:t xml:space="preserve">3.3.2.3. </w:t>
      </w:r>
      <w:r w:rsidR="00707EE4" w:rsidRPr="00F72FDB">
        <w:rPr>
          <w:sz w:val="22"/>
          <w:szCs w:val="22"/>
        </w:rPr>
        <w:t xml:space="preserve">Кредитна спілка </w:t>
      </w:r>
      <w:r w:rsidRPr="00F72FDB">
        <w:rPr>
          <w:sz w:val="22"/>
          <w:szCs w:val="22"/>
        </w:rPr>
        <w:t xml:space="preserve">до укладення договору про споживчий кредит на вимогу </w:t>
      </w:r>
      <w:r w:rsidR="00707EE4" w:rsidRPr="00F72FDB">
        <w:rPr>
          <w:sz w:val="22"/>
          <w:szCs w:val="22"/>
        </w:rPr>
        <w:t xml:space="preserve">споживача  </w:t>
      </w:r>
      <w:r w:rsidRPr="00F72FDB">
        <w:rPr>
          <w:sz w:val="22"/>
          <w:szCs w:val="22"/>
        </w:rPr>
        <w:t>надає йому пояснення з метою забезпечення можливості оцінити, чи адаптовано договір до його потреб та фінансового стану</w:t>
      </w:r>
      <w:r w:rsidR="00CF6244">
        <w:rPr>
          <w:sz w:val="22"/>
          <w:szCs w:val="22"/>
        </w:rPr>
        <w:t xml:space="preserve">. </w:t>
      </w:r>
      <w:r w:rsidR="0036632D">
        <w:rPr>
          <w:sz w:val="22"/>
          <w:szCs w:val="22"/>
        </w:rPr>
        <w:t>Щодо споживчого</w:t>
      </w:r>
      <w:r w:rsidR="00CF6244">
        <w:rPr>
          <w:sz w:val="22"/>
          <w:szCs w:val="22"/>
        </w:rPr>
        <w:t xml:space="preserve"> кредит</w:t>
      </w:r>
      <w:r w:rsidR="00B76EAF">
        <w:rPr>
          <w:sz w:val="22"/>
          <w:szCs w:val="22"/>
        </w:rPr>
        <w:t>у</w:t>
      </w:r>
      <w:r w:rsidR="00CF6244">
        <w:rPr>
          <w:sz w:val="22"/>
          <w:szCs w:val="22"/>
        </w:rPr>
        <w:t xml:space="preserve">, </w:t>
      </w:r>
      <w:r w:rsidR="0034299D" w:rsidRPr="003C4E09">
        <w:rPr>
          <w:sz w:val="22"/>
          <w:szCs w:val="22"/>
        </w:rPr>
        <w:t>загальний розмі</w:t>
      </w:r>
      <w:r w:rsidR="0034299D">
        <w:rPr>
          <w:sz w:val="22"/>
          <w:szCs w:val="22"/>
        </w:rPr>
        <w:t>р кредиту за яким</w:t>
      </w:r>
      <w:r w:rsidR="0034299D" w:rsidRPr="003C4E09">
        <w:rPr>
          <w:sz w:val="22"/>
          <w:szCs w:val="22"/>
        </w:rPr>
        <w:t xml:space="preserve"> </w:t>
      </w:r>
      <w:r w:rsidR="00740EF0">
        <w:rPr>
          <w:sz w:val="22"/>
          <w:szCs w:val="22"/>
        </w:rPr>
        <w:t>перевищує розмір</w:t>
      </w:r>
      <w:r w:rsidR="0034299D" w:rsidRPr="003C4E09">
        <w:rPr>
          <w:sz w:val="22"/>
          <w:szCs w:val="22"/>
        </w:rPr>
        <w:t xml:space="preserve"> однієї мінімальної заробітної плати, встановленої на день укладення кредитного договору</w:t>
      </w:r>
      <w:r w:rsidRPr="00F72FDB">
        <w:rPr>
          <w:sz w:val="22"/>
          <w:szCs w:val="22"/>
        </w:rPr>
        <w:t xml:space="preserve">, </w:t>
      </w:r>
      <w:r w:rsidR="0034299D">
        <w:rPr>
          <w:sz w:val="22"/>
          <w:szCs w:val="22"/>
        </w:rPr>
        <w:t xml:space="preserve">такі пояснення на вимогу споживача </w:t>
      </w:r>
      <w:r w:rsidR="009E44AA">
        <w:rPr>
          <w:sz w:val="22"/>
          <w:szCs w:val="22"/>
        </w:rPr>
        <w:t>здійснюються</w:t>
      </w:r>
      <w:r w:rsidR="0034299D">
        <w:rPr>
          <w:sz w:val="22"/>
          <w:szCs w:val="22"/>
        </w:rPr>
        <w:t xml:space="preserve">, </w:t>
      </w:r>
      <w:r w:rsidRPr="00F72FDB">
        <w:rPr>
          <w:sz w:val="22"/>
          <w:szCs w:val="22"/>
        </w:rPr>
        <w:t>зокрема</w:t>
      </w:r>
      <w:r w:rsidR="0034299D">
        <w:rPr>
          <w:sz w:val="22"/>
          <w:szCs w:val="22"/>
        </w:rPr>
        <w:t>,</w:t>
      </w:r>
      <w:r w:rsidRPr="00F72FDB">
        <w:rPr>
          <w:sz w:val="22"/>
          <w:szCs w:val="22"/>
        </w:rPr>
        <w:t xml:space="preserve"> шляхом роз'яснення інформації, що надається відповідно до </w:t>
      </w:r>
      <w:r w:rsidR="00902CF4" w:rsidRPr="00F72FDB">
        <w:rPr>
          <w:sz w:val="22"/>
          <w:szCs w:val="22"/>
        </w:rPr>
        <w:t>п. 3.3.2.2. цього Положення</w:t>
      </w:r>
      <w:r w:rsidRPr="00F72FDB">
        <w:rPr>
          <w:sz w:val="22"/>
          <w:szCs w:val="22"/>
        </w:rPr>
        <w:t xml:space="preserve">, істотних характеристик запропонованих послуг та наслідків для </w:t>
      </w:r>
      <w:r w:rsidR="00D1344E" w:rsidRPr="00F72FDB">
        <w:rPr>
          <w:sz w:val="22"/>
          <w:szCs w:val="22"/>
        </w:rPr>
        <w:t>споживача</w:t>
      </w:r>
      <w:r w:rsidRPr="00F72FDB">
        <w:rPr>
          <w:sz w:val="22"/>
          <w:szCs w:val="22"/>
        </w:rPr>
        <w:t>, зокрема у разі невиконання ним зобов'язань за таким договором.</w:t>
      </w:r>
    </w:p>
    <w:p w:rsidR="00DC3A4A" w:rsidRPr="00F72FDB" w:rsidRDefault="00947FF8" w:rsidP="006576EB">
      <w:pPr>
        <w:pStyle w:val="a7"/>
        <w:rPr>
          <w:sz w:val="22"/>
          <w:szCs w:val="22"/>
        </w:rPr>
      </w:pPr>
      <w:r w:rsidRPr="00F72FDB">
        <w:rPr>
          <w:sz w:val="22"/>
          <w:szCs w:val="22"/>
        </w:rPr>
        <w:t>3.3.2.</w:t>
      </w:r>
      <w:r w:rsidR="002557B6" w:rsidRPr="00F72FDB">
        <w:rPr>
          <w:sz w:val="22"/>
          <w:szCs w:val="22"/>
        </w:rPr>
        <w:t>4</w:t>
      </w:r>
      <w:r w:rsidRPr="00F72FDB">
        <w:rPr>
          <w:sz w:val="22"/>
          <w:szCs w:val="22"/>
        </w:rPr>
        <w:t xml:space="preserve">. </w:t>
      </w:r>
      <w:r w:rsidR="003D719D" w:rsidRPr="00F72FDB">
        <w:rPr>
          <w:sz w:val="22"/>
          <w:szCs w:val="22"/>
        </w:rPr>
        <w:t>С</w:t>
      </w:r>
      <w:r w:rsidR="00B02E50" w:rsidRPr="00F72FDB">
        <w:rPr>
          <w:sz w:val="22"/>
          <w:szCs w:val="22"/>
        </w:rPr>
        <w:t xml:space="preserve">поживач </w:t>
      </w:r>
      <w:r w:rsidR="00DC3A4A" w:rsidRPr="00F72FDB">
        <w:rPr>
          <w:sz w:val="22"/>
          <w:szCs w:val="22"/>
        </w:rPr>
        <w:t xml:space="preserve">зобов'язаний надати кредитодавцю підтвердження про ознайомлення з інформацією, надання якої передбачено </w:t>
      </w:r>
      <w:r w:rsidR="00483755" w:rsidRPr="00F72FDB">
        <w:rPr>
          <w:sz w:val="22"/>
          <w:szCs w:val="22"/>
        </w:rPr>
        <w:t xml:space="preserve">п. 3.3.2.2. </w:t>
      </w:r>
      <w:r w:rsidR="002557B6" w:rsidRPr="00F72FDB">
        <w:rPr>
          <w:sz w:val="22"/>
          <w:szCs w:val="22"/>
        </w:rPr>
        <w:t xml:space="preserve">та 3.3.2.3 </w:t>
      </w:r>
      <w:r w:rsidR="00483755" w:rsidRPr="00F72FDB">
        <w:rPr>
          <w:sz w:val="22"/>
          <w:szCs w:val="22"/>
        </w:rPr>
        <w:t>цього Положення</w:t>
      </w:r>
      <w:r w:rsidR="00DC3A4A" w:rsidRPr="00F72FDB">
        <w:rPr>
          <w:sz w:val="22"/>
          <w:szCs w:val="22"/>
        </w:rPr>
        <w:t xml:space="preserve">, у письмовій формі </w:t>
      </w:r>
      <w:r w:rsidR="00DC3A4A" w:rsidRPr="006576EB">
        <w:rPr>
          <w:sz w:val="22"/>
          <w:szCs w:val="22"/>
        </w:rPr>
        <w:t>(</w:t>
      </w:r>
      <w:r w:rsidR="00C112F5" w:rsidRPr="006576EB">
        <w:rPr>
          <w:sz w:val="22"/>
          <w:szCs w:val="22"/>
        </w:rPr>
        <w:t>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w:t>
      </w:r>
      <w:r w:rsidR="00DC3A4A" w:rsidRPr="00F72FDB">
        <w:rPr>
          <w:sz w:val="22"/>
          <w:szCs w:val="22"/>
        </w:rPr>
        <w:t>).</w:t>
      </w:r>
    </w:p>
    <w:p w:rsidR="00B87A3A" w:rsidRPr="00F72FDB" w:rsidRDefault="00F105C7" w:rsidP="006A3E36">
      <w:pPr>
        <w:pStyle w:val="a7"/>
        <w:rPr>
          <w:sz w:val="22"/>
          <w:szCs w:val="22"/>
        </w:rPr>
      </w:pPr>
      <w:r w:rsidRPr="00F72FDB">
        <w:rPr>
          <w:sz w:val="22"/>
          <w:szCs w:val="22"/>
        </w:rPr>
        <w:t>3.3.2.</w:t>
      </w:r>
      <w:r w:rsidR="000C489F" w:rsidRPr="00F72FDB">
        <w:rPr>
          <w:sz w:val="22"/>
          <w:szCs w:val="22"/>
        </w:rPr>
        <w:t>5</w:t>
      </w:r>
      <w:r w:rsidRPr="00F72FDB">
        <w:rPr>
          <w:sz w:val="22"/>
          <w:szCs w:val="22"/>
        </w:rPr>
        <w:t>.</w:t>
      </w:r>
      <w:r w:rsidR="00DC3A4A" w:rsidRPr="00F72FDB">
        <w:rPr>
          <w:sz w:val="22"/>
          <w:szCs w:val="22"/>
        </w:rPr>
        <w:t xml:space="preserve"> </w:t>
      </w:r>
      <w:r w:rsidR="00B87A3A" w:rsidRPr="00F72FDB">
        <w:rPr>
          <w:sz w:val="22"/>
          <w:szCs w:val="22"/>
        </w:rPr>
        <w:t xml:space="preserve">Кредитна спілка розміщує </w:t>
      </w:r>
      <w:r w:rsidR="00401DCB" w:rsidRPr="00F72FDB">
        <w:rPr>
          <w:sz w:val="22"/>
          <w:szCs w:val="22"/>
        </w:rPr>
        <w:t xml:space="preserve">інформацію в письмовому вигляді про тарифи та умови, на яких </w:t>
      </w:r>
      <w:r w:rsidR="000C3FC2" w:rsidRPr="00F72FDB">
        <w:rPr>
          <w:sz w:val="22"/>
          <w:szCs w:val="22"/>
        </w:rPr>
        <w:t>вона</w:t>
      </w:r>
      <w:r w:rsidR="00401DCB" w:rsidRPr="00F72FDB">
        <w:rPr>
          <w:sz w:val="22"/>
          <w:szCs w:val="22"/>
        </w:rPr>
        <w:t xml:space="preserve"> надає споживчі кредити, </w:t>
      </w:r>
      <w:r w:rsidR="000C3FC2" w:rsidRPr="00F72FDB">
        <w:rPr>
          <w:sz w:val="22"/>
          <w:szCs w:val="22"/>
        </w:rPr>
        <w:t xml:space="preserve">у приміщенні, де здійснюється обслуговування членів кредитної спілки </w:t>
      </w:r>
      <w:r w:rsidR="00401DCB" w:rsidRPr="00F72FDB">
        <w:rPr>
          <w:sz w:val="22"/>
          <w:szCs w:val="22"/>
        </w:rPr>
        <w:t>та/або на своєму офіційному веб-сайті</w:t>
      </w:r>
      <w:r w:rsidR="00A07B99" w:rsidRPr="00F72FDB">
        <w:rPr>
          <w:sz w:val="22"/>
          <w:szCs w:val="22"/>
        </w:rPr>
        <w:t>.</w:t>
      </w:r>
    </w:p>
    <w:p w:rsidR="00755694" w:rsidRPr="00F72FDB" w:rsidRDefault="008B3859" w:rsidP="0018701D">
      <w:pPr>
        <w:pStyle w:val="a7"/>
        <w:rPr>
          <w:sz w:val="22"/>
          <w:szCs w:val="22"/>
        </w:rPr>
      </w:pPr>
      <w:r w:rsidRPr="00F72FDB">
        <w:rPr>
          <w:sz w:val="22"/>
          <w:szCs w:val="22"/>
        </w:rPr>
        <w:lastRenderedPageBreak/>
        <w:t>3.3.2.</w:t>
      </w:r>
      <w:r w:rsidR="000C489F" w:rsidRPr="00F72FDB">
        <w:rPr>
          <w:sz w:val="22"/>
          <w:szCs w:val="22"/>
        </w:rPr>
        <w:t>6</w:t>
      </w:r>
      <w:r w:rsidR="00755694" w:rsidRPr="00F72FDB">
        <w:rPr>
          <w:sz w:val="22"/>
          <w:szCs w:val="22"/>
        </w:rPr>
        <w:t xml:space="preserve">. На вимогу </w:t>
      </w:r>
      <w:r w:rsidR="002D2630" w:rsidRPr="00F72FDB">
        <w:rPr>
          <w:sz w:val="22"/>
          <w:szCs w:val="22"/>
        </w:rPr>
        <w:t>споживача кредитна спілка безоплатно надає</w:t>
      </w:r>
      <w:r w:rsidR="00755694" w:rsidRPr="00F72FDB">
        <w:rPr>
          <w:sz w:val="22"/>
          <w:szCs w:val="22"/>
        </w:rPr>
        <w:t xml:space="preserve"> йому копію проекту договору про споживчий кредит у паперовому або електронному вигляді (за </w:t>
      </w:r>
      <w:r w:rsidR="00755694" w:rsidRPr="0018701D">
        <w:rPr>
          <w:sz w:val="22"/>
          <w:szCs w:val="22"/>
        </w:rPr>
        <w:t xml:space="preserve">вибором </w:t>
      </w:r>
      <w:r w:rsidR="002D2630" w:rsidRPr="0018701D">
        <w:rPr>
          <w:sz w:val="22"/>
          <w:szCs w:val="22"/>
        </w:rPr>
        <w:t>споживача</w:t>
      </w:r>
      <w:r w:rsidR="00D076A2" w:rsidRPr="00F72FDB">
        <w:rPr>
          <w:sz w:val="22"/>
          <w:szCs w:val="22"/>
        </w:rPr>
        <w:t xml:space="preserve">) за виключенням випадку, коли кредитна спілка </w:t>
      </w:r>
      <w:r w:rsidR="00755694" w:rsidRPr="00F72FDB">
        <w:rPr>
          <w:sz w:val="22"/>
          <w:szCs w:val="22"/>
        </w:rPr>
        <w:t>на момент вимоги має підстави не продовжувати або не бажає продовжувати процес укладення договору про споживчий кредит із споживачем.</w:t>
      </w:r>
    </w:p>
    <w:p w:rsidR="00755694" w:rsidRDefault="00FC42C5" w:rsidP="00ED51EE">
      <w:pPr>
        <w:pStyle w:val="a7"/>
        <w:rPr>
          <w:sz w:val="22"/>
          <w:szCs w:val="22"/>
        </w:rPr>
      </w:pPr>
      <w:r w:rsidRPr="00F72FDB">
        <w:rPr>
          <w:sz w:val="22"/>
          <w:szCs w:val="22"/>
        </w:rPr>
        <w:t>3.3.2.7</w:t>
      </w:r>
      <w:r w:rsidR="00755694" w:rsidRPr="00F72FDB">
        <w:rPr>
          <w:sz w:val="22"/>
          <w:szCs w:val="22"/>
        </w:rPr>
        <w:t xml:space="preserve">. </w:t>
      </w:r>
      <w:r w:rsidR="003318D0" w:rsidRPr="00F72FDB">
        <w:rPr>
          <w:sz w:val="22"/>
          <w:szCs w:val="22"/>
        </w:rPr>
        <w:t>Член кредитної спілки – споживач (позичальник)</w:t>
      </w:r>
      <w:r w:rsidR="00755694" w:rsidRPr="00F72FDB">
        <w:rPr>
          <w:sz w:val="22"/>
          <w:szCs w:val="22"/>
        </w:rPr>
        <w:t xml:space="preserve">, який внаслідок ненадання йому </w:t>
      </w:r>
      <w:r w:rsidR="005A75F3" w:rsidRPr="00F72FDB">
        <w:rPr>
          <w:sz w:val="22"/>
          <w:szCs w:val="22"/>
        </w:rPr>
        <w:t xml:space="preserve">наведеної </w:t>
      </w:r>
      <w:r w:rsidR="00755694" w:rsidRPr="00F72FDB">
        <w:rPr>
          <w:sz w:val="22"/>
          <w:szCs w:val="22"/>
        </w:rPr>
        <w:t xml:space="preserve">у </w:t>
      </w:r>
      <w:r w:rsidR="005A75F3" w:rsidRPr="00F72FDB">
        <w:rPr>
          <w:sz w:val="22"/>
          <w:szCs w:val="22"/>
        </w:rPr>
        <w:t xml:space="preserve">пп.  </w:t>
      </w:r>
      <w:r w:rsidR="0017569C" w:rsidRPr="00F72FDB">
        <w:rPr>
          <w:sz w:val="22"/>
          <w:szCs w:val="22"/>
        </w:rPr>
        <w:t>3.3.2.</w:t>
      </w:r>
      <w:r w:rsidR="00396AD4" w:rsidRPr="00F72FDB">
        <w:rPr>
          <w:sz w:val="22"/>
          <w:szCs w:val="22"/>
        </w:rPr>
        <w:t xml:space="preserve"> </w:t>
      </w:r>
      <w:r w:rsidR="00755694" w:rsidRPr="00F72FDB">
        <w:rPr>
          <w:sz w:val="22"/>
          <w:szCs w:val="22"/>
        </w:rPr>
        <w:t xml:space="preserve">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w:t>
      </w:r>
      <w:r w:rsidR="00396AD4" w:rsidRPr="00F72FDB">
        <w:rPr>
          <w:sz w:val="22"/>
          <w:szCs w:val="22"/>
        </w:rPr>
        <w:t>кредитній спілці</w:t>
      </w:r>
      <w:r w:rsidR="00755694" w:rsidRPr="00F72FDB">
        <w:rPr>
          <w:sz w:val="22"/>
          <w:szCs w:val="22"/>
        </w:rPr>
        <w:t xml:space="preserve"> відповідного письмового повідомлення. </w:t>
      </w:r>
      <w:r w:rsidR="00396AD4" w:rsidRPr="00F72FDB">
        <w:rPr>
          <w:sz w:val="22"/>
          <w:szCs w:val="22"/>
        </w:rPr>
        <w:t>Кредитна спілка</w:t>
      </w:r>
      <w:r w:rsidR="00755694" w:rsidRPr="00F72FDB">
        <w:rPr>
          <w:sz w:val="22"/>
          <w:szCs w:val="22"/>
        </w:rPr>
        <w:t xml:space="preserve"> зобов'язан</w:t>
      </w:r>
      <w:r w:rsidR="00396AD4" w:rsidRPr="00F72FDB">
        <w:rPr>
          <w:sz w:val="22"/>
          <w:szCs w:val="22"/>
        </w:rPr>
        <w:t>а</w:t>
      </w:r>
      <w:r w:rsidR="00755694" w:rsidRPr="00F72FDB">
        <w:rPr>
          <w:sz w:val="22"/>
          <w:szCs w:val="22"/>
        </w:rPr>
        <w:t xml:space="preserve"> привести договір у відповідність з умовами, зазначеними у наданій інформації, протягом 14 днів з дат</w:t>
      </w:r>
      <w:r w:rsidR="00490341">
        <w:rPr>
          <w:sz w:val="22"/>
          <w:szCs w:val="22"/>
        </w:rPr>
        <w:t>и отримання такого повідомлення.</w:t>
      </w:r>
    </w:p>
    <w:p w:rsidR="00755694" w:rsidRDefault="00490341" w:rsidP="008F7D90">
      <w:pPr>
        <w:pStyle w:val="a7"/>
        <w:rPr>
          <w:sz w:val="22"/>
          <w:szCs w:val="22"/>
        </w:rPr>
      </w:pPr>
      <w:r>
        <w:rPr>
          <w:sz w:val="22"/>
          <w:szCs w:val="22"/>
        </w:rPr>
        <w:t xml:space="preserve">3.3.2.8. </w:t>
      </w:r>
      <w:r w:rsidR="00910BA3">
        <w:rPr>
          <w:sz w:val="22"/>
          <w:szCs w:val="22"/>
        </w:rPr>
        <w:t>Д</w:t>
      </w:r>
      <w:r w:rsidRPr="00F72FDB">
        <w:rPr>
          <w:sz w:val="22"/>
          <w:szCs w:val="22"/>
        </w:rPr>
        <w:t>о укладення договору про споживчий кредит</w:t>
      </w:r>
      <w:r w:rsidR="003C4E09" w:rsidRPr="003C4E09">
        <w:rPr>
          <w:sz w:val="22"/>
          <w:szCs w:val="22"/>
        </w:rPr>
        <w:t>, загальний розмі</w:t>
      </w:r>
      <w:r w:rsidR="003C4E09">
        <w:rPr>
          <w:sz w:val="22"/>
          <w:szCs w:val="22"/>
        </w:rPr>
        <w:t>р кредиту за яким</w:t>
      </w:r>
      <w:r w:rsidR="003C4E09" w:rsidRPr="003C4E09">
        <w:rPr>
          <w:sz w:val="22"/>
          <w:szCs w:val="22"/>
        </w:rPr>
        <w:t xml:space="preserve"> не перевищує розміру однієї мінімальної заробітної плати, встановленої на день укладення кредитного договору, застосовуються вимоги цього </w:t>
      </w:r>
      <w:r w:rsidR="003C4E09">
        <w:rPr>
          <w:sz w:val="22"/>
          <w:szCs w:val="22"/>
        </w:rPr>
        <w:t>Положення</w:t>
      </w:r>
      <w:r w:rsidR="003C4E09" w:rsidRPr="003C4E09">
        <w:rPr>
          <w:sz w:val="22"/>
          <w:szCs w:val="22"/>
        </w:rPr>
        <w:t>, крім</w:t>
      </w:r>
      <w:r w:rsidR="002D7382">
        <w:rPr>
          <w:sz w:val="22"/>
          <w:szCs w:val="22"/>
        </w:rPr>
        <w:t xml:space="preserve"> п.п. 3.3.1,</w:t>
      </w:r>
      <w:r w:rsidR="00890217">
        <w:rPr>
          <w:sz w:val="22"/>
          <w:szCs w:val="22"/>
        </w:rPr>
        <w:t xml:space="preserve"> 3.3.2.2.</w:t>
      </w:r>
      <w:r w:rsidR="00F70CB4">
        <w:rPr>
          <w:sz w:val="22"/>
          <w:szCs w:val="22"/>
        </w:rPr>
        <w:t xml:space="preserve">, </w:t>
      </w:r>
      <w:r w:rsidR="007B41FE">
        <w:rPr>
          <w:sz w:val="22"/>
          <w:szCs w:val="22"/>
        </w:rPr>
        <w:t>3.3.2.4.</w:t>
      </w:r>
      <w:r w:rsidR="00D61BAC">
        <w:rPr>
          <w:sz w:val="22"/>
          <w:szCs w:val="22"/>
        </w:rPr>
        <w:t>, 3.3.2.7</w:t>
      </w:r>
      <w:r w:rsidR="003A52C3">
        <w:rPr>
          <w:sz w:val="22"/>
          <w:szCs w:val="22"/>
        </w:rPr>
        <w:t>.</w:t>
      </w:r>
    </w:p>
    <w:p w:rsidR="00890217" w:rsidRPr="00F72FDB" w:rsidRDefault="00890217" w:rsidP="00FC213B">
      <w:pPr>
        <w:pStyle w:val="a7"/>
        <w:rPr>
          <w:sz w:val="22"/>
          <w:szCs w:val="22"/>
        </w:rPr>
      </w:pPr>
    </w:p>
    <w:p w:rsidR="00147BF4" w:rsidRPr="008F7D90" w:rsidRDefault="00147BF4" w:rsidP="00061E34">
      <w:pPr>
        <w:pStyle w:val="a7"/>
        <w:rPr>
          <w:b/>
          <w:bCs/>
          <w:sz w:val="22"/>
          <w:szCs w:val="22"/>
        </w:rPr>
      </w:pPr>
      <w:r w:rsidRPr="00F72FDB">
        <w:rPr>
          <w:b/>
          <w:bCs/>
          <w:sz w:val="22"/>
          <w:szCs w:val="22"/>
        </w:rPr>
        <w:t>3.</w:t>
      </w:r>
      <w:r w:rsidR="00C27A1F" w:rsidRPr="00CC52FD">
        <w:rPr>
          <w:b/>
          <w:bCs/>
          <w:sz w:val="22"/>
          <w:szCs w:val="22"/>
        </w:rPr>
        <w:t>4</w:t>
      </w:r>
      <w:r w:rsidRPr="008F7D90">
        <w:rPr>
          <w:b/>
          <w:bCs/>
          <w:sz w:val="22"/>
          <w:szCs w:val="22"/>
        </w:rPr>
        <w:t>. Порядок надання кредитів членам кредитної спілки.</w:t>
      </w:r>
    </w:p>
    <w:p w:rsidR="003F129D" w:rsidRPr="008F7D90" w:rsidRDefault="00147BF4" w:rsidP="00054074">
      <w:pPr>
        <w:pStyle w:val="a7"/>
        <w:tabs>
          <w:tab w:val="left" w:pos="1276"/>
        </w:tabs>
        <w:ind w:firstLine="567"/>
        <w:rPr>
          <w:sz w:val="22"/>
          <w:szCs w:val="22"/>
        </w:rPr>
      </w:pPr>
      <w:r w:rsidRPr="008F7D90">
        <w:rPr>
          <w:sz w:val="22"/>
          <w:szCs w:val="22"/>
        </w:rPr>
        <w:t>3.</w:t>
      </w:r>
      <w:r w:rsidR="00C27A1F" w:rsidRPr="00CC52FD">
        <w:rPr>
          <w:sz w:val="22"/>
          <w:szCs w:val="22"/>
        </w:rPr>
        <w:t>4</w:t>
      </w:r>
      <w:r w:rsidRPr="008F7D90">
        <w:rPr>
          <w:sz w:val="22"/>
          <w:szCs w:val="22"/>
        </w:rPr>
        <w:t>.1</w:t>
      </w:r>
      <w:r w:rsidR="000C2E44" w:rsidRPr="008F7D90">
        <w:rPr>
          <w:sz w:val="22"/>
          <w:szCs w:val="22"/>
        </w:rPr>
        <w:t xml:space="preserve">. </w:t>
      </w:r>
      <w:r w:rsidR="003F129D" w:rsidRPr="008F7D90">
        <w:rPr>
          <w:sz w:val="22"/>
          <w:szCs w:val="22"/>
        </w:rPr>
        <w:t>Умови договору про кредит.</w:t>
      </w:r>
    </w:p>
    <w:p w:rsidR="00147BF4" w:rsidRPr="00F72FDB" w:rsidRDefault="003F129D" w:rsidP="00054074">
      <w:pPr>
        <w:pStyle w:val="a7"/>
        <w:tabs>
          <w:tab w:val="left" w:pos="1276"/>
        </w:tabs>
        <w:ind w:firstLine="567"/>
        <w:rPr>
          <w:sz w:val="22"/>
          <w:szCs w:val="22"/>
        </w:rPr>
      </w:pPr>
      <w:r w:rsidRPr="00FC213B">
        <w:rPr>
          <w:sz w:val="22"/>
          <w:szCs w:val="22"/>
        </w:rPr>
        <w:t>3.</w:t>
      </w:r>
      <w:r w:rsidR="00C27A1F" w:rsidRPr="00CC52FD">
        <w:rPr>
          <w:sz w:val="22"/>
          <w:szCs w:val="22"/>
        </w:rPr>
        <w:t>4</w:t>
      </w:r>
      <w:r w:rsidRPr="008F7D90">
        <w:rPr>
          <w:sz w:val="22"/>
          <w:szCs w:val="22"/>
        </w:rPr>
        <w:t xml:space="preserve">.1.1. </w:t>
      </w:r>
      <w:r w:rsidR="00EB0B88" w:rsidRPr="008F7D90">
        <w:rPr>
          <w:sz w:val="22"/>
          <w:szCs w:val="22"/>
        </w:rPr>
        <w:t>У с</w:t>
      </w:r>
      <w:r w:rsidR="000529EB" w:rsidRPr="008F7D90">
        <w:rPr>
          <w:sz w:val="22"/>
          <w:szCs w:val="22"/>
        </w:rPr>
        <w:t>поживч</w:t>
      </w:r>
      <w:r w:rsidR="00EB0B88" w:rsidRPr="00FC213B">
        <w:rPr>
          <w:sz w:val="22"/>
          <w:szCs w:val="22"/>
        </w:rPr>
        <w:t>ому</w:t>
      </w:r>
      <w:r w:rsidR="000529EB" w:rsidRPr="00FC213B">
        <w:rPr>
          <w:sz w:val="22"/>
          <w:szCs w:val="22"/>
        </w:rPr>
        <w:t xml:space="preserve"> к</w:t>
      </w:r>
      <w:r w:rsidR="00147BF4" w:rsidRPr="00FC213B">
        <w:rPr>
          <w:sz w:val="22"/>
          <w:szCs w:val="22"/>
        </w:rPr>
        <w:t>редитн</w:t>
      </w:r>
      <w:r w:rsidR="00EB0B88" w:rsidRPr="001553EB">
        <w:rPr>
          <w:sz w:val="22"/>
          <w:szCs w:val="22"/>
        </w:rPr>
        <w:t>ому</w:t>
      </w:r>
      <w:r w:rsidR="00A26B7C" w:rsidRPr="001553EB">
        <w:rPr>
          <w:sz w:val="22"/>
          <w:szCs w:val="22"/>
        </w:rPr>
        <w:t xml:space="preserve"> догово</w:t>
      </w:r>
      <w:r w:rsidR="00147BF4" w:rsidRPr="000145AE">
        <w:rPr>
          <w:sz w:val="22"/>
          <w:szCs w:val="22"/>
        </w:rPr>
        <w:t>р</w:t>
      </w:r>
      <w:r w:rsidR="00EB0B88" w:rsidRPr="000145AE">
        <w:rPr>
          <w:sz w:val="22"/>
          <w:szCs w:val="22"/>
        </w:rPr>
        <w:t>і</w:t>
      </w:r>
      <w:r w:rsidR="00147BF4" w:rsidRPr="000145AE">
        <w:rPr>
          <w:sz w:val="22"/>
          <w:szCs w:val="22"/>
        </w:rPr>
        <w:t xml:space="preserve"> </w:t>
      </w:r>
      <w:r w:rsidR="000529EB" w:rsidRPr="000145AE">
        <w:rPr>
          <w:sz w:val="22"/>
          <w:szCs w:val="22"/>
        </w:rPr>
        <w:t xml:space="preserve">або </w:t>
      </w:r>
      <w:r w:rsidR="00EB0B88" w:rsidRPr="000145AE">
        <w:rPr>
          <w:sz w:val="22"/>
          <w:szCs w:val="22"/>
        </w:rPr>
        <w:t xml:space="preserve">договорі </w:t>
      </w:r>
      <w:r w:rsidR="000529EB" w:rsidRPr="000145AE">
        <w:rPr>
          <w:sz w:val="22"/>
          <w:szCs w:val="22"/>
        </w:rPr>
        <w:t>кредитн</w:t>
      </w:r>
      <w:r w:rsidR="00EB0B88" w:rsidRPr="005C506A">
        <w:rPr>
          <w:sz w:val="22"/>
          <w:szCs w:val="22"/>
        </w:rPr>
        <w:t>ої</w:t>
      </w:r>
      <w:r w:rsidR="000529EB" w:rsidRPr="005C506A">
        <w:rPr>
          <w:sz w:val="22"/>
          <w:szCs w:val="22"/>
        </w:rPr>
        <w:t xml:space="preserve"> ліні</w:t>
      </w:r>
      <w:r w:rsidR="00EB0B88" w:rsidRPr="005C506A">
        <w:rPr>
          <w:sz w:val="22"/>
          <w:szCs w:val="22"/>
        </w:rPr>
        <w:t>ї</w:t>
      </w:r>
      <w:r w:rsidR="000529EB" w:rsidRPr="00CC52FD">
        <w:rPr>
          <w:sz w:val="22"/>
          <w:szCs w:val="22"/>
        </w:rPr>
        <w:t xml:space="preserve"> </w:t>
      </w:r>
      <w:r w:rsidR="00147BF4" w:rsidRPr="00CC52FD">
        <w:rPr>
          <w:sz w:val="22"/>
          <w:szCs w:val="22"/>
        </w:rPr>
        <w:t xml:space="preserve">крім </w:t>
      </w:r>
      <w:r w:rsidR="00ED6120" w:rsidRPr="00CC52FD">
        <w:rPr>
          <w:sz w:val="22"/>
          <w:szCs w:val="22"/>
        </w:rPr>
        <w:t>положень</w:t>
      </w:r>
      <w:r w:rsidR="00147BF4" w:rsidRPr="00CC52FD">
        <w:rPr>
          <w:sz w:val="22"/>
          <w:szCs w:val="22"/>
        </w:rPr>
        <w:t>, визначених п. 1.</w:t>
      </w:r>
      <w:r w:rsidR="00C27A1F" w:rsidRPr="00CC52FD">
        <w:rPr>
          <w:sz w:val="22"/>
          <w:szCs w:val="22"/>
        </w:rPr>
        <w:t>5</w:t>
      </w:r>
      <w:r w:rsidR="00147BF4" w:rsidRPr="00CC52FD">
        <w:rPr>
          <w:sz w:val="22"/>
          <w:szCs w:val="22"/>
        </w:rPr>
        <w:t>.</w:t>
      </w:r>
      <w:r w:rsidR="00147BF4" w:rsidRPr="008F7D90">
        <w:rPr>
          <w:sz w:val="22"/>
          <w:szCs w:val="22"/>
        </w:rPr>
        <w:t xml:space="preserve"> цього</w:t>
      </w:r>
      <w:r w:rsidR="00147BF4" w:rsidRPr="00F72FDB">
        <w:rPr>
          <w:sz w:val="22"/>
          <w:szCs w:val="22"/>
        </w:rPr>
        <w:t xml:space="preserve"> Положення</w:t>
      </w:r>
      <w:r w:rsidR="00ED6120" w:rsidRPr="00F72FDB">
        <w:rPr>
          <w:sz w:val="22"/>
          <w:szCs w:val="22"/>
        </w:rPr>
        <w:t>,</w:t>
      </w:r>
      <w:r w:rsidR="00147BF4" w:rsidRPr="00F72FDB">
        <w:rPr>
          <w:sz w:val="22"/>
          <w:szCs w:val="22"/>
        </w:rPr>
        <w:t xml:space="preserve"> </w:t>
      </w:r>
      <w:r w:rsidR="00ED6120" w:rsidRPr="00F72FDB">
        <w:rPr>
          <w:sz w:val="22"/>
          <w:szCs w:val="22"/>
        </w:rPr>
        <w:t>зазначаються</w:t>
      </w:r>
      <w:r w:rsidR="00147BF4" w:rsidRPr="00F72FDB">
        <w:rPr>
          <w:sz w:val="22"/>
          <w:szCs w:val="22"/>
        </w:rPr>
        <w:t>:</w:t>
      </w:r>
    </w:p>
    <w:p w:rsidR="003015CD" w:rsidRPr="00F72FDB" w:rsidRDefault="003015CD" w:rsidP="00061E34">
      <w:pPr>
        <w:pStyle w:val="a7"/>
        <w:tabs>
          <w:tab w:val="left" w:pos="1276"/>
        </w:tabs>
        <w:ind w:firstLine="567"/>
        <w:rPr>
          <w:sz w:val="22"/>
          <w:szCs w:val="22"/>
        </w:rPr>
      </w:pPr>
    </w:p>
    <w:p w:rsidR="00054074" w:rsidRPr="00F72FDB" w:rsidRDefault="00054074" w:rsidP="00054074">
      <w:pPr>
        <w:pStyle w:val="a7"/>
        <w:tabs>
          <w:tab w:val="left" w:pos="1276"/>
        </w:tabs>
        <w:ind w:firstLine="567"/>
        <w:rPr>
          <w:sz w:val="22"/>
          <w:szCs w:val="22"/>
        </w:rPr>
      </w:pPr>
      <w:r w:rsidRPr="00F72FDB">
        <w:rPr>
          <w:sz w:val="22"/>
          <w:szCs w:val="22"/>
        </w:rPr>
        <w:t>1) тип кредиту (кредит, кредитна лінія тощо), мета отримання споживчого кредиту;</w:t>
      </w:r>
    </w:p>
    <w:p w:rsidR="003015CD" w:rsidRPr="00F72FDB" w:rsidRDefault="00A15645" w:rsidP="003015CD">
      <w:pPr>
        <w:pStyle w:val="a7"/>
        <w:tabs>
          <w:tab w:val="left" w:pos="1276"/>
        </w:tabs>
        <w:ind w:firstLine="567"/>
        <w:rPr>
          <w:sz w:val="22"/>
          <w:szCs w:val="22"/>
        </w:rPr>
      </w:pPr>
      <w:r w:rsidRPr="00F72FDB">
        <w:rPr>
          <w:sz w:val="22"/>
          <w:szCs w:val="22"/>
        </w:rPr>
        <w:t>2</w:t>
      </w:r>
      <w:r w:rsidR="003015CD" w:rsidRPr="00F72FDB">
        <w:rPr>
          <w:sz w:val="22"/>
          <w:szCs w:val="22"/>
        </w:rPr>
        <w:t xml:space="preserve">) загальний розмір наданого </w:t>
      </w:r>
      <w:r w:rsidR="003A74CE" w:rsidRPr="00F72FDB">
        <w:rPr>
          <w:sz w:val="22"/>
          <w:szCs w:val="22"/>
        </w:rPr>
        <w:t xml:space="preserve">споживчого </w:t>
      </w:r>
      <w:r w:rsidR="003015CD" w:rsidRPr="00F72FDB">
        <w:rPr>
          <w:sz w:val="22"/>
          <w:szCs w:val="22"/>
        </w:rPr>
        <w:t>кредиту;</w:t>
      </w:r>
    </w:p>
    <w:p w:rsidR="003015CD" w:rsidRPr="00F72FDB" w:rsidRDefault="00A15645" w:rsidP="003015CD">
      <w:pPr>
        <w:pStyle w:val="a7"/>
        <w:tabs>
          <w:tab w:val="left" w:pos="1276"/>
        </w:tabs>
        <w:ind w:firstLine="567"/>
        <w:rPr>
          <w:sz w:val="22"/>
          <w:szCs w:val="22"/>
        </w:rPr>
      </w:pPr>
      <w:r w:rsidRPr="00F72FDB">
        <w:rPr>
          <w:sz w:val="22"/>
          <w:szCs w:val="22"/>
        </w:rPr>
        <w:t>3</w:t>
      </w:r>
      <w:r w:rsidR="003015CD" w:rsidRPr="00F72FDB">
        <w:rPr>
          <w:sz w:val="22"/>
          <w:szCs w:val="22"/>
        </w:rPr>
        <w:t xml:space="preserve">) порядок та умови надання </w:t>
      </w:r>
      <w:r w:rsidR="003A74CE" w:rsidRPr="00F72FDB">
        <w:rPr>
          <w:sz w:val="22"/>
          <w:szCs w:val="22"/>
        </w:rPr>
        <w:t xml:space="preserve">споживчого </w:t>
      </w:r>
      <w:r w:rsidR="003015CD" w:rsidRPr="00F72FDB">
        <w:rPr>
          <w:sz w:val="22"/>
          <w:szCs w:val="22"/>
        </w:rPr>
        <w:t>кредиту;</w:t>
      </w:r>
    </w:p>
    <w:p w:rsidR="003015CD" w:rsidRPr="00F72FDB" w:rsidRDefault="00A15645" w:rsidP="003015CD">
      <w:pPr>
        <w:pStyle w:val="a7"/>
        <w:tabs>
          <w:tab w:val="left" w:pos="1276"/>
        </w:tabs>
        <w:ind w:firstLine="567"/>
        <w:rPr>
          <w:sz w:val="22"/>
          <w:szCs w:val="22"/>
        </w:rPr>
      </w:pPr>
      <w:r w:rsidRPr="00F72FDB">
        <w:rPr>
          <w:sz w:val="22"/>
          <w:szCs w:val="22"/>
        </w:rPr>
        <w:t>4</w:t>
      </w:r>
      <w:r w:rsidR="003015CD" w:rsidRPr="00F72FDB">
        <w:rPr>
          <w:sz w:val="22"/>
          <w:szCs w:val="22"/>
        </w:rPr>
        <w:t xml:space="preserve">) строк, на який надається </w:t>
      </w:r>
      <w:r w:rsidR="003A74CE" w:rsidRPr="00F72FDB">
        <w:rPr>
          <w:sz w:val="22"/>
          <w:szCs w:val="22"/>
        </w:rPr>
        <w:t xml:space="preserve">споживчий </w:t>
      </w:r>
      <w:r w:rsidR="003015CD" w:rsidRPr="00F72FDB">
        <w:rPr>
          <w:sz w:val="22"/>
          <w:szCs w:val="22"/>
        </w:rPr>
        <w:t>кредит;</w:t>
      </w:r>
    </w:p>
    <w:p w:rsidR="003015CD" w:rsidRPr="00F72FDB" w:rsidRDefault="00A15645" w:rsidP="003015CD">
      <w:pPr>
        <w:pStyle w:val="a7"/>
        <w:tabs>
          <w:tab w:val="left" w:pos="1276"/>
        </w:tabs>
        <w:ind w:firstLine="567"/>
        <w:rPr>
          <w:sz w:val="22"/>
          <w:szCs w:val="22"/>
        </w:rPr>
      </w:pPr>
      <w:r w:rsidRPr="00F72FDB">
        <w:rPr>
          <w:sz w:val="22"/>
          <w:szCs w:val="22"/>
        </w:rPr>
        <w:t>5</w:t>
      </w:r>
      <w:r w:rsidR="003015CD" w:rsidRPr="00F72FDB">
        <w:rPr>
          <w:sz w:val="22"/>
          <w:szCs w:val="22"/>
        </w:rPr>
        <w:t xml:space="preserve">) необхідність укладення договорів щодо додаткових чи супутніх послуг третіх осіб, пов'язаних з отриманням, обслуговуванням та поверненням </w:t>
      </w:r>
      <w:r w:rsidR="003A74CE" w:rsidRPr="00F72FDB">
        <w:rPr>
          <w:sz w:val="22"/>
          <w:szCs w:val="22"/>
        </w:rPr>
        <w:t xml:space="preserve">споживчого </w:t>
      </w:r>
      <w:r w:rsidR="003015CD" w:rsidRPr="00F72FDB">
        <w:rPr>
          <w:sz w:val="22"/>
          <w:szCs w:val="22"/>
        </w:rPr>
        <w:t>кредиту (за наявності);</w:t>
      </w:r>
    </w:p>
    <w:p w:rsidR="003015CD" w:rsidRPr="00F72FDB" w:rsidRDefault="00A15645" w:rsidP="003015CD">
      <w:pPr>
        <w:pStyle w:val="a7"/>
        <w:tabs>
          <w:tab w:val="left" w:pos="1276"/>
        </w:tabs>
        <w:ind w:firstLine="567"/>
        <w:rPr>
          <w:sz w:val="22"/>
          <w:szCs w:val="22"/>
        </w:rPr>
      </w:pPr>
      <w:r w:rsidRPr="00F72FDB">
        <w:rPr>
          <w:sz w:val="22"/>
          <w:szCs w:val="22"/>
        </w:rPr>
        <w:t>6</w:t>
      </w:r>
      <w:r w:rsidR="003015CD" w:rsidRPr="00F72FDB">
        <w:rPr>
          <w:sz w:val="22"/>
          <w:szCs w:val="22"/>
        </w:rPr>
        <w:t>) види забезпечення наданого</w:t>
      </w:r>
      <w:r w:rsidR="003A74CE" w:rsidRPr="00F72FDB">
        <w:rPr>
          <w:sz w:val="22"/>
          <w:szCs w:val="22"/>
        </w:rPr>
        <w:t xml:space="preserve"> споживчого</w:t>
      </w:r>
      <w:r w:rsidR="003015CD" w:rsidRPr="00F72FDB">
        <w:rPr>
          <w:sz w:val="22"/>
          <w:szCs w:val="22"/>
        </w:rPr>
        <w:t xml:space="preserve"> кредиту (якщо кредит надається за умови отримання забезпечення);</w:t>
      </w:r>
    </w:p>
    <w:p w:rsidR="003015CD" w:rsidRPr="00F72FDB" w:rsidRDefault="00A15645" w:rsidP="003015CD">
      <w:pPr>
        <w:pStyle w:val="a7"/>
        <w:tabs>
          <w:tab w:val="left" w:pos="1276"/>
        </w:tabs>
        <w:ind w:firstLine="567"/>
        <w:rPr>
          <w:sz w:val="22"/>
          <w:szCs w:val="22"/>
        </w:rPr>
      </w:pPr>
      <w:r w:rsidRPr="00F72FDB">
        <w:rPr>
          <w:sz w:val="22"/>
          <w:szCs w:val="22"/>
        </w:rPr>
        <w:t>7</w:t>
      </w:r>
      <w:r w:rsidR="003015CD" w:rsidRPr="00F72FDB">
        <w:rPr>
          <w:sz w:val="22"/>
          <w:szCs w:val="22"/>
        </w:rPr>
        <w:t xml:space="preserve">) процентна ставка за </w:t>
      </w:r>
      <w:r w:rsidR="003A74CE" w:rsidRPr="00F72FDB">
        <w:rPr>
          <w:sz w:val="22"/>
          <w:szCs w:val="22"/>
        </w:rPr>
        <w:t xml:space="preserve">споживчим </w:t>
      </w:r>
      <w:r w:rsidR="003015CD" w:rsidRPr="00F72FDB">
        <w:rPr>
          <w:sz w:val="22"/>
          <w:szCs w:val="22"/>
        </w:rPr>
        <w:t>кредитом, її тип (фіксована чи змінювана), порядок її обчислення, у тому числі порядок зміни, та сплати процентів;</w:t>
      </w:r>
    </w:p>
    <w:p w:rsidR="00C27A1F" w:rsidRDefault="00A15645" w:rsidP="008F7D90">
      <w:pPr>
        <w:pStyle w:val="a7"/>
        <w:tabs>
          <w:tab w:val="left" w:pos="1276"/>
        </w:tabs>
        <w:ind w:firstLine="567"/>
        <w:rPr>
          <w:sz w:val="22"/>
          <w:szCs w:val="22"/>
        </w:rPr>
      </w:pPr>
      <w:r w:rsidRPr="00F72FDB">
        <w:rPr>
          <w:sz w:val="22"/>
          <w:szCs w:val="22"/>
        </w:rPr>
        <w:t>8</w:t>
      </w:r>
      <w:r w:rsidR="003015CD" w:rsidRPr="00F72FDB">
        <w:rPr>
          <w:sz w:val="22"/>
          <w:szCs w:val="22"/>
        </w:rPr>
        <w:t xml:space="preserve">) </w:t>
      </w:r>
      <w:r w:rsidR="00C27A1F" w:rsidRPr="00C27A1F">
        <w:rPr>
          <w:sz w:val="22"/>
          <w:szCs w:val="22"/>
        </w:rPr>
        <w:t xml:space="preserve">орієнтовна реальна річна процентна ставка та орієнтовна загальна вартість кредиту для споживача на дату укладення договору про споживчий кредит. У разі відсутності у </w:t>
      </w:r>
      <w:r w:rsidR="00DA6B42">
        <w:rPr>
          <w:sz w:val="22"/>
          <w:szCs w:val="22"/>
        </w:rPr>
        <w:t xml:space="preserve">кредитної спілки </w:t>
      </w:r>
      <w:r w:rsidR="00C27A1F" w:rsidRPr="00C27A1F">
        <w:rPr>
          <w:sz w:val="22"/>
          <w:szCs w:val="22"/>
        </w:rPr>
        <w:t xml:space="preserve">інформації про вартість певної додаткової або супутньої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w:t>
      </w:r>
      <w:r w:rsidR="00732C5C">
        <w:rPr>
          <w:sz w:val="22"/>
          <w:szCs w:val="22"/>
        </w:rPr>
        <w:t>абзаців п</w:t>
      </w:r>
      <w:r w:rsidR="00732C5C" w:rsidRPr="00732C5C">
        <w:rPr>
          <w:sz w:val="22"/>
          <w:szCs w:val="22"/>
        </w:rPr>
        <w:t>’</w:t>
      </w:r>
      <w:r w:rsidR="00732C5C">
        <w:rPr>
          <w:sz w:val="22"/>
          <w:szCs w:val="22"/>
        </w:rPr>
        <w:t xml:space="preserve">ять та шість </w:t>
      </w:r>
      <w:r w:rsidR="00C27A1F" w:rsidRPr="00C27A1F">
        <w:rPr>
          <w:sz w:val="22"/>
          <w:szCs w:val="22"/>
        </w:rPr>
        <w:t xml:space="preserve">пункту </w:t>
      </w:r>
      <w:r w:rsidR="00732C5C">
        <w:rPr>
          <w:sz w:val="22"/>
          <w:szCs w:val="22"/>
        </w:rPr>
        <w:t xml:space="preserve">3.3.2.2. </w:t>
      </w:r>
      <w:r w:rsidR="00C27A1F" w:rsidRPr="00C27A1F">
        <w:rPr>
          <w:sz w:val="22"/>
          <w:szCs w:val="22"/>
        </w:rPr>
        <w:t xml:space="preserve">цього </w:t>
      </w:r>
      <w:r w:rsidR="00732C5C">
        <w:rPr>
          <w:sz w:val="22"/>
          <w:szCs w:val="22"/>
        </w:rPr>
        <w:t>Положення</w:t>
      </w:r>
      <w:r w:rsidR="00C27A1F" w:rsidRPr="00C27A1F">
        <w:rPr>
          <w:sz w:val="22"/>
          <w:szCs w:val="22"/>
        </w:rPr>
        <w:t>.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r w:rsidR="00DA6B42">
        <w:rPr>
          <w:sz w:val="22"/>
          <w:szCs w:val="22"/>
        </w:rPr>
        <w:t>;</w:t>
      </w:r>
    </w:p>
    <w:p w:rsidR="003015CD" w:rsidRPr="00F72FDB" w:rsidRDefault="00A15645" w:rsidP="00263D99">
      <w:pPr>
        <w:pStyle w:val="a7"/>
        <w:tabs>
          <w:tab w:val="left" w:pos="1276"/>
        </w:tabs>
        <w:ind w:firstLine="567"/>
        <w:rPr>
          <w:sz w:val="22"/>
          <w:szCs w:val="22"/>
        </w:rPr>
      </w:pPr>
      <w:r w:rsidRPr="00F72FDB">
        <w:rPr>
          <w:sz w:val="22"/>
          <w:szCs w:val="22"/>
        </w:rPr>
        <w:t>9</w:t>
      </w:r>
      <w:r w:rsidR="003015CD" w:rsidRPr="00F72FDB">
        <w:rPr>
          <w:sz w:val="22"/>
          <w:szCs w:val="22"/>
        </w:rPr>
        <w:t xml:space="preserve">) порядок повернення </w:t>
      </w:r>
      <w:r w:rsidR="003A74CE" w:rsidRPr="00F72FDB">
        <w:rPr>
          <w:sz w:val="22"/>
          <w:szCs w:val="22"/>
        </w:rPr>
        <w:t xml:space="preserve">споживчого </w:t>
      </w:r>
      <w:r w:rsidR="003015CD" w:rsidRPr="00F72FDB">
        <w:rPr>
          <w:sz w:val="22"/>
          <w:szCs w:val="22"/>
        </w:rPr>
        <w:t>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3015CD" w:rsidRPr="00F72FDB" w:rsidRDefault="003015CD" w:rsidP="00F41484">
      <w:pPr>
        <w:pStyle w:val="a7"/>
        <w:tabs>
          <w:tab w:val="left" w:pos="1276"/>
        </w:tabs>
        <w:ind w:firstLine="567"/>
        <w:rPr>
          <w:sz w:val="22"/>
          <w:szCs w:val="22"/>
        </w:rPr>
      </w:pPr>
      <w:r w:rsidRPr="00F72FDB">
        <w:rPr>
          <w:sz w:val="22"/>
          <w:szCs w:val="22"/>
        </w:rPr>
        <w:t>1</w:t>
      </w:r>
      <w:r w:rsidR="00A15645" w:rsidRPr="00F72FDB">
        <w:rPr>
          <w:sz w:val="22"/>
          <w:szCs w:val="22"/>
        </w:rPr>
        <w:t>0</w:t>
      </w:r>
      <w:r w:rsidRPr="00F72FDB">
        <w:rPr>
          <w:sz w:val="22"/>
          <w:szCs w:val="22"/>
        </w:rPr>
        <w:t>)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3015CD" w:rsidRPr="00F72FDB" w:rsidRDefault="003015CD" w:rsidP="00F41484">
      <w:pPr>
        <w:pStyle w:val="a7"/>
        <w:tabs>
          <w:tab w:val="left" w:pos="1276"/>
        </w:tabs>
        <w:ind w:firstLine="567"/>
        <w:rPr>
          <w:sz w:val="22"/>
          <w:szCs w:val="22"/>
        </w:rPr>
      </w:pPr>
      <w:r w:rsidRPr="00F72FDB">
        <w:rPr>
          <w:sz w:val="22"/>
          <w:szCs w:val="22"/>
        </w:rPr>
        <w:t>1</w:t>
      </w:r>
      <w:r w:rsidR="00A15645" w:rsidRPr="00F72FDB">
        <w:rPr>
          <w:sz w:val="22"/>
          <w:szCs w:val="22"/>
        </w:rPr>
        <w:t>1</w:t>
      </w:r>
      <w:r w:rsidRPr="00F72FDB">
        <w:rPr>
          <w:sz w:val="22"/>
          <w:szCs w:val="22"/>
        </w:rPr>
        <w:t xml:space="preserve">) порядок та умови відмови від надання та одержання </w:t>
      </w:r>
      <w:r w:rsidR="00D277ED" w:rsidRPr="00F72FDB">
        <w:rPr>
          <w:sz w:val="22"/>
          <w:szCs w:val="22"/>
        </w:rPr>
        <w:t xml:space="preserve">споживчого </w:t>
      </w:r>
      <w:r w:rsidRPr="00F72FDB">
        <w:rPr>
          <w:sz w:val="22"/>
          <w:szCs w:val="22"/>
        </w:rPr>
        <w:t>кредиту;</w:t>
      </w:r>
    </w:p>
    <w:p w:rsidR="003015CD" w:rsidRPr="00F72FDB" w:rsidRDefault="003015CD" w:rsidP="00974CF3">
      <w:pPr>
        <w:pStyle w:val="a7"/>
        <w:tabs>
          <w:tab w:val="left" w:pos="1276"/>
        </w:tabs>
        <w:ind w:firstLine="567"/>
        <w:rPr>
          <w:sz w:val="22"/>
          <w:szCs w:val="22"/>
        </w:rPr>
      </w:pPr>
      <w:r w:rsidRPr="00F72FDB">
        <w:rPr>
          <w:sz w:val="22"/>
          <w:szCs w:val="22"/>
        </w:rPr>
        <w:t>1</w:t>
      </w:r>
      <w:r w:rsidR="00A15645" w:rsidRPr="00F72FDB">
        <w:rPr>
          <w:sz w:val="22"/>
          <w:szCs w:val="22"/>
        </w:rPr>
        <w:t>2</w:t>
      </w:r>
      <w:r w:rsidRPr="00F72FDB">
        <w:rPr>
          <w:sz w:val="22"/>
          <w:szCs w:val="22"/>
        </w:rPr>
        <w:t xml:space="preserve">) порядок дострокового повернення </w:t>
      </w:r>
      <w:r w:rsidR="00D277ED" w:rsidRPr="00F72FDB">
        <w:rPr>
          <w:sz w:val="22"/>
          <w:szCs w:val="22"/>
        </w:rPr>
        <w:t xml:space="preserve">споживчого </w:t>
      </w:r>
      <w:r w:rsidRPr="00F72FDB">
        <w:rPr>
          <w:sz w:val="22"/>
          <w:szCs w:val="22"/>
        </w:rPr>
        <w:t>кредиту</w:t>
      </w:r>
      <w:r w:rsidR="00A15645" w:rsidRPr="00F72FDB">
        <w:rPr>
          <w:sz w:val="22"/>
          <w:szCs w:val="22"/>
        </w:rPr>
        <w:t>.</w:t>
      </w:r>
    </w:p>
    <w:p w:rsidR="00F6511C" w:rsidRPr="00F72FDB" w:rsidRDefault="00F6511C" w:rsidP="00F6511C">
      <w:pPr>
        <w:pStyle w:val="a7"/>
        <w:tabs>
          <w:tab w:val="left" w:pos="1276"/>
        </w:tabs>
        <w:ind w:firstLine="567"/>
        <w:rPr>
          <w:sz w:val="22"/>
          <w:szCs w:val="22"/>
        </w:rPr>
      </w:pPr>
    </w:p>
    <w:p w:rsidR="00F6511C" w:rsidRPr="00CC52FD" w:rsidRDefault="003F129D" w:rsidP="008719ED">
      <w:pPr>
        <w:pStyle w:val="a7"/>
        <w:tabs>
          <w:tab w:val="left" w:pos="1276"/>
        </w:tabs>
        <w:ind w:firstLine="567"/>
        <w:rPr>
          <w:sz w:val="22"/>
          <w:szCs w:val="22"/>
        </w:rPr>
      </w:pPr>
      <w:r w:rsidRPr="00F72FDB">
        <w:rPr>
          <w:sz w:val="22"/>
          <w:szCs w:val="22"/>
        </w:rPr>
        <w:t>3</w:t>
      </w:r>
      <w:r w:rsidRPr="00CC52FD">
        <w:rPr>
          <w:sz w:val="22"/>
          <w:szCs w:val="22"/>
        </w:rPr>
        <w:t>.</w:t>
      </w:r>
      <w:r w:rsidR="00B1796E" w:rsidRPr="00CC52FD">
        <w:rPr>
          <w:sz w:val="22"/>
          <w:szCs w:val="22"/>
        </w:rPr>
        <w:t>4</w:t>
      </w:r>
      <w:r w:rsidRPr="00CC52FD">
        <w:rPr>
          <w:sz w:val="22"/>
          <w:szCs w:val="22"/>
        </w:rPr>
        <w:t xml:space="preserve">.1.2. </w:t>
      </w:r>
      <w:r w:rsidR="00F6511C" w:rsidRPr="00CC52FD">
        <w:rPr>
          <w:sz w:val="22"/>
          <w:szCs w:val="22"/>
        </w:rPr>
        <w:t>У інших кредитних договорах</w:t>
      </w:r>
      <w:r w:rsidR="009C2E8D" w:rsidRPr="00CC52FD">
        <w:rPr>
          <w:sz w:val="22"/>
          <w:szCs w:val="22"/>
        </w:rPr>
        <w:t xml:space="preserve"> </w:t>
      </w:r>
      <w:r w:rsidR="00EC0BC4">
        <w:rPr>
          <w:sz w:val="22"/>
          <w:szCs w:val="22"/>
        </w:rPr>
        <w:t>або</w:t>
      </w:r>
      <w:r w:rsidR="008719ED">
        <w:rPr>
          <w:sz w:val="22"/>
          <w:szCs w:val="22"/>
        </w:rPr>
        <w:t xml:space="preserve"> </w:t>
      </w:r>
      <w:r w:rsidR="00F6511C" w:rsidRPr="00CC52FD">
        <w:rPr>
          <w:sz w:val="22"/>
          <w:szCs w:val="22"/>
        </w:rPr>
        <w:t xml:space="preserve"> договорах кредитної лінії крім положень, визначених п. 1.</w:t>
      </w:r>
      <w:r w:rsidR="00B1796E" w:rsidRPr="00CC52FD">
        <w:rPr>
          <w:sz w:val="22"/>
          <w:szCs w:val="22"/>
        </w:rPr>
        <w:t>5</w:t>
      </w:r>
      <w:r w:rsidR="00F6511C" w:rsidRPr="00CC52FD">
        <w:rPr>
          <w:sz w:val="22"/>
          <w:szCs w:val="22"/>
        </w:rPr>
        <w:t>. цього Положення, зазначаються:</w:t>
      </w:r>
    </w:p>
    <w:p w:rsidR="00F6511C" w:rsidRPr="00CC52FD" w:rsidRDefault="00F6511C" w:rsidP="00F6511C">
      <w:pPr>
        <w:pStyle w:val="a7"/>
        <w:tabs>
          <w:tab w:val="left" w:pos="1276"/>
        </w:tabs>
        <w:ind w:firstLine="567"/>
        <w:rPr>
          <w:sz w:val="22"/>
          <w:szCs w:val="22"/>
        </w:rPr>
      </w:pPr>
      <w:r w:rsidRPr="00CC52FD">
        <w:rPr>
          <w:sz w:val="22"/>
          <w:szCs w:val="22"/>
        </w:rPr>
        <w:t>1) порядок нарахування та сплати процентів (методи нарахування процентів, періодичність сплати процентів та форму розрахунку, інше);</w:t>
      </w:r>
    </w:p>
    <w:p w:rsidR="00F6511C" w:rsidRPr="00CC52FD" w:rsidRDefault="00F6511C" w:rsidP="00F6511C">
      <w:pPr>
        <w:pStyle w:val="a7"/>
        <w:tabs>
          <w:tab w:val="left" w:pos="1276"/>
        </w:tabs>
        <w:ind w:firstLine="567"/>
        <w:rPr>
          <w:sz w:val="22"/>
          <w:szCs w:val="22"/>
        </w:rPr>
      </w:pPr>
      <w:r w:rsidRPr="00CC52FD">
        <w:rPr>
          <w:sz w:val="22"/>
          <w:szCs w:val="22"/>
        </w:rPr>
        <w:t>2) інформація про забезпечення кредиту;</w:t>
      </w:r>
    </w:p>
    <w:p w:rsidR="00F6511C" w:rsidRPr="00CC52FD" w:rsidRDefault="00F6511C" w:rsidP="00F6511C">
      <w:pPr>
        <w:pStyle w:val="a7"/>
        <w:tabs>
          <w:tab w:val="left" w:pos="1276"/>
        </w:tabs>
        <w:ind w:firstLine="567"/>
        <w:rPr>
          <w:sz w:val="22"/>
          <w:szCs w:val="22"/>
        </w:rPr>
      </w:pPr>
      <w:r w:rsidRPr="00CC52FD">
        <w:rPr>
          <w:sz w:val="22"/>
          <w:szCs w:val="22"/>
        </w:rPr>
        <w:t xml:space="preserve">3) графік розрахунків, у якому зазначається порядок повернення основної суми кредиту та погашення процентів за ним; </w:t>
      </w:r>
    </w:p>
    <w:p w:rsidR="00F6511C" w:rsidRPr="00CC52FD" w:rsidRDefault="00F6511C" w:rsidP="00F6511C">
      <w:pPr>
        <w:pStyle w:val="a7"/>
        <w:tabs>
          <w:tab w:val="left" w:pos="1276"/>
        </w:tabs>
        <w:ind w:firstLine="567"/>
        <w:rPr>
          <w:sz w:val="22"/>
          <w:szCs w:val="22"/>
        </w:rPr>
      </w:pPr>
      <w:r w:rsidRPr="00CC52FD">
        <w:rPr>
          <w:sz w:val="22"/>
          <w:szCs w:val="22"/>
        </w:rPr>
        <w:t>4) строк протягом якого кредитна спілка зобов’язана надати кредит позичальнику.</w:t>
      </w:r>
    </w:p>
    <w:p w:rsidR="003015CD" w:rsidRPr="00CC52FD" w:rsidRDefault="003015CD" w:rsidP="003015CD">
      <w:pPr>
        <w:pStyle w:val="a7"/>
        <w:tabs>
          <w:tab w:val="left" w:pos="1276"/>
        </w:tabs>
        <w:ind w:firstLine="567"/>
        <w:rPr>
          <w:sz w:val="22"/>
          <w:szCs w:val="22"/>
        </w:rPr>
      </w:pPr>
    </w:p>
    <w:p w:rsidR="00263CB9" w:rsidRPr="00F72FDB" w:rsidRDefault="00C66275" w:rsidP="00050834">
      <w:pPr>
        <w:pStyle w:val="a7"/>
        <w:tabs>
          <w:tab w:val="left" w:pos="1276"/>
        </w:tabs>
        <w:ind w:firstLine="567"/>
        <w:rPr>
          <w:sz w:val="22"/>
          <w:szCs w:val="22"/>
        </w:rPr>
      </w:pPr>
      <w:r w:rsidRPr="00CC52FD">
        <w:rPr>
          <w:sz w:val="22"/>
          <w:szCs w:val="22"/>
        </w:rPr>
        <w:t>3.</w:t>
      </w:r>
      <w:r w:rsidR="00B1796E" w:rsidRPr="00CC52FD">
        <w:rPr>
          <w:sz w:val="22"/>
          <w:szCs w:val="22"/>
        </w:rPr>
        <w:t>4</w:t>
      </w:r>
      <w:r w:rsidRPr="00CC52FD">
        <w:rPr>
          <w:sz w:val="22"/>
          <w:szCs w:val="22"/>
        </w:rPr>
        <w:t xml:space="preserve">.2. </w:t>
      </w:r>
      <w:r w:rsidR="00263CB9" w:rsidRPr="00CC52FD">
        <w:rPr>
          <w:sz w:val="22"/>
          <w:szCs w:val="22"/>
        </w:rPr>
        <w:t xml:space="preserve">Примірні кредитні договори затверджуються рішенням спостережної ради кредитної спілки  </w:t>
      </w:r>
      <w:r w:rsidR="00B8654E" w:rsidRPr="00CC52FD">
        <w:rPr>
          <w:sz w:val="22"/>
          <w:szCs w:val="22"/>
        </w:rPr>
        <w:t>з урахуванням</w:t>
      </w:r>
      <w:r w:rsidR="00B8654E" w:rsidRPr="00F72FDB">
        <w:rPr>
          <w:sz w:val="22"/>
          <w:szCs w:val="22"/>
        </w:rPr>
        <w:t xml:space="preserve"> вимог і умов </w:t>
      </w:r>
      <w:r w:rsidR="00263CB9" w:rsidRPr="00F72FDB">
        <w:rPr>
          <w:sz w:val="22"/>
          <w:szCs w:val="22"/>
        </w:rPr>
        <w:t>цього Положення.</w:t>
      </w:r>
    </w:p>
    <w:p w:rsidR="00A248DE" w:rsidRPr="00F72FDB" w:rsidRDefault="004866CD" w:rsidP="008F7D90">
      <w:pPr>
        <w:pStyle w:val="a7"/>
        <w:tabs>
          <w:tab w:val="left" w:pos="1276"/>
        </w:tabs>
        <w:ind w:firstLine="567"/>
        <w:rPr>
          <w:b/>
          <w:bCs/>
          <w:i/>
          <w:iCs/>
          <w:sz w:val="22"/>
          <w:szCs w:val="22"/>
        </w:rPr>
      </w:pPr>
      <w:r w:rsidRPr="00F72FDB">
        <w:rPr>
          <w:sz w:val="22"/>
          <w:szCs w:val="22"/>
        </w:rPr>
        <w:t xml:space="preserve">Для отримання кредиту член кредитної спілки </w:t>
      </w:r>
      <w:r w:rsidR="00073603" w:rsidRPr="00F72FDB">
        <w:rPr>
          <w:sz w:val="22"/>
          <w:szCs w:val="22"/>
        </w:rPr>
        <w:t xml:space="preserve">(позичальник) </w:t>
      </w:r>
      <w:r w:rsidRPr="00F72FDB">
        <w:rPr>
          <w:sz w:val="22"/>
          <w:szCs w:val="22"/>
        </w:rPr>
        <w:t xml:space="preserve">надає кредитній спілці відповідну заяву. </w:t>
      </w:r>
      <w:r w:rsidR="00A248DE" w:rsidRPr="00F72FDB">
        <w:rPr>
          <w:sz w:val="22"/>
          <w:szCs w:val="22"/>
        </w:rPr>
        <w:t xml:space="preserve">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w:t>
      </w:r>
      <w:r w:rsidR="00A248DE" w:rsidRPr="00F72FDB">
        <w:rPr>
          <w:sz w:val="22"/>
          <w:szCs w:val="22"/>
        </w:rPr>
        <w:lastRenderedPageBreak/>
        <w:t xml:space="preserve">його родини, інформацію про щомісячні витрати позичальника та його родини, інформацію щодо кредиту, а саме сума кредиту, </w:t>
      </w:r>
      <w:r w:rsidR="007758A2" w:rsidRPr="00F72FDB">
        <w:rPr>
          <w:sz w:val="22"/>
          <w:szCs w:val="22"/>
        </w:rPr>
        <w:t xml:space="preserve">строк </w:t>
      </w:r>
      <w:r w:rsidR="00A248DE" w:rsidRPr="00F72FDB">
        <w:rPr>
          <w:sz w:val="22"/>
          <w:szCs w:val="22"/>
        </w:rPr>
        <w:t xml:space="preserve">користуванням кредитом, розмір щомісячних </w:t>
      </w:r>
      <w:r w:rsidR="007758A2" w:rsidRPr="00F72FDB">
        <w:rPr>
          <w:sz w:val="22"/>
          <w:szCs w:val="22"/>
        </w:rPr>
        <w:t xml:space="preserve">платежів за </w:t>
      </w:r>
      <w:r w:rsidR="00A248DE" w:rsidRPr="00F72FDB">
        <w:rPr>
          <w:sz w:val="22"/>
          <w:szCs w:val="22"/>
        </w:rPr>
        <w:t>кредит</w:t>
      </w:r>
      <w:r w:rsidR="007758A2" w:rsidRPr="00F72FDB">
        <w:rPr>
          <w:sz w:val="22"/>
          <w:szCs w:val="22"/>
        </w:rPr>
        <w:t>ом</w:t>
      </w:r>
      <w:r w:rsidR="00A248DE" w:rsidRPr="00F72FDB">
        <w:rPr>
          <w:sz w:val="22"/>
          <w:szCs w:val="22"/>
        </w:rPr>
        <w:t xml:space="preserve">, призначення кредиту, запропоноване забезпечення, а також </w:t>
      </w:r>
      <w:r w:rsidR="002724EB" w:rsidRPr="00980A71">
        <w:rPr>
          <w:sz w:val="22"/>
          <w:szCs w:val="22"/>
        </w:rPr>
        <w:t>інформацію щодо виконання позичальником зобов’язань за кредитними операціями, включаючи зобов’язання перед іншими кредитодавцями</w:t>
      </w:r>
      <w:r w:rsidR="00A248DE" w:rsidRPr="00980A71">
        <w:rPr>
          <w:sz w:val="22"/>
          <w:szCs w:val="22"/>
        </w:rPr>
        <w:t>,</w:t>
      </w:r>
      <w:r w:rsidR="00A248DE" w:rsidRPr="00F72FDB">
        <w:rPr>
          <w:sz w:val="22"/>
          <w:szCs w:val="22"/>
        </w:rPr>
        <w:t xml:space="preserve"> </w:t>
      </w:r>
      <w:r w:rsidR="008214E3">
        <w:rPr>
          <w:sz w:val="22"/>
          <w:szCs w:val="22"/>
        </w:rPr>
        <w:t>згоду</w:t>
      </w:r>
      <w:r w:rsidR="008214E3" w:rsidRPr="00FF6D70">
        <w:rPr>
          <w:sz w:val="22"/>
          <w:szCs w:val="22"/>
        </w:rPr>
        <w:t xml:space="preserve"> </w:t>
      </w:r>
      <w:r w:rsidR="008214E3">
        <w:rPr>
          <w:sz w:val="22"/>
          <w:szCs w:val="22"/>
        </w:rPr>
        <w:t xml:space="preserve">позичальника </w:t>
      </w:r>
      <w:r w:rsidR="008214E3" w:rsidRPr="00FF6D70">
        <w:rPr>
          <w:sz w:val="22"/>
          <w:szCs w:val="22"/>
        </w:rPr>
        <w:t>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w:t>
      </w:r>
      <w:r w:rsidR="008214E3">
        <w:rPr>
          <w:sz w:val="22"/>
          <w:szCs w:val="22"/>
        </w:rPr>
        <w:t xml:space="preserve">ня та обігу кредитних історій", </w:t>
      </w:r>
      <w:r w:rsidR="00A248DE" w:rsidRPr="00F72FDB">
        <w:rPr>
          <w:sz w:val="22"/>
          <w:szCs w:val="22"/>
        </w:rPr>
        <w:t>інформацію щодо наявності заборгованості за кредитами, отриманими у к</w:t>
      </w:r>
      <w:r w:rsidR="00BA18F6" w:rsidRPr="00F72FDB">
        <w:rPr>
          <w:sz w:val="22"/>
          <w:szCs w:val="22"/>
        </w:rPr>
        <w:t>редитній спілці у пов’язаних та/</w:t>
      </w:r>
      <w:r w:rsidR="00A248DE" w:rsidRPr="00F72FDB">
        <w:rPr>
          <w:sz w:val="22"/>
          <w:szCs w:val="22"/>
        </w:rPr>
        <w:t>або асоційованих осіб члена кредитної спілки</w:t>
      </w:r>
      <w:r w:rsidR="00980A71">
        <w:rPr>
          <w:sz w:val="22"/>
          <w:szCs w:val="22"/>
        </w:rPr>
        <w:t xml:space="preserve">, </w:t>
      </w:r>
      <w:r w:rsidR="00A248DE" w:rsidRPr="00F72FDB">
        <w:rPr>
          <w:i/>
          <w:iCs/>
          <w:sz w:val="22"/>
          <w:szCs w:val="22"/>
        </w:rPr>
        <w:t xml:space="preserve"> </w:t>
      </w:r>
      <w:r w:rsidR="00D857E0" w:rsidRPr="00F72FDB">
        <w:rPr>
          <w:b/>
          <w:i/>
          <w:sz w:val="22"/>
          <w:szCs w:val="22"/>
        </w:rPr>
        <w:t>(наявність у заяві обов’язкова)</w:t>
      </w:r>
      <w:r w:rsidR="00D857E0" w:rsidRPr="00F72FDB">
        <w:rPr>
          <w:i/>
          <w:iCs/>
          <w:sz w:val="22"/>
          <w:szCs w:val="22"/>
        </w:rPr>
        <w:t xml:space="preserve"> </w:t>
      </w:r>
      <w:r w:rsidR="00A248DE" w:rsidRPr="00F72FDB">
        <w:rPr>
          <w:sz w:val="22"/>
          <w:szCs w:val="22"/>
        </w:rPr>
        <w:t>тощо.</w:t>
      </w:r>
      <w:r w:rsidR="00D857E0" w:rsidRPr="00F72FDB">
        <w:rPr>
          <w:i/>
          <w:iCs/>
          <w:sz w:val="22"/>
          <w:szCs w:val="22"/>
        </w:rPr>
        <w:t xml:space="preserve"> (</w:t>
      </w:r>
      <w:r w:rsidR="00D857E0" w:rsidRPr="00F72FDB">
        <w:rPr>
          <w:b/>
          <w:bCs/>
          <w:i/>
          <w:iCs/>
          <w:sz w:val="22"/>
          <w:szCs w:val="22"/>
        </w:rPr>
        <w:t>Зазначається інформація, яка фактично міститься в заяві).</w:t>
      </w:r>
    </w:p>
    <w:p w:rsidR="00B1796E" w:rsidRDefault="004C55BB" w:rsidP="000E374F">
      <w:pPr>
        <w:pStyle w:val="a7"/>
        <w:overflowPunct w:val="0"/>
        <w:autoSpaceDE w:val="0"/>
        <w:autoSpaceDN w:val="0"/>
        <w:adjustRightInd w:val="0"/>
        <w:textAlignment w:val="baseline"/>
        <w:rPr>
          <w:sz w:val="22"/>
          <w:szCs w:val="22"/>
        </w:rPr>
      </w:pPr>
      <w:r w:rsidRPr="00F72FDB">
        <w:rPr>
          <w:sz w:val="22"/>
          <w:szCs w:val="22"/>
        </w:rPr>
        <w:t xml:space="preserve">Визначення кредитною спілкою можливості укладення договору про споживчий кредит здійснюється на підставі заяви </w:t>
      </w:r>
      <w:r w:rsidRPr="000E374F">
        <w:rPr>
          <w:sz w:val="22"/>
          <w:szCs w:val="22"/>
        </w:rPr>
        <w:t xml:space="preserve">споживача, у тому числі з використанням засобів дистанційного зв'язку, та оцінки кредитоспроможності </w:t>
      </w:r>
      <w:r w:rsidR="006C37A1" w:rsidRPr="000E374F">
        <w:rPr>
          <w:sz w:val="22"/>
          <w:szCs w:val="22"/>
        </w:rPr>
        <w:t>споживача</w:t>
      </w:r>
      <w:r w:rsidRPr="000E374F">
        <w:rPr>
          <w:sz w:val="22"/>
          <w:szCs w:val="22"/>
        </w:rPr>
        <w:t>.</w:t>
      </w:r>
      <w:r w:rsidR="006C37A1" w:rsidRPr="00F72FDB">
        <w:rPr>
          <w:sz w:val="22"/>
          <w:szCs w:val="22"/>
        </w:rPr>
        <w:t xml:space="preserve"> Р</w:t>
      </w:r>
      <w:r w:rsidRPr="00F72FDB">
        <w:rPr>
          <w:sz w:val="22"/>
          <w:szCs w:val="22"/>
        </w:rPr>
        <w:t>озгляд заяви про укладення договору про споживчий кредит</w:t>
      </w:r>
      <w:r w:rsidR="006C37A1" w:rsidRPr="00F72FDB">
        <w:rPr>
          <w:sz w:val="22"/>
          <w:szCs w:val="22"/>
        </w:rPr>
        <w:t xml:space="preserve"> здійснюється кредитною спілкою </w:t>
      </w:r>
      <w:r w:rsidR="00CD3871" w:rsidRPr="00F72FDB">
        <w:rPr>
          <w:sz w:val="22"/>
          <w:szCs w:val="22"/>
        </w:rPr>
        <w:t>безоплатно</w:t>
      </w:r>
      <w:r w:rsidRPr="00F72FDB">
        <w:rPr>
          <w:sz w:val="22"/>
          <w:szCs w:val="22"/>
        </w:rPr>
        <w:t>.</w:t>
      </w:r>
    </w:p>
    <w:p w:rsidR="00FF6D70" w:rsidRDefault="00FF6D70" w:rsidP="008F7D90">
      <w:pPr>
        <w:pStyle w:val="a7"/>
        <w:overflowPunct w:val="0"/>
        <w:autoSpaceDE w:val="0"/>
        <w:autoSpaceDN w:val="0"/>
        <w:adjustRightInd w:val="0"/>
        <w:textAlignment w:val="baseline"/>
        <w:rPr>
          <w:sz w:val="22"/>
          <w:szCs w:val="22"/>
        </w:rPr>
      </w:pPr>
      <w:r w:rsidRPr="00FF6D70">
        <w:rPr>
          <w:sz w:val="22"/>
          <w:szCs w:val="22"/>
        </w:rPr>
        <w:t>Обов’язковою умовою для укладення договору про споживчий кредит є згода споживача</w:t>
      </w:r>
      <w:r w:rsidR="000E016E">
        <w:rPr>
          <w:sz w:val="22"/>
          <w:szCs w:val="22"/>
        </w:rPr>
        <w:t xml:space="preserve">, надана за </w:t>
      </w:r>
      <w:r w:rsidR="004C58B3">
        <w:rPr>
          <w:sz w:val="22"/>
          <w:szCs w:val="22"/>
        </w:rPr>
        <w:t xml:space="preserve"> спеціальною формою</w:t>
      </w:r>
      <w:r w:rsidR="000E016E" w:rsidRPr="000E016E">
        <w:rPr>
          <w:sz w:val="22"/>
          <w:szCs w:val="22"/>
        </w:rPr>
        <w:t xml:space="preserve">, встановленою у Додатку </w:t>
      </w:r>
      <w:r w:rsidR="00BE26DD">
        <w:rPr>
          <w:sz w:val="22"/>
          <w:szCs w:val="22"/>
        </w:rPr>
        <w:t>6</w:t>
      </w:r>
      <w:r w:rsidR="000E016E" w:rsidRPr="000E016E">
        <w:rPr>
          <w:sz w:val="22"/>
          <w:szCs w:val="22"/>
        </w:rPr>
        <w:t xml:space="preserve"> до цього Положення</w:t>
      </w:r>
      <w:r w:rsidR="00BE26DD">
        <w:rPr>
          <w:sz w:val="22"/>
          <w:szCs w:val="22"/>
        </w:rPr>
        <w:t xml:space="preserve">, </w:t>
      </w:r>
      <w:r w:rsidRPr="00FF6D70">
        <w:rPr>
          <w:sz w:val="22"/>
          <w:szCs w:val="22"/>
        </w:rPr>
        <w:t xml:space="preserve">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нього та цього кредиту, визначеної Законом України "Про організацію формування та обігу кредитних історій". Відсутність такої згоди споживача має наслідком відмову </w:t>
      </w:r>
      <w:r>
        <w:rPr>
          <w:sz w:val="22"/>
          <w:szCs w:val="22"/>
        </w:rPr>
        <w:t>кредитної спілки</w:t>
      </w:r>
      <w:r w:rsidRPr="00FF6D70">
        <w:rPr>
          <w:sz w:val="22"/>
          <w:szCs w:val="22"/>
        </w:rPr>
        <w:t xml:space="preserve"> в укладенні договору та здійсненні кредитної операції</w:t>
      </w:r>
      <w:r w:rsidR="00FD24F4">
        <w:rPr>
          <w:sz w:val="22"/>
          <w:szCs w:val="22"/>
        </w:rPr>
        <w:t>.</w:t>
      </w:r>
    </w:p>
    <w:p w:rsidR="00F3024B" w:rsidRPr="00F3024B" w:rsidRDefault="00BD1086" w:rsidP="00FC213B">
      <w:pPr>
        <w:pStyle w:val="a7"/>
        <w:overflowPunct w:val="0"/>
        <w:autoSpaceDE w:val="0"/>
        <w:autoSpaceDN w:val="0"/>
        <w:adjustRightInd w:val="0"/>
        <w:textAlignment w:val="baseline"/>
        <w:rPr>
          <w:sz w:val="22"/>
          <w:szCs w:val="22"/>
        </w:rPr>
      </w:pPr>
      <w:r>
        <w:rPr>
          <w:sz w:val="22"/>
          <w:szCs w:val="22"/>
        </w:rPr>
        <w:t>Щодо кредитів, які не є</w:t>
      </w:r>
      <w:r w:rsidR="00972D4A">
        <w:rPr>
          <w:sz w:val="22"/>
          <w:szCs w:val="22"/>
        </w:rPr>
        <w:t xml:space="preserve"> споживчими</w:t>
      </w:r>
      <w:r w:rsidR="002615F1">
        <w:rPr>
          <w:sz w:val="22"/>
          <w:szCs w:val="22"/>
        </w:rPr>
        <w:t>,</w:t>
      </w:r>
      <w:r w:rsidR="00972D4A">
        <w:rPr>
          <w:sz w:val="22"/>
          <w:szCs w:val="22"/>
        </w:rPr>
        <w:t xml:space="preserve"> к</w:t>
      </w:r>
      <w:r w:rsidR="00F3024B">
        <w:rPr>
          <w:sz w:val="22"/>
          <w:szCs w:val="22"/>
        </w:rPr>
        <w:t>редитна спілка</w:t>
      </w:r>
      <w:r w:rsidR="00F3024B" w:rsidRPr="00F3024B">
        <w:rPr>
          <w:sz w:val="22"/>
          <w:szCs w:val="22"/>
        </w:rPr>
        <w:t xml:space="preserve"> має право відмовитися від укладання </w:t>
      </w:r>
      <w:r w:rsidR="00972D4A">
        <w:rPr>
          <w:sz w:val="22"/>
          <w:szCs w:val="22"/>
        </w:rPr>
        <w:t xml:space="preserve">відповідного </w:t>
      </w:r>
      <w:r w:rsidR="00F3024B" w:rsidRPr="00F3024B">
        <w:rPr>
          <w:sz w:val="22"/>
          <w:szCs w:val="22"/>
        </w:rPr>
        <w:t xml:space="preserve">кредитного </w:t>
      </w:r>
      <w:r w:rsidR="00F3024B">
        <w:rPr>
          <w:sz w:val="22"/>
          <w:szCs w:val="22"/>
        </w:rPr>
        <w:t>договору</w:t>
      </w:r>
      <w:r w:rsidR="00F3024B" w:rsidRPr="00F3024B">
        <w:rPr>
          <w:sz w:val="22"/>
          <w:szCs w:val="22"/>
        </w:rPr>
        <w:t xml:space="preserve"> </w:t>
      </w:r>
      <w:r w:rsidR="002671B8">
        <w:rPr>
          <w:sz w:val="22"/>
          <w:szCs w:val="22"/>
        </w:rPr>
        <w:t xml:space="preserve">(договору кредитної лінії) </w:t>
      </w:r>
      <w:r w:rsidR="00F3024B" w:rsidRPr="00F3024B">
        <w:rPr>
          <w:sz w:val="22"/>
          <w:szCs w:val="22"/>
        </w:rPr>
        <w:t xml:space="preserve">або укласти кредитний </w:t>
      </w:r>
      <w:r w:rsidR="002671B8">
        <w:rPr>
          <w:sz w:val="22"/>
          <w:szCs w:val="22"/>
        </w:rPr>
        <w:t>договір</w:t>
      </w:r>
      <w:r w:rsidR="00F3024B" w:rsidRPr="00F3024B">
        <w:rPr>
          <w:sz w:val="22"/>
          <w:szCs w:val="22"/>
        </w:rPr>
        <w:t xml:space="preserve"> </w:t>
      </w:r>
      <w:r w:rsidR="002671B8">
        <w:rPr>
          <w:sz w:val="22"/>
          <w:szCs w:val="22"/>
        </w:rPr>
        <w:t xml:space="preserve">(договір кредитної лінії) </w:t>
      </w:r>
      <w:r w:rsidR="00F3024B" w:rsidRPr="00F3024B">
        <w:rPr>
          <w:sz w:val="22"/>
          <w:szCs w:val="22"/>
        </w:rPr>
        <w:t xml:space="preserve">на умовах, що враховують ризики від укладання </w:t>
      </w:r>
      <w:r w:rsidR="00972D4A">
        <w:rPr>
          <w:sz w:val="22"/>
          <w:szCs w:val="22"/>
        </w:rPr>
        <w:t xml:space="preserve">такого </w:t>
      </w:r>
      <w:r w:rsidR="0014599E" w:rsidRPr="00F3024B">
        <w:rPr>
          <w:sz w:val="22"/>
          <w:szCs w:val="22"/>
        </w:rPr>
        <w:t xml:space="preserve">кредитного </w:t>
      </w:r>
      <w:r w:rsidR="0014599E">
        <w:rPr>
          <w:sz w:val="22"/>
          <w:szCs w:val="22"/>
        </w:rPr>
        <w:t>договору</w:t>
      </w:r>
      <w:r w:rsidR="0014599E" w:rsidRPr="00F3024B">
        <w:rPr>
          <w:sz w:val="22"/>
          <w:szCs w:val="22"/>
        </w:rPr>
        <w:t xml:space="preserve"> </w:t>
      </w:r>
      <w:r w:rsidR="0014599E">
        <w:rPr>
          <w:sz w:val="22"/>
          <w:szCs w:val="22"/>
        </w:rPr>
        <w:t>(договору кредитної лінії)</w:t>
      </w:r>
      <w:r w:rsidR="00F3024B" w:rsidRPr="00F3024B">
        <w:rPr>
          <w:sz w:val="22"/>
          <w:szCs w:val="22"/>
        </w:rPr>
        <w:t xml:space="preserve">, у разі відмови </w:t>
      </w:r>
      <w:r w:rsidR="002615F1">
        <w:rPr>
          <w:sz w:val="22"/>
          <w:szCs w:val="22"/>
        </w:rPr>
        <w:t>клієнта</w:t>
      </w:r>
      <w:r w:rsidR="00F3024B" w:rsidRPr="00F3024B">
        <w:rPr>
          <w:sz w:val="22"/>
          <w:szCs w:val="22"/>
        </w:rPr>
        <w:t xml:space="preserve"> надати згоду на доступ до його кредитної історії та/або на передачу інформації до </w:t>
      </w:r>
      <w:r w:rsidR="0014599E">
        <w:rPr>
          <w:sz w:val="22"/>
          <w:szCs w:val="22"/>
        </w:rPr>
        <w:t>бюро кредитних історій</w:t>
      </w:r>
      <w:r w:rsidR="00F3024B" w:rsidRPr="00F3024B">
        <w:rPr>
          <w:sz w:val="22"/>
          <w:szCs w:val="22"/>
        </w:rPr>
        <w:t xml:space="preserve"> про кредитний </w:t>
      </w:r>
      <w:r w:rsidR="00035E90">
        <w:rPr>
          <w:sz w:val="22"/>
          <w:szCs w:val="22"/>
        </w:rPr>
        <w:t>договір (договір кредитної лінії)</w:t>
      </w:r>
      <w:r w:rsidR="00F3024B" w:rsidRPr="00F3024B">
        <w:rPr>
          <w:sz w:val="22"/>
          <w:szCs w:val="22"/>
        </w:rPr>
        <w:t xml:space="preserve"> з </w:t>
      </w:r>
      <w:r w:rsidR="00035E90">
        <w:rPr>
          <w:sz w:val="22"/>
          <w:szCs w:val="22"/>
        </w:rPr>
        <w:t xml:space="preserve">таким </w:t>
      </w:r>
      <w:r w:rsidR="002615F1">
        <w:rPr>
          <w:sz w:val="22"/>
          <w:szCs w:val="22"/>
        </w:rPr>
        <w:t>клієнтом</w:t>
      </w:r>
      <w:r w:rsidR="00F3024B" w:rsidRPr="00F3024B">
        <w:rPr>
          <w:sz w:val="22"/>
          <w:szCs w:val="22"/>
        </w:rPr>
        <w:t>, якщо інше не встановлено законом.</w:t>
      </w:r>
    </w:p>
    <w:p w:rsidR="00927B99" w:rsidRPr="000A5C99" w:rsidRDefault="00345E2F" w:rsidP="006A3E36">
      <w:pPr>
        <w:pStyle w:val="a7"/>
        <w:overflowPunct w:val="0"/>
        <w:autoSpaceDE w:val="0"/>
        <w:autoSpaceDN w:val="0"/>
        <w:adjustRightInd w:val="0"/>
        <w:textAlignment w:val="baseline"/>
        <w:rPr>
          <w:sz w:val="22"/>
          <w:szCs w:val="22"/>
        </w:rPr>
      </w:pPr>
      <w:r w:rsidRPr="000A5C99">
        <w:rPr>
          <w:sz w:val="22"/>
          <w:szCs w:val="22"/>
        </w:rPr>
        <w:t>3.</w:t>
      </w:r>
      <w:r w:rsidR="00B1796E" w:rsidRPr="000A5C99">
        <w:rPr>
          <w:sz w:val="22"/>
          <w:szCs w:val="22"/>
        </w:rPr>
        <w:t>4</w:t>
      </w:r>
      <w:r w:rsidRPr="000A5C99">
        <w:rPr>
          <w:sz w:val="22"/>
          <w:szCs w:val="22"/>
        </w:rPr>
        <w:t>.</w:t>
      </w:r>
      <w:r w:rsidR="00C66275" w:rsidRPr="000A5C99">
        <w:rPr>
          <w:sz w:val="22"/>
          <w:szCs w:val="22"/>
        </w:rPr>
        <w:t>3</w:t>
      </w:r>
      <w:r w:rsidRPr="000A5C99">
        <w:rPr>
          <w:sz w:val="22"/>
          <w:szCs w:val="22"/>
        </w:rPr>
        <w:t>.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w:t>
      </w:r>
      <w:r w:rsidR="00927B99" w:rsidRPr="000A5C99">
        <w:rPr>
          <w:sz w:val="22"/>
          <w:szCs w:val="22"/>
        </w:rPr>
        <w:t xml:space="preserve"> </w:t>
      </w:r>
    </w:p>
    <w:p w:rsidR="00345E2F" w:rsidRPr="000A5C99" w:rsidRDefault="00927B99" w:rsidP="006B215C">
      <w:pPr>
        <w:pStyle w:val="a7"/>
        <w:overflowPunct w:val="0"/>
        <w:autoSpaceDE w:val="0"/>
        <w:autoSpaceDN w:val="0"/>
        <w:adjustRightInd w:val="0"/>
        <w:textAlignment w:val="baseline"/>
        <w:rPr>
          <w:sz w:val="22"/>
          <w:szCs w:val="22"/>
        </w:rPr>
      </w:pPr>
      <w:r w:rsidRPr="000A5C99">
        <w:rPr>
          <w:bCs/>
          <w:iCs/>
          <w:sz w:val="22"/>
          <w:szCs w:val="22"/>
        </w:rPr>
        <w:t xml:space="preserve">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w:t>
      </w:r>
      <w:r w:rsidR="00344D2E" w:rsidRPr="000A5C99">
        <w:rPr>
          <w:bCs/>
          <w:iCs/>
          <w:sz w:val="22"/>
          <w:szCs w:val="22"/>
        </w:rPr>
        <w:t xml:space="preserve">споживача </w:t>
      </w:r>
      <w:r w:rsidRPr="000A5C99">
        <w:rPr>
          <w:bCs/>
          <w:iCs/>
          <w:sz w:val="22"/>
          <w:szCs w:val="22"/>
        </w:rPr>
        <w:t xml:space="preserve">укладення договору про споживчий кредит як обов'язкової умови придбання будь-яких товарів чи послуг у </w:t>
      </w:r>
      <w:r w:rsidR="00344D2E" w:rsidRPr="000A5C99">
        <w:rPr>
          <w:bCs/>
          <w:iCs/>
          <w:sz w:val="22"/>
          <w:szCs w:val="22"/>
        </w:rPr>
        <w:t>кредитної спілки</w:t>
      </w:r>
      <w:r w:rsidRPr="000A5C99">
        <w:rPr>
          <w:bCs/>
          <w:iCs/>
          <w:sz w:val="22"/>
          <w:szCs w:val="22"/>
        </w:rPr>
        <w:t xml:space="preserve"> або у його спорідненої чи пов'язаної особи </w:t>
      </w:r>
      <w:r w:rsidR="00344D2E" w:rsidRPr="000A5C99">
        <w:rPr>
          <w:bCs/>
          <w:iCs/>
          <w:sz w:val="22"/>
          <w:szCs w:val="22"/>
        </w:rPr>
        <w:t>з</w:t>
      </w:r>
      <w:r w:rsidRPr="000A5C99">
        <w:rPr>
          <w:bCs/>
          <w:iCs/>
          <w:sz w:val="22"/>
          <w:szCs w:val="22"/>
        </w:rPr>
        <w:t>абороняється.</w:t>
      </w:r>
    </w:p>
    <w:p w:rsidR="00345E2F" w:rsidRPr="000A5C99" w:rsidRDefault="00345E2F" w:rsidP="00050834">
      <w:pPr>
        <w:pStyle w:val="a7"/>
        <w:rPr>
          <w:sz w:val="22"/>
          <w:szCs w:val="22"/>
        </w:rPr>
      </w:pPr>
      <w:r w:rsidRPr="000A5C99">
        <w:rPr>
          <w:sz w:val="22"/>
          <w:szCs w:val="22"/>
        </w:rPr>
        <w:t>3.</w:t>
      </w:r>
      <w:r w:rsidR="00B1796E" w:rsidRPr="000A5C99">
        <w:rPr>
          <w:sz w:val="22"/>
          <w:szCs w:val="22"/>
        </w:rPr>
        <w:t>4</w:t>
      </w:r>
      <w:r w:rsidRPr="000A5C99">
        <w:rPr>
          <w:sz w:val="22"/>
          <w:szCs w:val="22"/>
        </w:rPr>
        <w:t>.</w:t>
      </w:r>
      <w:r w:rsidR="00C66275" w:rsidRPr="000A5C99">
        <w:rPr>
          <w:sz w:val="22"/>
          <w:szCs w:val="22"/>
        </w:rPr>
        <w:t>4</w:t>
      </w:r>
      <w:r w:rsidRPr="000A5C99">
        <w:rPr>
          <w:sz w:val="22"/>
          <w:szCs w:val="22"/>
        </w:rPr>
        <w:t>.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2D736C" w:rsidRPr="00F72FDB" w:rsidRDefault="00345E2F" w:rsidP="008F7D90">
      <w:pPr>
        <w:pStyle w:val="a7"/>
        <w:rPr>
          <w:sz w:val="22"/>
          <w:szCs w:val="22"/>
        </w:rPr>
      </w:pPr>
      <w:r w:rsidRPr="000A5C99">
        <w:rPr>
          <w:sz w:val="22"/>
          <w:szCs w:val="22"/>
        </w:rPr>
        <w:t>3.</w:t>
      </w:r>
      <w:r w:rsidR="00B1796E" w:rsidRPr="000A5C99">
        <w:rPr>
          <w:sz w:val="22"/>
          <w:szCs w:val="22"/>
        </w:rPr>
        <w:t>4</w:t>
      </w:r>
      <w:r w:rsidRPr="000A5C99">
        <w:rPr>
          <w:sz w:val="22"/>
          <w:szCs w:val="22"/>
        </w:rPr>
        <w:t>.</w:t>
      </w:r>
      <w:r w:rsidR="000529B5" w:rsidRPr="000A5C99">
        <w:rPr>
          <w:sz w:val="22"/>
          <w:szCs w:val="22"/>
        </w:rPr>
        <w:t>5</w:t>
      </w:r>
      <w:r w:rsidRPr="000A5C99">
        <w:rPr>
          <w:sz w:val="22"/>
          <w:szCs w:val="22"/>
        </w:rPr>
        <w:t xml:space="preserve">. </w:t>
      </w:r>
      <w:r w:rsidR="002D736C" w:rsidRPr="000A5C99">
        <w:rPr>
          <w:sz w:val="22"/>
          <w:szCs w:val="22"/>
        </w:rPr>
        <w:t>До укладення</w:t>
      </w:r>
      <w:r w:rsidR="002D736C" w:rsidRPr="001417E6">
        <w:rPr>
          <w:sz w:val="22"/>
          <w:szCs w:val="22"/>
        </w:rPr>
        <w:t xml:space="preserve"> договору про кредит</w:t>
      </w:r>
      <w:r w:rsidR="00BD1022" w:rsidRPr="001417E6">
        <w:rPr>
          <w:sz w:val="22"/>
          <w:szCs w:val="22"/>
        </w:rPr>
        <w:t>, в</w:t>
      </w:r>
      <w:r w:rsidR="009B452A" w:rsidRPr="001417E6">
        <w:rPr>
          <w:sz w:val="22"/>
          <w:szCs w:val="22"/>
        </w:rPr>
        <w:t>к</w:t>
      </w:r>
      <w:r w:rsidR="00BD1022" w:rsidRPr="001417E6">
        <w:rPr>
          <w:sz w:val="22"/>
          <w:szCs w:val="22"/>
        </w:rPr>
        <w:t>лючаючи споживчі кредити,</w:t>
      </w:r>
      <w:r w:rsidR="00E16582" w:rsidRPr="001417E6">
        <w:rPr>
          <w:sz w:val="22"/>
          <w:szCs w:val="22"/>
        </w:rPr>
        <w:t xml:space="preserve"> кредитна спілка зобов’язана використовуючи свої професійні можливості, оцінити кредитоспроможність </w:t>
      </w:r>
      <w:r w:rsidR="00E355B6">
        <w:rPr>
          <w:sz w:val="22"/>
          <w:szCs w:val="22"/>
        </w:rPr>
        <w:t>клієнта</w:t>
      </w:r>
      <w:r w:rsidR="00E32BE5">
        <w:rPr>
          <w:sz w:val="22"/>
          <w:szCs w:val="22"/>
        </w:rPr>
        <w:t xml:space="preserve"> </w:t>
      </w:r>
      <w:r w:rsidR="00BD1022" w:rsidRPr="001417E6">
        <w:rPr>
          <w:sz w:val="22"/>
          <w:szCs w:val="22"/>
        </w:rPr>
        <w:t>враховуючи, зокрема</w:t>
      </w:r>
      <w:r w:rsidR="00E572BB" w:rsidRPr="001417E6">
        <w:rPr>
          <w:sz w:val="22"/>
          <w:szCs w:val="22"/>
        </w:rPr>
        <w:t xml:space="preserve">, </w:t>
      </w:r>
      <w:r w:rsidR="002D736C" w:rsidRPr="001417E6">
        <w:rPr>
          <w:sz w:val="22"/>
          <w:szCs w:val="22"/>
        </w:rPr>
        <w:t xml:space="preserve">строк, на який надається кредит, суму кредиту, </w:t>
      </w:r>
      <w:r w:rsidR="001505D4" w:rsidRPr="00E32BE5">
        <w:rPr>
          <w:sz w:val="22"/>
          <w:szCs w:val="22"/>
        </w:rPr>
        <w:t xml:space="preserve">доходи </w:t>
      </w:r>
      <w:r w:rsidR="00850EE8">
        <w:rPr>
          <w:sz w:val="22"/>
          <w:szCs w:val="22"/>
        </w:rPr>
        <w:t>клієнта</w:t>
      </w:r>
      <w:r w:rsidR="001505D4" w:rsidRPr="00E32BE5">
        <w:rPr>
          <w:sz w:val="22"/>
          <w:szCs w:val="22"/>
        </w:rPr>
        <w:t xml:space="preserve">, мету отримання кредиту, а також інформацію щодо виконання </w:t>
      </w:r>
      <w:r w:rsidR="006A09A7">
        <w:rPr>
          <w:sz w:val="22"/>
          <w:szCs w:val="22"/>
        </w:rPr>
        <w:t>клієнтом</w:t>
      </w:r>
      <w:r w:rsidR="001505D4" w:rsidRPr="00E32BE5">
        <w:rPr>
          <w:sz w:val="22"/>
          <w:szCs w:val="22"/>
        </w:rPr>
        <w:t xml:space="preserve"> зобов’язань за кредитними операціями, включаючи зобов’язання перед іншими кредитодавцями</w:t>
      </w:r>
      <w:r w:rsidR="002D736C" w:rsidRPr="00E32BE5">
        <w:rPr>
          <w:sz w:val="22"/>
          <w:szCs w:val="22"/>
        </w:rPr>
        <w:t>.</w:t>
      </w:r>
      <w:r w:rsidR="002D736C" w:rsidRPr="001417E6">
        <w:rPr>
          <w:sz w:val="22"/>
          <w:szCs w:val="22"/>
        </w:rPr>
        <w:t xml:space="preserve"> Оцінка кредитоспроможності </w:t>
      </w:r>
      <w:r w:rsidR="00850EE8">
        <w:rPr>
          <w:sz w:val="22"/>
          <w:szCs w:val="22"/>
        </w:rPr>
        <w:t xml:space="preserve">клієнта </w:t>
      </w:r>
      <w:r w:rsidR="002D736C" w:rsidRPr="001417E6">
        <w:rPr>
          <w:sz w:val="22"/>
          <w:szCs w:val="22"/>
        </w:rPr>
        <w:t xml:space="preserve"> здійснюється на підставі достатньої інформації, отриманої від</w:t>
      </w:r>
      <w:r w:rsidR="002D736C" w:rsidRPr="00F72FDB">
        <w:rPr>
          <w:sz w:val="22"/>
          <w:szCs w:val="22"/>
        </w:rPr>
        <w:t xml:space="preserve"> </w:t>
      </w:r>
      <w:r w:rsidR="00DD4C16" w:rsidRPr="004E2119">
        <w:rPr>
          <w:sz w:val="22"/>
          <w:szCs w:val="22"/>
        </w:rPr>
        <w:t>споживача</w:t>
      </w:r>
      <w:r w:rsidR="002D736C" w:rsidRPr="00F72FDB">
        <w:rPr>
          <w:sz w:val="22"/>
          <w:szCs w:val="22"/>
        </w:rPr>
        <w:t>, та, за необхідності, на основі інформації, законно отриманої з інших джерел.</w:t>
      </w:r>
    </w:p>
    <w:p w:rsidR="00345E2F" w:rsidRPr="00F72FDB" w:rsidRDefault="00345E2F" w:rsidP="00850EE8">
      <w:pPr>
        <w:pStyle w:val="a7"/>
        <w:rPr>
          <w:sz w:val="22"/>
          <w:szCs w:val="22"/>
        </w:rPr>
      </w:pPr>
      <w:r w:rsidRPr="00F72FDB">
        <w:rPr>
          <w:sz w:val="22"/>
          <w:szCs w:val="22"/>
        </w:rPr>
        <w:t xml:space="preserve">Оцінка </w:t>
      </w:r>
      <w:r w:rsidR="00430AF2" w:rsidRPr="00F72FDB">
        <w:rPr>
          <w:sz w:val="22"/>
          <w:szCs w:val="22"/>
        </w:rPr>
        <w:t>кредито</w:t>
      </w:r>
      <w:r w:rsidRPr="00F72FDB">
        <w:rPr>
          <w:sz w:val="22"/>
          <w:szCs w:val="22"/>
        </w:rPr>
        <w:t xml:space="preserve">спроможності </w:t>
      </w:r>
      <w:r w:rsidR="00850EE8">
        <w:rPr>
          <w:sz w:val="22"/>
          <w:szCs w:val="22"/>
        </w:rPr>
        <w:t xml:space="preserve">клієнта </w:t>
      </w:r>
      <w:r w:rsidRPr="00F72FDB">
        <w:rPr>
          <w:sz w:val="22"/>
          <w:szCs w:val="22"/>
        </w:rPr>
        <w:t xml:space="preserve"> включає в себе аналіз: </w:t>
      </w:r>
    </w:p>
    <w:p w:rsidR="00345E2F" w:rsidRPr="00F72FDB" w:rsidRDefault="00345E2F" w:rsidP="00061E34">
      <w:pPr>
        <w:pStyle w:val="a7"/>
        <w:rPr>
          <w:sz w:val="22"/>
          <w:szCs w:val="22"/>
        </w:rPr>
      </w:pPr>
      <w:r w:rsidRPr="00F72FDB">
        <w:rPr>
          <w:sz w:val="22"/>
          <w:szCs w:val="22"/>
        </w:rPr>
        <w:t xml:space="preserve"> - документів, перелік яких, встановлений для отримання кредиту;</w:t>
      </w:r>
    </w:p>
    <w:p w:rsidR="00345E2F" w:rsidRPr="00F72FDB" w:rsidRDefault="00345E2F" w:rsidP="008F7D90">
      <w:pPr>
        <w:pStyle w:val="a7"/>
        <w:rPr>
          <w:sz w:val="22"/>
          <w:szCs w:val="22"/>
        </w:rPr>
      </w:pPr>
      <w:r w:rsidRPr="00F72FDB">
        <w:rPr>
          <w:sz w:val="22"/>
          <w:szCs w:val="22"/>
        </w:rPr>
        <w:t xml:space="preserve"> - інформації про </w:t>
      </w:r>
      <w:r w:rsidR="00D26EF0">
        <w:rPr>
          <w:sz w:val="22"/>
          <w:szCs w:val="22"/>
        </w:rPr>
        <w:t>клієнта</w:t>
      </w:r>
      <w:r w:rsidR="008254FE" w:rsidRPr="00106E6A">
        <w:rPr>
          <w:sz w:val="22"/>
          <w:szCs w:val="22"/>
        </w:rPr>
        <w:t>, включаючи інформацію з офіційних джерел, визначених законодавством</w:t>
      </w:r>
      <w:r w:rsidRPr="00106E6A">
        <w:rPr>
          <w:sz w:val="22"/>
          <w:szCs w:val="22"/>
        </w:rPr>
        <w:t>.</w:t>
      </w:r>
      <w:r w:rsidRPr="00F72FDB">
        <w:rPr>
          <w:sz w:val="22"/>
          <w:szCs w:val="22"/>
        </w:rPr>
        <w:t xml:space="preserve"> </w:t>
      </w:r>
    </w:p>
    <w:p w:rsidR="00345E2F" w:rsidRPr="00F72FDB" w:rsidRDefault="00345E2F" w:rsidP="00FC213B">
      <w:pPr>
        <w:pStyle w:val="a7"/>
        <w:rPr>
          <w:sz w:val="22"/>
          <w:szCs w:val="22"/>
        </w:rPr>
      </w:pPr>
      <w:r w:rsidRPr="00F72FDB">
        <w:rPr>
          <w:sz w:val="22"/>
          <w:szCs w:val="22"/>
        </w:rPr>
        <w:t xml:space="preserve">Для проведення оцінки </w:t>
      </w:r>
      <w:r w:rsidR="00430AF2" w:rsidRPr="00F72FDB">
        <w:rPr>
          <w:sz w:val="22"/>
          <w:szCs w:val="22"/>
        </w:rPr>
        <w:t>кредито</w:t>
      </w:r>
      <w:r w:rsidRPr="00F72FDB">
        <w:rPr>
          <w:sz w:val="22"/>
          <w:szCs w:val="22"/>
        </w:rPr>
        <w:t xml:space="preserve">спроможності </w:t>
      </w:r>
      <w:r w:rsidR="00553DB2">
        <w:rPr>
          <w:sz w:val="22"/>
          <w:szCs w:val="22"/>
        </w:rPr>
        <w:t xml:space="preserve">клієнт </w:t>
      </w:r>
      <w:r w:rsidRPr="00F72FDB">
        <w:rPr>
          <w:sz w:val="22"/>
          <w:szCs w:val="22"/>
        </w:rPr>
        <w:t>надає до кредитної спілки копії та оригінали (для огляду) наступних документів з дотриманням наступних вимог до їх змісту:</w:t>
      </w:r>
    </w:p>
    <w:p w:rsidR="00345E2F" w:rsidRPr="00F72FDB" w:rsidRDefault="00345E2F" w:rsidP="00061E34">
      <w:pPr>
        <w:pStyle w:val="a7"/>
        <w:rPr>
          <w:sz w:val="22"/>
          <w:szCs w:val="22"/>
        </w:rPr>
      </w:pPr>
      <w:r w:rsidRPr="00F72FDB">
        <w:rPr>
          <w:sz w:val="22"/>
          <w:szCs w:val="22"/>
        </w:rPr>
        <w:t>•</w:t>
      </w:r>
      <w:r w:rsidRPr="00F72FDB">
        <w:rPr>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345E2F" w:rsidRPr="00F72FDB" w:rsidRDefault="00345E2F" w:rsidP="00D316B9">
      <w:pPr>
        <w:pStyle w:val="a7"/>
        <w:rPr>
          <w:sz w:val="22"/>
          <w:szCs w:val="22"/>
        </w:rPr>
      </w:pPr>
      <w:r w:rsidRPr="00F72FDB">
        <w:rPr>
          <w:sz w:val="22"/>
          <w:szCs w:val="22"/>
        </w:rPr>
        <w:t>•</w:t>
      </w:r>
      <w:r w:rsidRPr="00F72FDB">
        <w:rPr>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w:t>
      </w:r>
      <w:r w:rsidR="00DE23E3" w:rsidRPr="00F72FDB">
        <w:rPr>
          <w:sz w:val="22"/>
          <w:szCs w:val="22"/>
        </w:rPr>
        <w:t xml:space="preserve">їни від 02.09.1993 р. №3423-ХІІ, </w:t>
      </w:r>
      <w:r w:rsidR="00DE23E3" w:rsidRPr="00D83273">
        <w:rPr>
          <w:sz w:val="22"/>
          <w:szCs w:val="22"/>
        </w:rPr>
        <w:t>Закон</w:t>
      </w:r>
      <w:r w:rsidR="00D316B9" w:rsidRPr="00D83273">
        <w:rPr>
          <w:sz w:val="22"/>
          <w:szCs w:val="22"/>
        </w:rPr>
        <w:t>у</w:t>
      </w:r>
      <w:r w:rsidR="00DE23E3" w:rsidRPr="00D83273">
        <w:rPr>
          <w:sz w:val="22"/>
          <w:szCs w:val="22"/>
        </w:rPr>
        <w:t xml:space="preserve"> Укра</w:t>
      </w:r>
      <w:r w:rsidR="00D316B9" w:rsidRPr="00D83273">
        <w:rPr>
          <w:sz w:val="22"/>
          <w:szCs w:val="22"/>
        </w:rPr>
        <w:t>їни</w:t>
      </w:r>
      <w:r w:rsidR="00DE23E3" w:rsidRPr="00D83273">
        <w:rPr>
          <w:sz w:val="22"/>
          <w:szCs w:val="22"/>
        </w:rPr>
        <w:t xml:space="preserve"> </w:t>
      </w:r>
      <w:r w:rsidR="00D316B9" w:rsidRPr="00D83273">
        <w:rPr>
          <w:sz w:val="22"/>
          <w:szCs w:val="22"/>
        </w:rPr>
        <w:t>„Про Єдиний державний демографічний реєстр та документи, що підтверджують громадянство України, посвідчують особу чи її спеціальний статус”</w:t>
      </w:r>
      <w:r w:rsidR="00E31579" w:rsidRPr="00D83273">
        <w:rPr>
          <w:sz w:val="22"/>
          <w:szCs w:val="22"/>
        </w:rPr>
        <w:t>,</w:t>
      </w:r>
      <w:r w:rsidR="00DE23E3" w:rsidRPr="00D83273">
        <w:rPr>
          <w:sz w:val="22"/>
          <w:szCs w:val="22"/>
        </w:rPr>
        <w:t xml:space="preserve"> </w:t>
      </w:r>
      <w:r w:rsidRPr="00D83273">
        <w:rPr>
          <w:sz w:val="22"/>
          <w:szCs w:val="22"/>
        </w:rPr>
        <w:t>документи, що його заміняють повинні відповідати по формі та змісту відповідним нормативно-правовим актам України</w:t>
      </w:r>
      <w:r w:rsidRPr="00F72FDB">
        <w:rPr>
          <w:sz w:val="22"/>
          <w:szCs w:val="22"/>
        </w:rPr>
        <w:t>);</w:t>
      </w:r>
    </w:p>
    <w:p w:rsidR="00345E2F" w:rsidRPr="00F72FDB" w:rsidRDefault="00345E2F" w:rsidP="00061E34">
      <w:pPr>
        <w:pStyle w:val="a7"/>
        <w:rPr>
          <w:sz w:val="22"/>
          <w:szCs w:val="22"/>
        </w:rPr>
      </w:pPr>
      <w:r w:rsidRPr="00F72FDB">
        <w:rPr>
          <w:sz w:val="22"/>
          <w:szCs w:val="22"/>
        </w:rPr>
        <w:lastRenderedPageBreak/>
        <w:t>•</w:t>
      </w:r>
      <w:r w:rsidRPr="00F72FDB">
        <w:rPr>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45E2F" w:rsidRPr="00F72FDB" w:rsidRDefault="00345E2F" w:rsidP="00B632EF">
      <w:pPr>
        <w:pStyle w:val="a7"/>
        <w:rPr>
          <w:sz w:val="22"/>
          <w:szCs w:val="22"/>
        </w:rPr>
      </w:pPr>
      <w:r w:rsidRPr="00F72FDB">
        <w:rPr>
          <w:sz w:val="22"/>
          <w:szCs w:val="22"/>
        </w:rPr>
        <w:t>•</w:t>
      </w:r>
      <w:r w:rsidRPr="00F72FDB">
        <w:rPr>
          <w:sz w:val="22"/>
          <w:szCs w:val="22"/>
        </w:rPr>
        <w:tab/>
        <w:t>Документ, що підтверджує отримані</w:t>
      </w:r>
      <w:r w:rsidR="007C1055">
        <w:rPr>
          <w:sz w:val="22"/>
          <w:szCs w:val="22"/>
        </w:rPr>
        <w:t xml:space="preserve"> клієнтом</w:t>
      </w:r>
      <w:r w:rsidRPr="00F72FDB">
        <w:rPr>
          <w:sz w:val="22"/>
          <w:szCs w:val="22"/>
        </w:rPr>
        <w:t xml:space="preserve"> доходи (такими документами вважається - довідка про заробітну плату</w:t>
      </w:r>
      <w:r w:rsidR="005C506A" w:rsidRPr="005B356B">
        <w:rPr>
          <w:sz w:val="22"/>
          <w:szCs w:val="22"/>
        </w:rPr>
        <w:t>/</w:t>
      </w:r>
      <w:r w:rsidR="00B632EF" w:rsidRPr="005B356B">
        <w:rPr>
          <w:sz w:val="22"/>
          <w:szCs w:val="22"/>
        </w:rPr>
        <w:t>пенсію</w:t>
      </w:r>
      <w:r w:rsidRPr="00F72FDB">
        <w:rPr>
          <w:sz w:val="22"/>
          <w:szCs w:val="22"/>
        </w:rPr>
        <w:t xml:space="preserve">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45E2F" w:rsidRPr="00F72FDB" w:rsidRDefault="00345E2F" w:rsidP="00B632EF">
      <w:pPr>
        <w:pStyle w:val="a7"/>
        <w:rPr>
          <w:sz w:val="22"/>
          <w:szCs w:val="22"/>
        </w:rPr>
      </w:pPr>
      <w:r w:rsidRPr="00F72FDB">
        <w:rPr>
          <w:sz w:val="22"/>
          <w:szCs w:val="22"/>
        </w:rPr>
        <w:t>•</w:t>
      </w:r>
      <w:r w:rsidRPr="00F72FDB">
        <w:rPr>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w:t>
      </w:r>
      <w:r w:rsidR="005C506A" w:rsidRPr="005B356B">
        <w:rPr>
          <w:sz w:val="22"/>
          <w:szCs w:val="22"/>
        </w:rPr>
        <w:t>/</w:t>
      </w:r>
      <w:r w:rsidR="005B356B" w:rsidRPr="005B356B">
        <w:rPr>
          <w:sz w:val="22"/>
          <w:szCs w:val="22"/>
        </w:rPr>
        <w:t>пенсію</w:t>
      </w:r>
      <w:r w:rsidRPr="00F72FDB">
        <w:rPr>
          <w:sz w:val="22"/>
          <w:szCs w:val="22"/>
        </w:rPr>
        <w:t xml:space="preserve">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45E2F" w:rsidRPr="00F72FDB" w:rsidRDefault="00345E2F" w:rsidP="00553DB2">
      <w:pPr>
        <w:pStyle w:val="a7"/>
        <w:rPr>
          <w:sz w:val="22"/>
          <w:szCs w:val="22"/>
        </w:rPr>
      </w:pPr>
      <w:r w:rsidRPr="00F72FDB">
        <w:rPr>
          <w:sz w:val="22"/>
          <w:szCs w:val="22"/>
        </w:rPr>
        <w:t>•</w:t>
      </w:r>
      <w:r w:rsidRPr="00F72FDB">
        <w:rPr>
          <w:sz w:val="22"/>
          <w:szCs w:val="22"/>
        </w:rPr>
        <w:tab/>
        <w:t xml:space="preserve">У випадку, якщо </w:t>
      </w:r>
      <w:r w:rsidR="00553DB2">
        <w:rPr>
          <w:sz w:val="22"/>
          <w:szCs w:val="22"/>
        </w:rPr>
        <w:t xml:space="preserve">клієнт </w:t>
      </w:r>
      <w:r w:rsidRPr="00F72FDB">
        <w:rPr>
          <w:sz w:val="22"/>
          <w:szCs w:val="22"/>
        </w:rPr>
        <w:t>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345E2F" w:rsidRPr="00F72FDB" w:rsidRDefault="00F83779" w:rsidP="00B632EF">
      <w:pPr>
        <w:pStyle w:val="a7"/>
        <w:rPr>
          <w:sz w:val="22"/>
          <w:szCs w:val="22"/>
        </w:rPr>
      </w:pPr>
      <w:r w:rsidRPr="00F72FDB">
        <w:rPr>
          <w:sz w:val="22"/>
          <w:szCs w:val="22"/>
        </w:rPr>
        <w:t>•</w:t>
      </w:r>
      <w:r w:rsidRPr="00F72FDB">
        <w:rPr>
          <w:sz w:val="22"/>
          <w:szCs w:val="22"/>
        </w:rPr>
        <w:tab/>
      </w:r>
      <w:r w:rsidR="00345E2F" w:rsidRPr="00F72FDB">
        <w:rPr>
          <w:sz w:val="22"/>
          <w:szCs w:val="22"/>
        </w:rPr>
        <w:t xml:space="preserve">Довідка про заробітну </w:t>
      </w:r>
      <w:r w:rsidR="00345E2F" w:rsidRPr="005B356B">
        <w:rPr>
          <w:sz w:val="22"/>
          <w:szCs w:val="22"/>
        </w:rPr>
        <w:t>плату</w:t>
      </w:r>
      <w:r w:rsidR="005C506A" w:rsidRPr="005B356B">
        <w:rPr>
          <w:sz w:val="22"/>
          <w:szCs w:val="22"/>
        </w:rPr>
        <w:t>/</w:t>
      </w:r>
      <w:r w:rsidR="005B356B" w:rsidRPr="005B356B">
        <w:rPr>
          <w:sz w:val="22"/>
          <w:szCs w:val="22"/>
        </w:rPr>
        <w:t>пенсію</w:t>
      </w:r>
      <w:r w:rsidR="00345E2F" w:rsidRPr="00F72FDB">
        <w:rPr>
          <w:sz w:val="22"/>
          <w:szCs w:val="22"/>
        </w:rPr>
        <w:t xml:space="preserve"> за останні 6 місяців, Податкова декларація платник єдиного податку – фізичної особи підприємця</w:t>
      </w:r>
      <w:r w:rsidR="000B5D55" w:rsidRPr="00F72FDB">
        <w:rPr>
          <w:sz w:val="22"/>
          <w:szCs w:val="22"/>
        </w:rPr>
        <w:t>.</w:t>
      </w:r>
      <w:r w:rsidR="00345E2F" w:rsidRPr="00F72FDB">
        <w:rPr>
          <w:sz w:val="22"/>
          <w:szCs w:val="22"/>
        </w:rPr>
        <w:t xml:space="preserve">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9F1323" w:rsidRPr="00F72FDB" w:rsidRDefault="000B5D55" w:rsidP="001C0681">
      <w:pPr>
        <w:pStyle w:val="a7"/>
        <w:rPr>
          <w:sz w:val="22"/>
          <w:szCs w:val="22"/>
        </w:rPr>
      </w:pPr>
      <w:r w:rsidRPr="00F72FDB">
        <w:rPr>
          <w:sz w:val="22"/>
          <w:szCs w:val="22"/>
        </w:rPr>
        <w:t xml:space="preserve">У разі ненадання </w:t>
      </w:r>
      <w:r w:rsidR="00F83779" w:rsidRPr="001C0681">
        <w:rPr>
          <w:sz w:val="22"/>
          <w:szCs w:val="22"/>
        </w:rPr>
        <w:t>клієнтом</w:t>
      </w:r>
      <w:r w:rsidR="00DA77BA" w:rsidRPr="001C0681">
        <w:rPr>
          <w:sz w:val="22"/>
          <w:szCs w:val="22"/>
        </w:rPr>
        <w:t xml:space="preserve"> </w:t>
      </w:r>
      <w:r w:rsidRPr="00F72FDB">
        <w:rPr>
          <w:sz w:val="22"/>
          <w:szCs w:val="22"/>
        </w:rPr>
        <w:t xml:space="preserve">документів чи відомостей про себе та свій фінансовий стан, що вимагаються законодавством або внутрішніми документами </w:t>
      </w:r>
      <w:r w:rsidR="002773DB" w:rsidRPr="00F72FDB">
        <w:rPr>
          <w:sz w:val="22"/>
          <w:szCs w:val="22"/>
        </w:rPr>
        <w:t>кредитної спілки</w:t>
      </w:r>
      <w:r w:rsidRPr="00F72FDB">
        <w:rPr>
          <w:sz w:val="22"/>
          <w:szCs w:val="22"/>
        </w:rPr>
        <w:t xml:space="preserve">, </w:t>
      </w:r>
      <w:r w:rsidR="002773DB" w:rsidRPr="00F72FDB">
        <w:rPr>
          <w:sz w:val="22"/>
          <w:szCs w:val="22"/>
        </w:rPr>
        <w:t xml:space="preserve">кредитна спілка </w:t>
      </w:r>
      <w:r w:rsidRPr="00F72FDB">
        <w:rPr>
          <w:sz w:val="22"/>
          <w:szCs w:val="22"/>
        </w:rPr>
        <w:t xml:space="preserve">має право відмовити такому </w:t>
      </w:r>
      <w:r w:rsidR="00F83779" w:rsidRPr="001C0681">
        <w:rPr>
          <w:sz w:val="22"/>
          <w:szCs w:val="22"/>
        </w:rPr>
        <w:t>клієнту</w:t>
      </w:r>
      <w:r w:rsidR="00DA77BA" w:rsidRPr="001C0681">
        <w:rPr>
          <w:sz w:val="22"/>
          <w:szCs w:val="22"/>
        </w:rPr>
        <w:t xml:space="preserve"> </w:t>
      </w:r>
      <w:r w:rsidRPr="00F72FDB">
        <w:rPr>
          <w:sz w:val="22"/>
          <w:szCs w:val="22"/>
        </w:rPr>
        <w:t>в укладенні договору про</w:t>
      </w:r>
      <w:r w:rsidR="002773DB" w:rsidRPr="00F72FDB">
        <w:rPr>
          <w:sz w:val="22"/>
          <w:szCs w:val="22"/>
        </w:rPr>
        <w:t xml:space="preserve"> кредит</w:t>
      </w:r>
      <w:r w:rsidR="009F1323" w:rsidRPr="00F72FDB">
        <w:rPr>
          <w:sz w:val="22"/>
          <w:szCs w:val="22"/>
        </w:rPr>
        <w:t xml:space="preserve">, зокрема, </w:t>
      </w:r>
      <w:r w:rsidRPr="00F72FDB">
        <w:rPr>
          <w:sz w:val="22"/>
          <w:szCs w:val="22"/>
        </w:rPr>
        <w:t>споживчий</w:t>
      </w:r>
      <w:r w:rsidR="009F1323" w:rsidRPr="00F72FDB">
        <w:rPr>
          <w:sz w:val="22"/>
          <w:szCs w:val="22"/>
        </w:rPr>
        <w:t>.</w:t>
      </w:r>
    </w:p>
    <w:p w:rsidR="00550B48" w:rsidRPr="00641A72" w:rsidRDefault="00550B48" w:rsidP="00061E34">
      <w:pPr>
        <w:pStyle w:val="a7"/>
        <w:rPr>
          <w:sz w:val="22"/>
          <w:szCs w:val="22"/>
        </w:rPr>
      </w:pPr>
      <w:r w:rsidRPr="00641A72">
        <w:rPr>
          <w:sz w:val="22"/>
          <w:szCs w:val="22"/>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2555D9" w:rsidRDefault="000B5D55" w:rsidP="001833EB">
      <w:pPr>
        <w:pStyle w:val="a7"/>
        <w:rPr>
          <w:sz w:val="22"/>
          <w:szCs w:val="22"/>
        </w:rPr>
      </w:pPr>
      <w:r w:rsidRPr="00F72FDB">
        <w:rPr>
          <w:sz w:val="22"/>
          <w:szCs w:val="22"/>
        </w:rPr>
        <w:t xml:space="preserve">Інформація про </w:t>
      </w:r>
      <w:r w:rsidR="0085004D" w:rsidRPr="00F72FDB">
        <w:rPr>
          <w:sz w:val="22"/>
          <w:szCs w:val="22"/>
        </w:rPr>
        <w:t>позичальника</w:t>
      </w:r>
      <w:r w:rsidRPr="00F72FDB">
        <w:rPr>
          <w:sz w:val="22"/>
          <w:szCs w:val="22"/>
        </w:rPr>
        <w:t xml:space="preserve">, отримана </w:t>
      </w:r>
      <w:r w:rsidR="0085004D" w:rsidRPr="00F72FDB">
        <w:rPr>
          <w:sz w:val="22"/>
          <w:szCs w:val="22"/>
        </w:rPr>
        <w:t xml:space="preserve">кредитною спілкою </w:t>
      </w:r>
      <w:r w:rsidRPr="00F72FDB">
        <w:rPr>
          <w:sz w:val="22"/>
          <w:szCs w:val="22"/>
        </w:rPr>
        <w:t>у зв'язку з укладенням, виконанням та припиненням договору про споживчий кредит, може бути передана третім особам без згоди споживача лише у випадках і порядку, передбачених законом.</w:t>
      </w:r>
      <w:r w:rsidR="00BC636B">
        <w:rPr>
          <w:sz w:val="22"/>
          <w:szCs w:val="22"/>
        </w:rPr>
        <w:t xml:space="preserve"> </w:t>
      </w:r>
    </w:p>
    <w:p w:rsidR="00345E2F" w:rsidRPr="00F72FDB" w:rsidRDefault="00345E2F" w:rsidP="00C171D9">
      <w:pPr>
        <w:pStyle w:val="a7"/>
        <w:rPr>
          <w:sz w:val="22"/>
          <w:szCs w:val="22"/>
        </w:rPr>
      </w:pPr>
      <w:r w:rsidRPr="00F72FDB">
        <w:rPr>
          <w:sz w:val="22"/>
          <w:szCs w:val="22"/>
        </w:rPr>
        <w:t xml:space="preserve">При наданні комерційних кредитів </w:t>
      </w:r>
      <w:r w:rsidR="00811FEA" w:rsidRPr="001833EB">
        <w:rPr>
          <w:sz w:val="22"/>
          <w:szCs w:val="22"/>
        </w:rPr>
        <w:t>клієнт</w:t>
      </w:r>
      <w:r w:rsidRPr="00F72FDB">
        <w:rPr>
          <w:sz w:val="22"/>
          <w:szCs w:val="22"/>
        </w:rPr>
        <w:t>, крім документів зазначених в абзац</w:t>
      </w:r>
      <w:r w:rsidR="004237B4">
        <w:rPr>
          <w:sz w:val="22"/>
          <w:szCs w:val="22"/>
        </w:rPr>
        <w:t>ах</w:t>
      </w:r>
      <w:r w:rsidRPr="00F72FDB">
        <w:rPr>
          <w:sz w:val="22"/>
          <w:szCs w:val="22"/>
        </w:rPr>
        <w:t xml:space="preserve"> </w:t>
      </w:r>
      <w:r w:rsidR="002B119A">
        <w:rPr>
          <w:sz w:val="22"/>
          <w:szCs w:val="22"/>
        </w:rPr>
        <w:t>6 – 1</w:t>
      </w:r>
      <w:r w:rsidRPr="00F72FDB">
        <w:rPr>
          <w:sz w:val="22"/>
          <w:szCs w:val="22"/>
        </w:rPr>
        <w:t xml:space="preserve">2 цього підпункту, надає кредитній спілці належним чином завірені копії та оригінали документів (для огляду): </w:t>
      </w:r>
      <w:r w:rsidRPr="00C171D9">
        <w:rPr>
          <w:sz w:val="22"/>
          <w:szCs w:val="22"/>
        </w:rPr>
        <w:t>виписка</w:t>
      </w:r>
      <w:r w:rsidR="005C506A" w:rsidRPr="00C171D9">
        <w:rPr>
          <w:sz w:val="22"/>
          <w:szCs w:val="22"/>
        </w:rPr>
        <w:t>/</w:t>
      </w:r>
      <w:r w:rsidR="00C171D9" w:rsidRPr="00C171D9">
        <w:rPr>
          <w:sz w:val="22"/>
          <w:szCs w:val="22"/>
        </w:rPr>
        <w:t>витяг</w:t>
      </w:r>
      <w:r w:rsidRPr="00C171D9">
        <w:rPr>
          <w:sz w:val="22"/>
          <w:szCs w:val="22"/>
        </w:rPr>
        <w:t xml:space="preserve"> з Єдиного державного реєстру юридичних осіб та фізичних осіб-підприємців, наявні ліцензії, дозволи,</w:t>
      </w:r>
      <w:r w:rsidRPr="00F72FDB">
        <w:rPr>
          <w:sz w:val="22"/>
          <w:szCs w:val="22"/>
        </w:rPr>
        <w:t xml:space="preserve">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45E2F" w:rsidRPr="00F72FDB" w:rsidRDefault="00345E2F" w:rsidP="00C171D9">
      <w:pPr>
        <w:pStyle w:val="a7"/>
        <w:rPr>
          <w:sz w:val="22"/>
          <w:szCs w:val="22"/>
        </w:rPr>
      </w:pPr>
      <w:r w:rsidRPr="00F72FDB">
        <w:rPr>
          <w:sz w:val="22"/>
          <w:szCs w:val="22"/>
        </w:rPr>
        <w:t>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w:t>
      </w:r>
      <w:r w:rsidR="002B119A">
        <w:rPr>
          <w:sz w:val="22"/>
          <w:szCs w:val="22"/>
        </w:rPr>
        <w:t>ах</w:t>
      </w:r>
      <w:r w:rsidRPr="00F72FDB">
        <w:rPr>
          <w:sz w:val="22"/>
          <w:szCs w:val="22"/>
        </w:rPr>
        <w:t xml:space="preserve"> </w:t>
      </w:r>
      <w:r w:rsidR="002B119A">
        <w:rPr>
          <w:sz w:val="22"/>
          <w:szCs w:val="22"/>
        </w:rPr>
        <w:t>6 – 1</w:t>
      </w:r>
      <w:r w:rsidRPr="00F72FDB">
        <w:rPr>
          <w:sz w:val="22"/>
          <w:szCs w:val="22"/>
        </w:rPr>
        <w:t xml:space="preserve">2 цього підпункту документів, надає кредитній спілці належним чином завірені копії та оригінали документів (для огляду): </w:t>
      </w:r>
      <w:r w:rsidRPr="00C171D9">
        <w:rPr>
          <w:sz w:val="22"/>
          <w:szCs w:val="22"/>
        </w:rPr>
        <w:t>виписка</w:t>
      </w:r>
      <w:r w:rsidR="005C506A" w:rsidRPr="00C171D9">
        <w:rPr>
          <w:sz w:val="22"/>
          <w:szCs w:val="22"/>
        </w:rPr>
        <w:t>/</w:t>
      </w:r>
      <w:r w:rsidR="00C171D9" w:rsidRPr="00C171D9">
        <w:rPr>
          <w:sz w:val="22"/>
          <w:szCs w:val="22"/>
        </w:rPr>
        <w:t>витяг</w:t>
      </w:r>
      <w:r w:rsidRPr="00C171D9">
        <w:rPr>
          <w:sz w:val="22"/>
          <w:szCs w:val="22"/>
        </w:rPr>
        <w:t xml:space="preserve"> з Єдиного державного реєстру юридичних осіб та фізичних осіб-підприємців, відомості з ЄДРПОУ</w:t>
      </w:r>
      <w:r w:rsidRPr="00F72FDB">
        <w:rPr>
          <w:sz w:val="22"/>
          <w:szCs w:val="22"/>
        </w:rPr>
        <w:t xml:space="preserve">,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B1796E" w:rsidRDefault="00345E2F" w:rsidP="00061E34">
      <w:pPr>
        <w:pStyle w:val="a7"/>
        <w:rPr>
          <w:sz w:val="22"/>
          <w:szCs w:val="22"/>
        </w:rPr>
      </w:pPr>
      <w:r w:rsidRPr="00F72FDB">
        <w:rPr>
          <w:sz w:val="22"/>
          <w:szCs w:val="22"/>
        </w:rPr>
        <w:t xml:space="preserve">За рішенням спостережної ради перелік документів, необхідний для проведення аналізу </w:t>
      </w:r>
      <w:r w:rsidR="00430AF2" w:rsidRPr="00F72FDB">
        <w:rPr>
          <w:sz w:val="22"/>
          <w:szCs w:val="22"/>
        </w:rPr>
        <w:t>кредито</w:t>
      </w:r>
      <w:r w:rsidRPr="00F72FDB">
        <w:rPr>
          <w:sz w:val="22"/>
          <w:szCs w:val="22"/>
        </w:rPr>
        <w:t>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45E2F" w:rsidRPr="007A28AA" w:rsidRDefault="00345E2F" w:rsidP="00061E34">
      <w:pPr>
        <w:pStyle w:val="a7"/>
        <w:rPr>
          <w:sz w:val="22"/>
          <w:szCs w:val="22"/>
        </w:rPr>
      </w:pPr>
      <w:r w:rsidRPr="007A28AA">
        <w:rPr>
          <w:sz w:val="22"/>
          <w:szCs w:val="22"/>
        </w:rPr>
        <w:t>3.</w:t>
      </w:r>
      <w:r w:rsidR="00B1796E" w:rsidRPr="007A28AA">
        <w:rPr>
          <w:sz w:val="22"/>
          <w:szCs w:val="22"/>
        </w:rPr>
        <w:t>4</w:t>
      </w:r>
      <w:r w:rsidRPr="007A28AA">
        <w:rPr>
          <w:sz w:val="22"/>
          <w:szCs w:val="22"/>
        </w:rPr>
        <w:t xml:space="preserve">.6.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45E2F" w:rsidRPr="007A28AA" w:rsidRDefault="00345E2F" w:rsidP="00061E34">
      <w:pPr>
        <w:pStyle w:val="a7"/>
        <w:rPr>
          <w:sz w:val="22"/>
          <w:szCs w:val="22"/>
        </w:rPr>
      </w:pPr>
      <w:r w:rsidRPr="007A28AA">
        <w:rPr>
          <w:sz w:val="22"/>
          <w:szCs w:val="22"/>
        </w:rPr>
        <w:t xml:space="preserve">За результатами розгляду поданих документів, ________________ </w:t>
      </w:r>
      <w:r w:rsidRPr="007A28AA">
        <w:rPr>
          <w:i/>
          <w:iCs/>
          <w:sz w:val="22"/>
          <w:szCs w:val="22"/>
        </w:rPr>
        <w:t>(інспектор кредитний або менеджер (управитель) із надання кредитів або уповноважений член кредитного комітету або уповноважений працівник кредитної спілки)</w:t>
      </w:r>
      <w:r w:rsidRPr="007A28AA">
        <w:rPr>
          <w:sz w:val="22"/>
          <w:szCs w:val="22"/>
        </w:rPr>
        <w:t>, надає кредитному комітету свої рекомендації по задоволенню чи відхиленню заяви члена кредитної спілки.</w:t>
      </w:r>
    </w:p>
    <w:p w:rsidR="00345E2F" w:rsidRPr="00F72FDB" w:rsidRDefault="00345E2F" w:rsidP="00061E34">
      <w:pPr>
        <w:pStyle w:val="a7"/>
        <w:rPr>
          <w:sz w:val="22"/>
          <w:szCs w:val="22"/>
        </w:rPr>
      </w:pPr>
      <w:r w:rsidRPr="007A28AA">
        <w:rPr>
          <w:sz w:val="22"/>
          <w:szCs w:val="22"/>
        </w:rPr>
        <w:t>3.</w:t>
      </w:r>
      <w:r w:rsidR="00B1796E" w:rsidRPr="007A28AA">
        <w:rPr>
          <w:sz w:val="22"/>
          <w:szCs w:val="22"/>
        </w:rPr>
        <w:t>4</w:t>
      </w:r>
      <w:r w:rsidRPr="007A28AA">
        <w:rPr>
          <w:sz w:val="22"/>
          <w:szCs w:val="22"/>
        </w:rPr>
        <w:t xml:space="preserve">.7. Всі документи позичальника та рекомендації ________________ </w:t>
      </w:r>
      <w:r w:rsidRPr="007A28AA">
        <w:rPr>
          <w:i/>
          <w:iCs/>
          <w:sz w:val="22"/>
          <w:szCs w:val="22"/>
        </w:rPr>
        <w:t>(інспектора кредитного або менеджера (</w:t>
      </w:r>
      <w:r w:rsidRPr="00F72FDB">
        <w:rPr>
          <w:i/>
          <w:iCs/>
          <w:sz w:val="22"/>
          <w:szCs w:val="22"/>
        </w:rPr>
        <w:t xml:space="preserve">управителя) із надання кредитів або уповноваженого члена кредитного комітету або уповноваженого працівника кредитної спілки) </w:t>
      </w:r>
      <w:r w:rsidRPr="00F72FDB">
        <w:rPr>
          <w:sz w:val="22"/>
          <w:szCs w:val="22"/>
        </w:rPr>
        <w:t xml:space="preserve">розглядаються на засіданні кредитного комітету, з урахуванням наступного: </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lastRenderedPageBreak/>
        <w:t>Засідання кредитного комітету є правомочним, якщо на ньому присутні більше половини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присутніх на засідання членів кредитного комітету і голова правління не голосував проти цього рішення.</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Наявність конфлікту інтересів у діяльності членів кредитного комітету ідентифікується за наступними критеріями:</w:t>
      </w:r>
    </w:p>
    <w:p w:rsidR="00345E2F" w:rsidRPr="00F72FDB" w:rsidRDefault="00345E2F" w:rsidP="00061E34">
      <w:pPr>
        <w:pStyle w:val="a7"/>
        <w:numPr>
          <w:ilvl w:val="0"/>
          <w:numId w:val="20"/>
        </w:numPr>
        <w:tabs>
          <w:tab w:val="num" w:pos="1276"/>
        </w:tabs>
        <w:overflowPunct w:val="0"/>
        <w:autoSpaceDE w:val="0"/>
        <w:autoSpaceDN w:val="0"/>
        <w:adjustRightInd w:val="0"/>
        <w:ind w:left="0" w:firstLine="540"/>
        <w:textAlignment w:val="baseline"/>
        <w:rPr>
          <w:iCs/>
          <w:sz w:val="22"/>
          <w:szCs w:val="22"/>
        </w:rPr>
      </w:pPr>
      <w:r w:rsidRPr="00F72FDB">
        <w:rPr>
          <w:iCs/>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45E2F" w:rsidRPr="00F72FDB" w:rsidRDefault="00345E2F" w:rsidP="00061E34">
      <w:pPr>
        <w:pStyle w:val="a7"/>
        <w:numPr>
          <w:ilvl w:val="0"/>
          <w:numId w:val="20"/>
        </w:numPr>
        <w:tabs>
          <w:tab w:val="num" w:pos="1276"/>
        </w:tabs>
        <w:overflowPunct w:val="0"/>
        <w:autoSpaceDE w:val="0"/>
        <w:autoSpaceDN w:val="0"/>
        <w:adjustRightInd w:val="0"/>
        <w:ind w:left="0" w:firstLine="540"/>
        <w:textAlignment w:val="baseline"/>
        <w:rPr>
          <w:iCs/>
          <w:sz w:val="22"/>
          <w:szCs w:val="22"/>
        </w:rPr>
      </w:pPr>
      <w:r w:rsidRPr="00F72FDB">
        <w:rPr>
          <w:iCs/>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345E2F" w:rsidRPr="00F72FDB" w:rsidRDefault="00345E2F" w:rsidP="00061E34">
      <w:pPr>
        <w:pStyle w:val="a7"/>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F72FDB">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714F69" w:rsidRPr="007A28AA" w:rsidRDefault="00345E2F" w:rsidP="00061E34">
      <w:pPr>
        <w:pStyle w:val="a7"/>
        <w:rPr>
          <w:b/>
          <w:i/>
          <w:sz w:val="22"/>
          <w:szCs w:val="22"/>
        </w:rPr>
      </w:pPr>
      <w:r w:rsidRPr="007A28AA">
        <w:rPr>
          <w:b/>
          <w:i/>
          <w:sz w:val="22"/>
          <w:szCs w:val="22"/>
        </w:rPr>
        <w:t>(</w:t>
      </w:r>
      <w:r w:rsidR="00CE64EB" w:rsidRPr="007A28AA">
        <w:rPr>
          <w:b/>
          <w:i/>
          <w:sz w:val="22"/>
          <w:szCs w:val="22"/>
        </w:rPr>
        <w:t>Зазначений в п. 3.</w:t>
      </w:r>
      <w:r w:rsidR="00B1796E" w:rsidRPr="007A28AA">
        <w:rPr>
          <w:b/>
          <w:i/>
          <w:sz w:val="22"/>
          <w:szCs w:val="22"/>
        </w:rPr>
        <w:t>4</w:t>
      </w:r>
      <w:r w:rsidR="00CE64EB" w:rsidRPr="007A28AA">
        <w:rPr>
          <w:b/>
          <w:i/>
          <w:sz w:val="22"/>
          <w:szCs w:val="22"/>
        </w:rPr>
        <w:t>.7.</w:t>
      </w:r>
      <w:r w:rsidRPr="007A28AA">
        <w:rPr>
          <w:b/>
          <w:i/>
          <w:sz w:val="22"/>
          <w:szCs w:val="22"/>
        </w:rPr>
        <w:t xml:space="preserve"> текст необхідно звіряти з вимогами Положення про кредитний комітет кредитної спілки)</w:t>
      </w:r>
    </w:p>
    <w:p w:rsidR="00345E2F" w:rsidRPr="007A28AA" w:rsidRDefault="00345E2F" w:rsidP="00061E34">
      <w:pPr>
        <w:pStyle w:val="a7"/>
        <w:rPr>
          <w:b/>
          <w:i/>
          <w:color w:val="FF0000"/>
          <w:sz w:val="22"/>
          <w:szCs w:val="22"/>
        </w:rPr>
      </w:pPr>
      <w:r w:rsidRPr="007A28AA">
        <w:rPr>
          <w:i/>
          <w:sz w:val="22"/>
          <w:szCs w:val="22"/>
        </w:rPr>
        <w:t>3.</w:t>
      </w:r>
      <w:r w:rsidR="00B1796E" w:rsidRPr="007A28AA">
        <w:rPr>
          <w:i/>
          <w:sz w:val="22"/>
          <w:szCs w:val="22"/>
        </w:rPr>
        <w:t>4</w:t>
      </w:r>
      <w:r w:rsidRPr="007A28AA">
        <w:rPr>
          <w:i/>
          <w:sz w:val="22"/>
          <w:szCs w:val="22"/>
        </w:rPr>
        <w:t xml:space="preserve">.8. При здійснені діяльності з надання кредитів членам кредитної спілки через відокремлені підрозділи кредитної спілки оцінку </w:t>
      </w:r>
      <w:r w:rsidR="00430AF2" w:rsidRPr="007A28AA">
        <w:rPr>
          <w:i/>
          <w:sz w:val="22"/>
          <w:szCs w:val="22"/>
        </w:rPr>
        <w:t>кредито</w:t>
      </w:r>
      <w:r w:rsidRPr="007A28AA">
        <w:rPr>
          <w:i/>
          <w:sz w:val="22"/>
          <w:szCs w:val="22"/>
        </w:rPr>
        <w:t xml:space="preserve">спроможності позичальника,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 </w:t>
      </w:r>
      <w:r w:rsidRPr="007A28AA">
        <w:rPr>
          <w:b/>
          <w:i/>
          <w:sz w:val="22"/>
          <w:szCs w:val="22"/>
        </w:rPr>
        <w:t>(п. 3.</w:t>
      </w:r>
      <w:r w:rsidR="00B1796E" w:rsidRPr="007A28AA">
        <w:rPr>
          <w:b/>
          <w:i/>
          <w:sz w:val="22"/>
          <w:szCs w:val="22"/>
        </w:rPr>
        <w:t>4</w:t>
      </w:r>
      <w:r w:rsidRPr="007A28AA">
        <w:rPr>
          <w:b/>
          <w:i/>
          <w:sz w:val="22"/>
          <w:szCs w:val="22"/>
        </w:rPr>
        <w:t>.8. необхідний лише для кредитних спілок, які провадять діяльність з надання фінансових послуг через відокремлені підрозділи)</w:t>
      </w:r>
    </w:p>
    <w:p w:rsidR="00345E2F" w:rsidRPr="007A28AA" w:rsidRDefault="00345E2F" w:rsidP="00061E34">
      <w:pPr>
        <w:pStyle w:val="a7"/>
        <w:rPr>
          <w:sz w:val="22"/>
          <w:szCs w:val="22"/>
        </w:rPr>
      </w:pPr>
      <w:r w:rsidRPr="007A28AA">
        <w:rPr>
          <w:sz w:val="22"/>
          <w:szCs w:val="22"/>
        </w:rPr>
        <w:t>3.</w:t>
      </w:r>
      <w:r w:rsidR="00B1796E" w:rsidRPr="007A28AA">
        <w:rPr>
          <w:sz w:val="22"/>
          <w:szCs w:val="22"/>
        </w:rPr>
        <w:t>4</w:t>
      </w:r>
      <w:r w:rsidRPr="007A28AA">
        <w:rPr>
          <w:sz w:val="22"/>
          <w:szCs w:val="22"/>
        </w:rPr>
        <w:t>.9. Строки розгляду заяв про надання кредитів та прийняття рішень по ним встановлюються в залежності від виду кредиту, а саме:</w:t>
      </w:r>
    </w:p>
    <w:p w:rsidR="00345E2F" w:rsidRPr="007A28AA" w:rsidRDefault="00345E2F" w:rsidP="00CB125E">
      <w:pPr>
        <w:numPr>
          <w:ilvl w:val="0"/>
          <w:numId w:val="37"/>
        </w:numPr>
        <w:tabs>
          <w:tab w:val="clear" w:pos="1799"/>
          <w:tab w:val="num" w:pos="709"/>
        </w:tabs>
        <w:ind w:left="0" w:firstLine="567"/>
        <w:jc w:val="both"/>
        <w:rPr>
          <w:sz w:val="22"/>
          <w:szCs w:val="22"/>
        </w:rPr>
      </w:pPr>
      <w:r w:rsidRPr="007A28AA">
        <w:rPr>
          <w:sz w:val="22"/>
          <w:szCs w:val="22"/>
        </w:rPr>
        <w:t>комерційні кредити - від _______- до ____________ днів;</w:t>
      </w:r>
    </w:p>
    <w:p w:rsidR="00345E2F" w:rsidRPr="00F72FDB" w:rsidRDefault="00345E2F" w:rsidP="00CB125E">
      <w:pPr>
        <w:numPr>
          <w:ilvl w:val="0"/>
          <w:numId w:val="37"/>
        </w:numPr>
        <w:tabs>
          <w:tab w:val="clear" w:pos="1799"/>
          <w:tab w:val="num" w:pos="709"/>
        </w:tabs>
        <w:ind w:left="0" w:firstLine="567"/>
        <w:jc w:val="both"/>
        <w:rPr>
          <w:sz w:val="22"/>
          <w:szCs w:val="22"/>
        </w:rPr>
      </w:pPr>
      <w:r w:rsidRPr="007A28AA">
        <w:rPr>
          <w:sz w:val="22"/>
          <w:szCs w:val="22"/>
        </w:rPr>
        <w:t>кредити, надані на ведення фермерських господарств - від ___________ до ________</w:t>
      </w:r>
      <w:r w:rsidRPr="00F72FDB">
        <w:rPr>
          <w:sz w:val="22"/>
          <w:szCs w:val="22"/>
        </w:rPr>
        <w:t>днів;</w:t>
      </w:r>
    </w:p>
    <w:p w:rsidR="00CB125E" w:rsidRPr="00F72FDB" w:rsidRDefault="00345E2F" w:rsidP="00CB125E">
      <w:pPr>
        <w:numPr>
          <w:ilvl w:val="0"/>
          <w:numId w:val="37"/>
        </w:numPr>
        <w:tabs>
          <w:tab w:val="clear" w:pos="1799"/>
          <w:tab w:val="num" w:pos="709"/>
        </w:tabs>
        <w:ind w:left="0" w:firstLine="567"/>
        <w:jc w:val="both"/>
        <w:rPr>
          <w:sz w:val="22"/>
          <w:szCs w:val="22"/>
        </w:rPr>
      </w:pPr>
      <w:r w:rsidRPr="00F72FDB">
        <w:rPr>
          <w:sz w:val="22"/>
          <w:szCs w:val="22"/>
        </w:rPr>
        <w:t>кредити, надані на ведення особистих селянських господарств - від ________до ____днів;</w:t>
      </w:r>
    </w:p>
    <w:p w:rsidR="00CB125E" w:rsidRPr="00F72FDB" w:rsidRDefault="00345E2F" w:rsidP="00CB125E">
      <w:pPr>
        <w:numPr>
          <w:ilvl w:val="0"/>
          <w:numId w:val="37"/>
        </w:numPr>
        <w:tabs>
          <w:tab w:val="clear" w:pos="1799"/>
          <w:tab w:val="num" w:pos="709"/>
        </w:tabs>
        <w:ind w:left="0" w:firstLine="567"/>
        <w:jc w:val="both"/>
        <w:rPr>
          <w:sz w:val="22"/>
          <w:szCs w:val="22"/>
        </w:rPr>
      </w:pPr>
      <w:r w:rsidRPr="00F72FDB">
        <w:rPr>
          <w:sz w:val="22"/>
          <w:szCs w:val="22"/>
        </w:rPr>
        <w:t>кредити, надані на придбання, будівництво, ремонт та реконструкцію нерухомого майна – від ____до _______ днів;</w:t>
      </w:r>
    </w:p>
    <w:p w:rsidR="00345E2F" w:rsidRPr="00F72FDB" w:rsidRDefault="00345E2F" w:rsidP="00CB125E">
      <w:pPr>
        <w:numPr>
          <w:ilvl w:val="0"/>
          <w:numId w:val="37"/>
        </w:numPr>
        <w:tabs>
          <w:tab w:val="clear" w:pos="1799"/>
          <w:tab w:val="num" w:pos="709"/>
        </w:tabs>
        <w:ind w:left="0" w:firstLine="567"/>
        <w:jc w:val="both"/>
        <w:rPr>
          <w:sz w:val="22"/>
          <w:szCs w:val="22"/>
        </w:rPr>
      </w:pPr>
      <w:r w:rsidRPr="00F72FDB">
        <w:rPr>
          <w:sz w:val="22"/>
          <w:szCs w:val="22"/>
        </w:rPr>
        <w:t xml:space="preserve">споживчі кредити, у тому числі, </w:t>
      </w:r>
    </w:p>
    <w:p w:rsidR="00345E2F" w:rsidRPr="00F72FDB" w:rsidRDefault="00345E2F" w:rsidP="00061E34">
      <w:pPr>
        <w:ind w:firstLine="540"/>
        <w:jc w:val="both"/>
        <w:rPr>
          <w:sz w:val="22"/>
          <w:szCs w:val="22"/>
        </w:rPr>
      </w:pPr>
      <w:r w:rsidRPr="00F72FDB">
        <w:rPr>
          <w:sz w:val="22"/>
          <w:szCs w:val="22"/>
        </w:rPr>
        <w:t>- придбання автотранспорту – від ____до _______ днів;</w:t>
      </w:r>
    </w:p>
    <w:p w:rsidR="00345E2F" w:rsidRPr="00F72FDB" w:rsidRDefault="00345E2F" w:rsidP="00061E34">
      <w:pPr>
        <w:pStyle w:val="a7"/>
        <w:rPr>
          <w:sz w:val="22"/>
          <w:szCs w:val="22"/>
        </w:rPr>
      </w:pPr>
      <w:r w:rsidRPr="00F72FDB">
        <w:rPr>
          <w:sz w:val="22"/>
          <w:szCs w:val="22"/>
        </w:rPr>
        <w:t>- придбання аудіо-, відео-, побутової техніки та комп'ютерів – від ____до _______ днів;</w:t>
      </w:r>
    </w:p>
    <w:p w:rsidR="00345E2F" w:rsidRPr="00F72FDB" w:rsidRDefault="00345E2F" w:rsidP="00061E34">
      <w:pPr>
        <w:pStyle w:val="a7"/>
        <w:rPr>
          <w:sz w:val="22"/>
          <w:szCs w:val="22"/>
        </w:rPr>
      </w:pPr>
      <w:r w:rsidRPr="00F72FDB">
        <w:rPr>
          <w:sz w:val="22"/>
          <w:szCs w:val="22"/>
        </w:rPr>
        <w:t>- інші потреби – від ____до _______ днів.</w:t>
      </w:r>
    </w:p>
    <w:p w:rsidR="00345E2F" w:rsidRPr="00F72FDB" w:rsidRDefault="00345E2F" w:rsidP="00061E34">
      <w:pPr>
        <w:pStyle w:val="a7"/>
        <w:rPr>
          <w:b/>
          <w:i/>
          <w:sz w:val="22"/>
          <w:szCs w:val="22"/>
        </w:rPr>
      </w:pPr>
      <w:r w:rsidRPr="00F72FDB">
        <w:rPr>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__________ </w:t>
      </w:r>
      <w:r w:rsidRPr="00F72FDB">
        <w:rPr>
          <w:b/>
          <w:i/>
          <w:sz w:val="22"/>
          <w:szCs w:val="22"/>
        </w:rPr>
        <w:t>(повинно відповідати вимогам Положення про кредитний комітет кредитної спілки, наприклад, всіма членами кредитного комітету, присутніми на засіданні)</w:t>
      </w:r>
    </w:p>
    <w:p w:rsidR="00DF7A87" w:rsidRPr="007A28AA" w:rsidRDefault="00DF7A87" w:rsidP="007A28AA">
      <w:pPr>
        <w:pStyle w:val="a7"/>
        <w:overflowPunct w:val="0"/>
        <w:autoSpaceDE w:val="0"/>
        <w:autoSpaceDN w:val="0"/>
        <w:adjustRightInd w:val="0"/>
        <w:textAlignment w:val="baseline"/>
        <w:rPr>
          <w:bCs/>
          <w:iCs/>
          <w:sz w:val="22"/>
          <w:szCs w:val="22"/>
        </w:rPr>
      </w:pPr>
      <w:r w:rsidRPr="007A28AA">
        <w:rPr>
          <w:bCs/>
          <w:iCs/>
          <w:sz w:val="22"/>
          <w:szCs w:val="22"/>
        </w:rPr>
        <w:t>3.</w:t>
      </w:r>
      <w:r w:rsidR="008954C6" w:rsidRPr="007A28AA">
        <w:rPr>
          <w:bCs/>
          <w:iCs/>
          <w:sz w:val="22"/>
          <w:szCs w:val="22"/>
        </w:rPr>
        <w:t>4</w:t>
      </w:r>
      <w:r w:rsidRPr="007A28AA">
        <w:rPr>
          <w:bCs/>
          <w:iCs/>
          <w:sz w:val="22"/>
          <w:szCs w:val="22"/>
        </w:rPr>
        <w:t xml:space="preserve">.10. У разі відмови </w:t>
      </w:r>
      <w:r w:rsidR="00855C1B" w:rsidRPr="007A28AA">
        <w:rPr>
          <w:bCs/>
          <w:iCs/>
          <w:sz w:val="22"/>
          <w:szCs w:val="22"/>
        </w:rPr>
        <w:t>кредитної спілки</w:t>
      </w:r>
      <w:r w:rsidRPr="007A28AA">
        <w:rPr>
          <w:bCs/>
          <w:iCs/>
          <w:sz w:val="22"/>
          <w:szCs w:val="22"/>
        </w:rPr>
        <w:t xml:space="preserve"> від укладення договору про споживчий кредит на підставі інформації, отриманої з офіційних джерел, визначених законодавством, зокрема з бюро кредитних </w:t>
      </w:r>
      <w:r w:rsidRPr="007A28AA">
        <w:rPr>
          <w:bCs/>
          <w:iCs/>
          <w:sz w:val="22"/>
          <w:szCs w:val="22"/>
        </w:rPr>
        <w:lastRenderedPageBreak/>
        <w:t xml:space="preserve">історій, </w:t>
      </w:r>
      <w:r w:rsidR="00855C1B" w:rsidRPr="007A28AA">
        <w:rPr>
          <w:bCs/>
          <w:iCs/>
          <w:sz w:val="22"/>
          <w:szCs w:val="22"/>
        </w:rPr>
        <w:t xml:space="preserve">споживачу </w:t>
      </w:r>
      <w:r w:rsidRPr="007A28AA">
        <w:rPr>
          <w:bCs/>
          <w:iCs/>
          <w:sz w:val="22"/>
          <w:szCs w:val="22"/>
        </w:rPr>
        <w:t>безоплатно надається відповідна інформація із зазначенням таких джерел, за його бажанням - у письмовій формі.</w:t>
      </w:r>
    </w:p>
    <w:p w:rsidR="00E91BDB" w:rsidRPr="00F72FDB" w:rsidRDefault="00E91BDB" w:rsidP="00AC67CA">
      <w:pPr>
        <w:pStyle w:val="a7"/>
        <w:rPr>
          <w:bCs/>
          <w:iCs/>
          <w:sz w:val="22"/>
          <w:szCs w:val="22"/>
        </w:rPr>
      </w:pPr>
      <w:r w:rsidRPr="007A28AA">
        <w:rPr>
          <w:bCs/>
          <w:iCs/>
          <w:sz w:val="22"/>
          <w:szCs w:val="22"/>
        </w:rPr>
        <w:t>3.</w:t>
      </w:r>
      <w:r w:rsidR="008954C6" w:rsidRPr="007A28AA">
        <w:rPr>
          <w:bCs/>
          <w:iCs/>
          <w:sz w:val="22"/>
          <w:szCs w:val="22"/>
        </w:rPr>
        <w:t>4</w:t>
      </w:r>
      <w:r w:rsidRPr="007A28AA">
        <w:rPr>
          <w:bCs/>
          <w:iCs/>
          <w:sz w:val="22"/>
          <w:szCs w:val="22"/>
        </w:rPr>
        <w:t>.1</w:t>
      </w:r>
      <w:r w:rsidR="00DF7A87" w:rsidRPr="007A28AA">
        <w:rPr>
          <w:bCs/>
          <w:iCs/>
          <w:sz w:val="22"/>
          <w:szCs w:val="22"/>
        </w:rPr>
        <w:t>1</w:t>
      </w:r>
      <w:r w:rsidRPr="007A28AA">
        <w:rPr>
          <w:bCs/>
          <w:iCs/>
          <w:sz w:val="22"/>
          <w:szCs w:val="22"/>
        </w:rPr>
        <w:t>.</w:t>
      </w:r>
      <w:r w:rsidRPr="00F72FDB">
        <w:rPr>
          <w:bCs/>
          <w:iCs/>
          <w:sz w:val="22"/>
          <w:szCs w:val="22"/>
        </w:rPr>
        <w:t xml:space="preserve"> Після укладення договору про споживчий кредит кредитна спілка на вимогу </w:t>
      </w:r>
      <w:r w:rsidR="00431E3B" w:rsidRPr="00F72FDB">
        <w:rPr>
          <w:sz w:val="22"/>
          <w:szCs w:val="22"/>
        </w:rPr>
        <w:t>члена кредитної спілки – споживача (позичальника)</w:t>
      </w:r>
      <w:r w:rsidRPr="00F72FDB">
        <w:rPr>
          <w:bCs/>
          <w:iCs/>
          <w:sz w:val="22"/>
          <w:szCs w:val="22"/>
        </w:rPr>
        <w:t xml:space="preserve">,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w:t>
      </w:r>
      <w:r w:rsidR="00431E3B" w:rsidRPr="00F72FDB">
        <w:rPr>
          <w:bCs/>
          <w:iCs/>
          <w:sz w:val="22"/>
          <w:szCs w:val="22"/>
        </w:rPr>
        <w:t>кредитній спілці</w:t>
      </w:r>
      <w:r w:rsidRPr="00F72FDB">
        <w:rPr>
          <w:bCs/>
          <w:iCs/>
          <w:sz w:val="22"/>
          <w:szCs w:val="22"/>
        </w:rPr>
        <w:t xml:space="preserve">,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w:t>
      </w:r>
      <w:r w:rsidR="00D94BC9" w:rsidRPr="00F72FDB">
        <w:rPr>
          <w:bCs/>
          <w:iCs/>
          <w:sz w:val="22"/>
          <w:szCs w:val="22"/>
        </w:rPr>
        <w:t>зазначення таких умов</w:t>
      </w:r>
      <w:r w:rsidRPr="00F72FDB">
        <w:rPr>
          <w:bCs/>
          <w:iCs/>
          <w:sz w:val="22"/>
          <w:szCs w:val="22"/>
        </w:rPr>
        <w:t>), а також іншу інформацію, надання якої передбачено Законом</w:t>
      </w:r>
      <w:r w:rsidR="00D94BC9" w:rsidRPr="00F72FDB">
        <w:rPr>
          <w:bCs/>
          <w:iCs/>
          <w:sz w:val="22"/>
          <w:szCs w:val="22"/>
        </w:rPr>
        <w:t xml:space="preserve"> України „Про споживче кредитування”</w:t>
      </w:r>
      <w:r w:rsidRPr="00F72FDB">
        <w:rPr>
          <w:bCs/>
          <w:iCs/>
          <w:sz w:val="22"/>
          <w:szCs w:val="22"/>
        </w:rPr>
        <w:t>, іншими актами законодавства, а також договором про споживчий кредит.</w:t>
      </w:r>
    </w:p>
    <w:p w:rsidR="00E91BDB" w:rsidRPr="00F72FDB" w:rsidRDefault="00E91BDB" w:rsidP="006A3E36">
      <w:pPr>
        <w:pStyle w:val="a7"/>
        <w:rPr>
          <w:bCs/>
          <w:iCs/>
          <w:sz w:val="22"/>
          <w:szCs w:val="22"/>
        </w:rPr>
      </w:pPr>
      <w:r w:rsidRPr="00F72FDB">
        <w:rPr>
          <w:bCs/>
          <w:iCs/>
          <w:sz w:val="22"/>
          <w:szCs w:val="22"/>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009E1025" w:rsidRPr="00F72FDB">
        <w:rPr>
          <w:sz w:val="22"/>
          <w:szCs w:val="22"/>
        </w:rPr>
        <w:t>члену кредитної спілки – споживачу (позичальнику)</w:t>
      </w:r>
      <w:r w:rsidRPr="00F72FDB">
        <w:rPr>
          <w:bCs/>
          <w:iCs/>
          <w:sz w:val="22"/>
          <w:szCs w:val="22"/>
        </w:rPr>
        <w:t xml:space="preserve"> також у строк, визначений цим договором, надається </w:t>
      </w:r>
      <w:r w:rsidR="009E1025" w:rsidRPr="00F72FDB">
        <w:rPr>
          <w:bCs/>
          <w:iCs/>
          <w:sz w:val="22"/>
          <w:szCs w:val="22"/>
        </w:rPr>
        <w:t>довідка</w:t>
      </w:r>
      <w:r w:rsidRPr="00F72FDB">
        <w:rPr>
          <w:bCs/>
          <w:iCs/>
          <w:sz w:val="22"/>
          <w:szCs w:val="22"/>
        </w:rPr>
        <w:t xml:space="preserve"> у якій зазначаються: стан </w:t>
      </w:r>
      <w:r w:rsidR="00C30BE9" w:rsidRPr="00F72FDB">
        <w:rPr>
          <w:bCs/>
          <w:iCs/>
          <w:sz w:val="22"/>
          <w:szCs w:val="22"/>
        </w:rPr>
        <w:t>заборгованості</w:t>
      </w:r>
      <w:r w:rsidRPr="00F72FDB">
        <w:rPr>
          <w:bCs/>
          <w:iCs/>
          <w:sz w:val="22"/>
          <w:szCs w:val="22"/>
        </w:rPr>
        <w:t xml:space="preserve"> на певну дату, оборот коштів за період часу, за який зроблена </w:t>
      </w:r>
      <w:r w:rsidR="00C30BE9" w:rsidRPr="00F72FDB">
        <w:rPr>
          <w:bCs/>
          <w:iCs/>
          <w:sz w:val="22"/>
          <w:szCs w:val="22"/>
        </w:rPr>
        <w:t>довідка</w:t>
      </w:r>
      <w:r w:rsidRPr="00F72FDB">
        <w:rPr>
          <w:bCs/>
          <w:iCs/>
          <w:sz w:val="22"/>
          <w:szCs w:val="22"/>
        </w:rPr>
        <w:t xml:space="preserve">, </w:t>
      </w:r>
      <w:r w:rsidR="007B0CF3" w:rsidRPr="00F72FDB">
        <w:rPr>
          <w:bCs/>
          <w:iCs/>
          <w:sz w:val="22"/>
          <w:szCs w:val="22"/>
        </w:rPr>
        <w:t>заборгованість</w:t>
      </w:r>
      <w:r w:rsidRPr="00F72FDB">
        <w:rPr>
          <w:bCs/>
          <w:iCs/>
          <w:sz w:val="22"/>
          <w:szCs w:val="22"/>
        </w:rPr>
        <w:t xml:space="preserve"> на початок періоду, за який зроблена </w:t>
      </w:r>
      <w:r w:rsidR="007B0CF3" w:rsidRPr="00F72FDB">
        <w:rPr>
          <w:bCs/>
          <w:iCs/>
          <w:sz w:val="22"/>
          <w:szCs w:val="22"/>
        </w:rPr>
        <w:t>довідка</w:t>
      </w:r>
      <w:r w:rsidRPr="00F72FDB">
        <w:rPr>
          <w:bCs/>
          <w:iCs/>
          <w:sz w:val="22"/>
          <w:szCs w:val="22"/>
        </w:rPr>
        <w:t xml:space="preserve">, </w:t>
      </w:r>
      <w:r w:rsidR="007B0CF3" w:rsidRPr="00F72FDB">
        <w:rPr>
          <w:bCs/>
          <w:iCs/>
          <w:sz w:val="22"/>
          <w:szCs w:val="22"/>
        </w:rPr>
        <w:t xml:space="preserve">заборгованість </w:t>
      </w:r>
      <w:r w:rsidRPr="00F72FDB">
        <w:rPr>
          <w:bCs/>
          <w:iCs/>
          <w:sz w:val="22"/>
          <w:szCs w:val="22"/>
        </w:rPr>
        <w:t xml:space="preserve">на кінець періоду, за який зроблена </w:t>
      </w:r>
      <w:r w:rsidR="007B0CF3" w:rsidRPr="00F72FDB">
        <w:rPr>
          <w:bCs/>
          <w:iCs/>
          <w:sz w:val="22"/>
          <w:szCs w:val="22"/>
        </w:rPr>
        <w:t>довідка</w:t>
      </w:r>
      <w:r w:rsidRPr="00F72FDB">
        <w:rPr>
          <w:bCs/>
          <w:iCs/>
          <w:sz w:val="22"/>
          <w:szCs w:val="22"/>
        </w:rPr>
        <w:t xml:space="preserve">, дати і суми здійснення операцій </w:t>
      </w:r>
      <w:r w:rsidR="007B0CF3" w:rsidRPr="00F72FDB">
        <w:rPr>
          <w:sz w:val="22"/>
          <w:szCs w:val="22"/>
        </w:rPr>
        <w:t>членом кредитної спілки – споживачем (позичальником)</w:t>
      </w:r>
      <w:r w:rsidRPr="00F72FDB">
        <w:rPr>
          <w:bCs/>
          <w:iCs/>
          <w:sz w:val="22"/>
          <w:szCs w:val="22"/>
        </w:rPr>
        <w:t xml:space="preserve">, застосована до проведених </w:t>
      </w:r>
      <w:r w:rsidR="00A806E8" w:rsidRPr="00F72FDB">
        <w:rPr>
          <w:sz w:val="22"/>
          <w:szCs w:val="22"/>
        </w:rPr>
        <w:t>членом кредитної спілки – споживачем (позичальником)</w:t>
      </w:r>
      <w:r w:rsidRPr="00F72FDB">
        <w:rPr>
          <w:bCs/>
          <w:iCs/>
          <w:sz w:val="22"/>
          <w:szCs w:val="22"/>
        </w:rPr>
        <w:t xml:space="preserve"> операцій процентна ставка, будь-які інші платежі, застосовані до проведених </w:t>
      </w:r>
      <w:r w:rsidR="00A806E8" w:rsidRPr="00F72FDB">
        <w:rPr>
          <w:sz w:val="22"/>
          <w:szCs w:val="22"/>
        </w:rPr>
        <w:t>членом кредитної спілки – споживачем (позичальником)</w:t>
      </w:r>
      <w:r w:rsidR="00A806E8" w:rsidRPr="00F72FDB">
        <w:rPr>
          <w:bCs/>
          <w:iCs/>
          <w:sz w:val="22"/>
          <w:szCs w:val="22"/>
        </w:rPr>
        <w:t xml:space="preserve"> операцій</w:t>
      </w:r>
      <w:r w:rsidRPr="00F72FDB">
        <w:rPr>
          <w:bCs/>
          <w:iCs/>
          <w:sz w:val="22"/>
          <w:szCs w:val="22"/>
        </w:rPr>
        <w:t>, та/або будь-яка інша інформація, передбачена договором про споживчий кредит.</w:t>
      </w:r>
    </w:p>
    <w:p w:rsidR="00E91BDB" w:rsidRPr="007A28AA" w:rsidRDefault="00E91BDB" w:rsidP="002313EC">
      <w:pPr>
        <w:pStyle w:val="a7"/>
        <w:rPr>
          <w:bCs/>
          <w:iCs/>
          <w:sz w:val="22"/>
          <w:szCs w:val="22"/>
        </w:rPr>
      </w:pPr>
      <w:r w:rsidRPr="007A28AA">
        <w:rPr>
          <w:bCs/>
          <w:iCs/>
          <w:sz w:val="22"/>
          <w:szCs w:val="22"/>
        </w:rPr>
        <w:t>3.</w:t>
      </w:r>
      <w:r w:rsidR="008954C6" w:rsidRPr="007A28AA">
        <w:rPr>
          <w:bCs/>
          <w:iCs/>
          <w:sz w:val="22"/>
          <w:szCs w:val="22"/>
        </w:rPr>
        <w:t>4</w:t>
      </w:r>
      <w:r w:rsidR="00A12849" w:rsidRPr="007A28AA">
        <w:rPr>
          <w:bCs/>
          <w:iCs/>
          <w:sz w:val="22"/>
          <w:szCs w:val="22"/>
        </w:rPr>
        <w:t>.1</w:t>
      </w:r>
      <w:r w:rsidR="00DF7A87" w:rsidRPr="007A28AA">
        <w:rPr>
          <w:bCs/>
          <w:iCs/>
          <w:sz w:val="22"/>
          <w:szCs w:val="22"/>
        </w:rPr>
        <w:t>2</w:t>
      </w:r>
      <w:r w:rsidR="00A12849" w:rsidRPr="007A28AA">
        <w:rPr>
          <w:bCs/>
          <w:iCs/>
          <w:sz w:val="22"/>
          <w:szCs w:val="22"/>
        </w:rPr>
        <w:t>.</w:t>
      </w:r>
      <w:r w:rsidRPr="007A28AA">
        <w:rPr>
          <w:bCs/>
          <w:iCs/>
          <w:sz w:val="22"/>
          <w:szCs w:val="22"/>
        </w:rPr>
        <w:t xml:space="preserve"> У разі якщо сторони договору про споживчий кредит мають намір збільшити загальний розмір кредиту, </w:t>
      </w:r>
      <w:r w:rsidR="00A12849" w:rsidRPr="007A28AA">
        <w:rPr>
          <w:bCs/>
          <w:iCs/>
          <w:sz w:val="22"/>
          <w:szCs w:val="22"/>
        </w:rPr>
        <w:t>кредитна спілка</w:t>
      </w:r>
      <w:r w:rsidRPr="007A28AA">
        <w:rPr>
          <w:bCs/>
          <w:iCs/>
          <w:sz w:val="22"/>
          <w:szCs w:val="22"/>
        </w:rPr>
        <w:t xml:space="preserve"> зобов'язан</w:t>
      </w:r>
      <w:r w:rsidR="00A12849" w:rsidRPr="007A28AA">
        <w:rPr>
          <w:bCs/>
          <w:iCs/>
          <w:sz w:val="22"/>
          <w:szCs w:val="22"/>
        </w:rPr>
        <w:t>а</w:t>
      </w:r>
      <w:r w:rsidRPr="007A28AA">
        <w:rPr>
          <w:bCs/>
          <w:iCs/>
          <w:sz w:val="22"/>
          <w:szCs w:val="22"/>
        </w:rPr>
        <w:t xml:space="preserve"> оцінити кредитоспроможність </w:t>
      </w:r>
      <w:r w:rsidR="00A12849" w:rsidRPr="007A28AA">
        <w:rPr>
          <w:sz w:val="22"/>
          <w:szCs w:val="22"/>
        </w:rPr>
        <w:t xml:space="preserve">члена кредитної спілки – споживача (позичальника) </w:t>
      </w:r>
      <w:r w:rsidRPr="007A28AA">
        <w:rPr>
          <w:bCs/>
          <w:iCs/>
          <w:sz w:val="22"/>
          <w:szCs w:val="22"/>
        </w:rPr>
        <w:t xml:space="preserve">відповідно до вимог </w:t>
      </w:r>
      <w:r w:rsidR="002449CB" w:rsidRPr="007A28AA">
        <w:rPr>
          <w:bCs/>
          <w:iCs/>
          <w:sz w:val="22"/>
          <w:szCs w:val="22"/>
        </w:rPr>
        <w:t>пп. 3.</w:t>
      </w:r>
      <w:r w:rsidR="008954C6" w:rsidRPr="007A28AA">
        <w:rPr>
          <w:bCs/>
          <w:iCs/>
          <w:sz w:val="22"/>
          <w:szCs w:val="22"/>
        </w:rPr>
        <w:t>4</w:t>
      </w:r>
      <w:r w:rsidR="002449CB" w:rsidRPr="007A28AA">
        <w:rPr>
          <w:bCs/>
          <w:iCs/>
          <w:sz w:val="22"/>
          <w:szCs w:val="22"/>
        </w:rPr>
        <w:t>.</w:t>
      </w:r>
      <w:r w:rsidR="00601E58" w:rsidRPr="007A28AA">
        <w:rPr>
          <w:bCs/>
          <w:iCs/>
          <w:sz w:val="22"/>
          <w:szCs w:val="22"/>
        </w:rPr>
        <w:t>5</w:t>
      </w:r>
      <w:r w:rsidR="002449CB" w:rsidRPr="007A28AA">
        <w:rPr>
          <w:bCs/>
          <w:iCs/>
          <w:sz w:val="22"/>
          <w:szCs w:val="22"/>
        </w:rPr>
        <w:t>. – 3.</w:t>
      </w:r>
      <w:r w:rsidR="008954C6" w:rsidRPr="007A28AA">
        <w:rPr>
          <w:bCs/>
          <w:iCs/>
          <w:sz w:val="22"/>
          <w:szCs w:val="22"/>
        </w:rPr>
        <w:t>4</w:t>
      </w:r>
      <w:r w:rsidR="002449CB" w:rsidRPr="007A28AA">
        <w:rPr>
          <w:bCs/>
          <w:iCs/>
          <w:sz w:val="22"/>
          <w:szCs w:val="22"/>
        </w:rPr>
        <w:t xml:space="preserve">.8. </w:t>
      </w:r>
      <w:r w:rsidRPr="007A28AA">
        <w:rPr>
          <w:bCs/>
          <w:iCs/>
          <w:sz w:val="22"/>
          <w:szCs w:val="22"/>
        </w:rPr>
        <w:t xml:space="preserve">цього </w:t>
      </w:r>
      <w:r w:rsidR="002449CB" w:rsidRPr="007A28AA">
        <w:rPr>
          <w:bCs/>
          <w:iCs/>
          <w:sz w:val="22"/>
          <w:szCs w:val="22"/>
        </w:rPr>
        <w:t>Положення</w:t>
      </w:r>
      <w:r w:rsidRPr="007A28AA">
        <w:rPr>
          <w:bCs/>
          <w:iCs/>
          <w:sz w:val="22"/>
          <w:szCs w:val="22"/>
        </w:rPr>
        <w:t>.</w:t>
      </w:r>
    </w:p>
    <w:p w:rsidR="00E91BDB" w:rsidRPr="007A28AA" w:rsidRDefault="00DF7A87" w:rsidP="002313EC">
      <w:pPr>
        <w:pStyle w:val="a7"/>
        <w:rPr>
          <w:bCs/>
          <w:iCs/>
          <w:sz w:val="22"/>
          <w:szCs w:val="22"/>
        </w:rPr>
      </w:pPr>
      <w:r w:rsidRPr="007A28AA">
        <w:rPr>
          <w:bCs/>
          <w:iCs/>
          <w:sz w:val="22"/>
          <w:szCs w:val="22"/>
        </w:rPr>
        <w:t>3.</w:t>
      </w:r>
      <w:r w:rsidR="008954C6" w:rsidRPr="007A28AA">
        <w:rPr>
          <w:bCs/>
          <w:iCs/>
          <w:sz w:val="22"/>
          <w:szCs w:val="22"/>
        </w:rPr>
        <w:t>4</w:t>
      </w:r>
      <w:r w:rsidRPr="007A28AA">
        <w:rPr>
          <w:bCs/>
          <w:iCs/>
          <w:sz w:val="22"/>
          <w:szCs w:val="22"/>
        </w:rPr>
        <w:t>.13</w:t>
      </w:r>
      <w:r w:rsidR="00E91BDB" w:rsidRPr="007A28AA">
        <w:rPr>
          <w:bCs/>
          <w:iCs/>
          <w:sz w:val="22"/>
          <w:szCs w:val="22"/>
        </w:rPr>
        <w:t xml:space="preserve">. Будь-які пропозиції </w:t>
      </w:r>
      <w:r w:rsidR="00A05A6F" w:rsidRPr="007A28AA">
        <w:rPr>
          <w:bCs/>
          <w:iCs/>
          <w:sz w:val="22"/>
          <w:szCs w:val="22"/>
        </w:rPr>
        <w:t>кредитної спілки</w:t>
      </w:r>
      <w:r w:rsidR="00E91BDB" w:rsidRPr="007A28AA">
        <w:rPr>
          <w:bCs/>
          <w:iCs/>
          <w:sz w:val="22"/>
          <w:szCs w:val="22"/>
        </w:rPr>
        <w:t xml:space="preserve"> про зміну умов договору про споживчий кредит, визначених </w:t>
      </w:r>
      <w:r w:rsidR="002611F6" w:rsidRPr="007A28AA">
        <w:rPr>
          <w:bCs/>
          <w:iCs/>
          <w:sz w:val="22"/>
          <w:szCs w:val="22"/>
        </w:rPr>
        <w:t>п.п. 3.</w:t>
      </w:r>
      <w:r w:rsidR="008954C6" w:rsidRPr="007A28AA">
        <w:rPr>
          <w:bCs/>
          <w:iCs/>
          <w:sz w:val="22"/>
          <w:szCs w:val="22"/>
        </w:rPr>
        <w:t>4</w:t>
      </w:r>
      <w:r w:rsidR="002611F6" w:rsidRPr="007A28AA">
        <w:rPr>
          <w:bCs/>
          <w:iCs/>
          <w:sz w:val="22"/>
          <w:szCs w:val="22"/>
        </w:rPr>
        <w:t>.1</w:t>
      </w:r>
      <w:r w:rsidR="00601E58" w:rsidRPr="007A28AA">
        <w:rPr>
          <w:bCs/>
          <w:iCs/>
          <w:sz w:val="22"/>
          <w:szCs w:val="22"/>
        </w:rPr>
        <w:t>.1.</w:t>
      </w:r>
      <w:r w:rsidR="002611F6" w:rsidRPr="007A28AA">
        <w:rPr>
          <w:bCs/>
          <w:iCs/>
          <w:sz w:val="22"/>
          <w:szCs w:val="22"/>
        </w:rPr>
        <w:t xml:space="preserve"> цього Положення </w:t>
      </w:r>
      <w:r w:rsidR="00E91BDB" w:rsidRPr="007A28AA">
        <w:rPr>
          <w:bCs/>
          <w:iCs/>
          <w:sz w:val="22"/>
          <w:szCs w:val="22"/>
        </w:rPr>
        <w:t xml:space="preserve">(окрім зміни змінюваної процентної ставки), повинні здійснюватися шляхом направлення </w:t>
      </w:r>
      <w:r w:rsidR="0070411F" w:rsidRPr="007A28AA">
        <w:rPr>
          <w:bCs/>
          <w:iCs/>
          <w:sz w:val="22"/>
          <w:szCs w:val="22"/>
        </w:rPr>
        <w:t>кредитною спілкою</w:t>
      </w:r>
      <w:r w:rsidR="00E91BDB" w:rsidRPr="007A28AA">
        <w:rPr>
          <w:bCs/>
          <w:iCs/>
          <w:sz w:val="22"/>
          <w:szCs w:val="22"/>
        </w:rPr>
        <w:t xml:space="preserve"> </w:t>
      </w:r>
      <w:r w:rsidR="0070411F" w:rsidRPr="007A28AA">
        <w:rPr>
          <w:sz w:val="22"/>
          <w:szCs w:val="22"/>
        </w:rPr>
        <w:t>члену кредитної спілки – споживачу (позичальнику)</w:t>
      </w:r>
      <w:r w:rsidR="00E91BDB" w:rsidRPr="007A28AA">
        <w:rPr>
          <w:bCs/>
          <w:iCs/>
          <w:sz w:val="22"/>
          <w:szCs w:val="22"/>
        </w:rPr>
        <w:t xml:space="preserve"> повідомлення в такий спосіб, що дає змогу встановити дату відправлення повідомлення. Умова договору про надання </w:t>
      </w:r>
      <w:r w:rsidR="008328F3" w:rsidRPr="007A28AA">
        <w:rPr>
          <w:sz w:val="22"/>
          <w:szCs w:val="22"/>
        </w:rPr>
        <w:t>члену кредитної спілки – споживачу (позичальнику)</w:t>
      </w:r>
      <w:r w:rsidR="00E91BDB" w:rsidRPr="007A28AA">
        <w:rPr>
          <w:bCs/>
          <w:iCs/>
          <w:sz w:val="22"/>
          <w:szCs w:val="22"/>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E91BDB" w:rsidRDefault="00E91BDB" w:rsidP="00EB7009">
      <w:pPr>
        <w:pStyle w:val="a7"/>
        <w:rPr>
          <w:bCs/>
          <w:iCs/>
          <w:sz w:val="22"/>
          <w:szCs w:val="22"/>
        </w:rPr>
      </w:pPr>
      <w:r w:rsidRPr="007A28AA">
        <w:rPr>
          <w:bCs/>
          <w:iCs/>
          <w:sz w:val="22"/>
          <w:szCs w:val="22"/>
        </w:rPr>
        <w:t xml:space="preserve">Пропозиції </w:t>
      </w:r>
      <w:r w:rsidR="008328F3" w:rsidRPr="007A28AA">
        <w:rPr>
          <w:sz w:val="22"/>
          <w:szCs w:val="22"/>
        </w:rPr>
        <w:t>члену кредитної спілки – споживачу (позичальнику)</w:t>
      </w:r>
      <w:r w:rsidR="008328F3" w:rsidRPr="007A28AA">
        <w:rPr>
          <w:bCs/>
          <w:iCs/>
          <w:sz w:val="22"/>
          <w:szCs w:val="22"/>
        </w:rPr>
        <w:t xml:space="preserve"> </w:t>
      </w:r>
      <w:r w:rsidRPr="007A28AA">
        <w:rPr>
          <w:bCs/>
          <w:iCs/>
          <w:sz w:val="22"/>
          <w:szCs w:val="22"/>
        </w:rPr>
        <w:t xml:space="preserve">про зміни інші, ніж зміна умов договору про споживчий кредит, визначених </w:t>
      </w:r>
      <w:r w:rsidR="00EB7009" w:rsidRPr="007A28AA">
        <w:rPr>
          <w:bCs/>
          <w:iCs/>
          <w:sz w:val="22"/>
          <w:szCs w:val="22"/>
        </w:rPr>
        <w:t>п.п. 3.</w:t>
      </w:r>
      <w:r w:rsidR="008954C6" w:rsidRPr="007A28AA">
        <w:rPr>
          <w:bCs/>
          <w:iCs/>
          <w:sz w:val="22"/>
          <w:szCs w:val="22"/>
        </w:rPr>
        <w:t>4</w:t>
      </w:r>
      <w:r w:rsidR="00EB7009" w:rsidRPr="007A28AA">
        <w:rPr>
          <w:bCs/>
          <w:iCs/>
          <w:sz w:val="22"/>
          <w:szCs w:val="22"/>
        </w:rPr>
        <w:t>.1</w:t>
      </w:r>
      <w:r w:rsidR="00601E58" w:rsidRPr="007A28AA">
        <w:rPr>
          <w:bCs/>
          <w:iCs/>
          <w:sz w:val="22"/>
          <w:szCs w:val="22"/>
        </w:rPr>
        <w:t>.1.</w:t>
      </w:r>
      <w:r w:rsidR="00EB7009" w:rsidRPr="007A28AA">
        <w:rPr>
          <w:bCs/>
          <w:iCs/>
          <w:sz w:val="22"/>
          <w:szCs w:val="22"/>
        </w:rPr>
        <w:t xml:space="preserve"> цього Положення</w:t>
      </w:r>
      <w:r w:rsidRPr="007A28AA">
        <w:rPr>
          <w:bCs/>
          <w:iCs/>
          <w:sz w:val="22"/>
          <w:szCs w:val="22"/>
        </w:rPr>
        <w:t>, повинні надаватися у спосіб та строки, передбачені договором про споживчий кредит.</w:t>
      </w:r>
    </w:p>
    <w:p w:rsidR="00FF6D70" w:rsidRPr="00FF6D70" w:rsidRDefault="00FF6D70" w:rsidP="00EB7009">
      <w:pPr>
        <w:pStyle w:val="a7"/>
        <w:rPr>
          <w:bCs/>
          <w:iCs/>
          <w:sz w:val="22"/>
          <w:szCs w:val="22"/>
        </w:rPr>
      </w:pPr>
      <w:r w:rsidRPr="00FF6D70">
        <w:rPr>
          <w:bCs/>
          <w:iCs/>
          <w:sz w:val="22"/>
          <w:szCs w:val="22"/>
        </w:rPr>
        <w:t>Зміна умов договору про споживчий кредит можлива тільки за згодою сторін. Умова договору про споживчий кредит про можливість внесення до договору змін в односторонньому порядку є нікчемною.</w:t>
      </w:r>
    </w:p>
    <w:p w:rsidR="008954C6" w:rsidRPr="00E53BC1" w:rsidRDefault="00DF7A87"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bCs/>
          <w:iCs/>
          <w:sz w:val="22"/>
          <w:szCs w:val="22"/>
          <w:lang w:val="uk-UA"/>
        </w:rPr>
        <w:t>3.</w:t>
      </w:r>
      <w:r w:rsidR="008954C6" w:rsidRPr="00E53BC1">
        <w:rPr>
          <w:rFonts w:ascii="Times New Roman" w:hAnsi="Times New Roman" w:cs="Times New Roman"/>
          <w:bCs/>
          <w:iCs/>
          <w:sz w:val="22"/>
          <w:szCs w:val="22"/>
          <w:lang w:val="uk-UA"/>
        </w:rPr>
        <w:t>4</w:t>
      </w:r>
      <w:r w:rsidRPr="00E53BC1">
        <w:rPr>
          <w:rFonts w:ascii="Times New Roman" w:hAnsi="Times New Roman" w:cs="Times New Roman"/>
          <w:bCs/>
          <w:iCs/>
          <w:sz w:val="22"/>
          <w:szCs w:val="22"/>
          <w:lang w:val="uk-UA"/>
        </w:rPr>
        <w:t>.14</w:t>
      </w:r>
      <w:r w:rsidR="003B7DE6" w:rsidRPr="00E53BC1">
        <w:rPr>
          <w:rFonts w:ascii="Times New Roman" w:hAnsi="Times New Roman" w:cs="Times New Roman"/>
          <w:bCs/>
          <w:iCs/>
          <w:sz w:val="22"/>
          <w:szCs w:val="22"/>
          <w:lang w:val="uk-UA"/>
        </w:rPr>
        <w:t xml:space="preserve">. </w:t>
      </w:r>
      <w:r w:rsidR="003B7DE6" w:rsidRPr="00E53BC1">
        <w:rPr>
          <w:rFonts w:ascii="Times New Roman" w:hAnsi="Times New Roman" w:cs="Times New Roman"/>
          <w:sz w:val="22"/>
          <w:szCs w:val="22"/>
          <w:lang w:val="uk-UA"/>
        </w:rPr>
        <w:t xml:space="preserve">Забороняється у будь-який спосіб ускладнювати прочитання </w:t>
      </w:r>
      <w:r w:rsidR="00A11FC9" w:rsidRPr="00E53BC1">
        <w:rPr>
          <w:rFonts w:ascii="Times New Roman" w:hAnsi="Times New Roman" w:cs="Times New Roman"/>
          <w:sz w:val="22"/>
          <w:szCs w:val="22"/>
          <w:lang w:val="uk-UA"/>
        </w:rPr>
        <w:t xml:space="preserve">членом кредитної спілки – споживачем (позичальником) </w:t>
      </w:r>
      <w:r w:rsidR="003B7DE6" w:rsidRPr="00E53BC1">
        <w:rPr>
          <w:rFonts w:ascii="Times New Roman" w:hAnsi="Times New Roman" w:cs="Times New Roman"/>
          <w:sz w:val="22"/>
          <w:szCs w:val="22"/>
          <w:lang w:val="uk-UA"/>
        </w:rPr>
        <w:t xml:space="preserve">реальної річної процентної ставки та загальної вартості кредиту для </w:t>
      </w:r>
      <w:r w:rsidR="00A11FC9" w:rsidRPr="00E53BC1">
        <w:rPr>
          <w:rFonts w:ascii="Times New Roman" w:hAnsi="Times New Roman" w:cs="Times New Roman"/>
          <w:sz w:val="22"/>
          <w:szCs w:val="22"/>
          <w:lang w:val="uk-UA"/>
        </w:rPr>
        <w:t>члена кредитної спілки – споживача (позичальника)</w:t>
      </w:r>
      <w:r w:rsidR="003B7DE6" w:rsidRPr="00E53BC1">
        <w:rPr>
          <w:rFonts w:ascii="Times New Roman" w:hAnsi="Times New Roman" w:cs="Times New Roman"/>
          <w:sz w:val="22"/>
          <w:szCs w:val="22"/>
          <w:lang w:val="uk-UA"/>
        </w:rPr>
        <w:t>,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7B484E" w:rsidRPr="00E53BC1" w:rsidRDefault="007B484E"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3.</w:t>
      </w:r>
      <w:r w:rsidR="008954C6" w:rsidRPr="00E53BC1">
        <w:rPr>
          <w:rFonts w:ascii="Times New Roman" w:hAnsi="Times New Roman" w:cs="Times New Roman"/>
          <w:sz w:val="22"/>
          <w:szCs w:val="22"/>
          <w:lang w:val="uk-UA"/>
        </w:rPr>
        <w:t>4</w:t>
      </w:r>
      <w:r w:rsidRPr="00E53BC1">
        <w:rPr>
          <w:rFonts w:ascii="Times New Roman" w:hAnsi="Times New Roman" w:cs="Times New Roman"/>
          <w:sz w:val="22"/>
          <w:szCs w:val="22"/>
          <w:lang w:val="uk-UA"/>
        </w:rPr>
        <w:t>.15.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7B484E" w:rsidRPr="00E53BC1" w:rsidRDefault="007B484E" w:rsidP="007B484E">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Право на відмову від договору про споживчий кредит не застосовується щодо:</w:t>
      </w:r>
    </w:p>
    <w:p w:rsidR="007B484E" w:rsidRPr="00E53BC1" w:rsidRDefault="007B484E" w:rsidP="007B484E">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7B484E" w:rsidRPr="00E53BC1" w:rsidRDefault="007B484E"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DD32C7" w:rsidRPr="00E53BC1" w:rsidRDefault="00DD32C7" w:rsidP="00514E30">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3.</w:t>
      </w:r>
      <w:r w:rsidR="008954C6" w:rsidRPr="00E53BC1">
        <w:rPr>
          <w:rFonts w:ascii="Times New Roman" w:hAnsi="Times New Roman" w:cs="Times New Roman"/>
          <w:sz w:val="22"/>
          <w:szCs w:val="22"/>
          <w:lang w:val="uk-UA"/>
        </w:rPr>
        <w:t>4</w:t>
      </w:r>
      <w:r w:rsidRPr="00E53BC1">
        <w:rPr>
          <w:rFonts w:ascii="Times New Roman" w:hAnsi="Times New Roman" w:cs="Times New Roman"/>
          <w:sz w:val="22"/>
          <w:szCs w:val="22"/>
          <w:lang w:val="uk-UA"/>
        </w:rPr>
        <w:t>.1</w:t>
      </w:r>
      <w:r w:rsidR="007B484E" w:rsidRPr="00E53BC1">
        <w:rPr>
          <w:rFonts w:ascii="Times New Roman" w:hAnsi="Times New Roman" w:cs="Times New Roman"/>
          <w:sz w:val="22"/>
          <w:szCs w:val="22"/>
          <w:lang w:val="uk-UA"/>
        </w:rPr>
        <w:t>6</w:t>
      </w:r>
      <w:r w:rsidRPr="00E53BC1">
        <w:rPr>
          <w:rFonts w:ascii="Times New Roman" w:hAnsi="Times New Roman" w:cs="Times New Roman"/>
          <w:sz w:val="22"/>
          <w:szCs w:val="22"/>
          <w:lang w:val="uk-UA"/>
        </w:rPr>
        <w:t xml:space="preserve">. Укладення договору про споживчий кредит може бути пов'язано з необхідністю отримання </w:t>
      </w:r>
      <w:r w:rsidR="00514E30" w:rsidRPr="00E53BC1">
        <w:rPr>
          <w:rFonts w:ascii="Times New Roman" w:hAnsi="Times New Roman" w:cs="Times New Roman"/>
          <w:sz w:val="22"/>
          <w:szCs w:val="22"/>
          <w:lang w:val="uk-UA"/>
        </w:rPr>
        <w:t>членом кредитної спілки – споживачем (позичальником)</w:t>
      </w:r>
      <w:r w:rsidRPr="00E53BC1">
        <w:rPr>
          <w:rFonts w:ascii="Times New Roman" w:hAnsi="Times New Roman" w:cs="Times New Roman"/>
          <w:sz w:val="22"/>
          <w:szCs w:val="22"/>
          <w:lang w:val="uk-UA"/>
        </w:rPr>
        <w:t xml:space="preserve"> додаткових чи супутніх послуг третіх осіб.</w:t>
      </w:r>
    </w:p>
    <w:p w:rsidR="00DD32C7" w:rsidRPr="00F72FDB" w:rsidRDefault="00DD32C7" w:rsidP="00DD32C7">
      <w:pPr>
        <w:pStyle w:val="HTML"/>
        <w:ind w:firstLine="540"/>
        <w:jc w:val="both"/>
        <w:rPr>
          <w:rFonts w:ascii="Times New Roman" w:hAnsi="Times New Roman" w:cs="Times New Roman"/>
          <w:sz w:val="22"/>
          <w:szCs w:val="22"/>
          <w:lang w:val="uk-UA"/>
        </w:rPr>
      </w:pPr>
      <w:r w:rsidRPr="00E53BC1">
        <w:rPr>
          <w:rFonts w:ascii="Times New Roman" w:hAnsi="Times New Roman" w:cs="Times New Roman"/>
          <w:sz w:val="22"/>
          <w:szCs w:val="22"/>
          <w:lang w:val="uk-UA"/>
        </w:rPr>
        <w:t>До договорів</w:t>
      </w:r>
      <w:r w:rsidRPr="00F72FDB">
        <w:rPr>
          <w:rFonts w:ascii="Times New Roman" w:hAnsi="Times New Roman" w:cs="Times New Roman"/>
          <w:sz w:val="22"/>
          <w:szCs w:val="22"/>
          <w:lang w:val="uk-UA"/>
        </w:rPr>
        <w:t xml:space="preserve"> про надання додаткових чи супутніх послуг</w:t>
      </w:r>
      <w:r w:rsidR="00614553" w:rsidRPr="00F72FDB">
        <w:rPr>
          <w:rFonts w:ascii="Times New Roman" w:hAnsi="Times New Roman" w:cs="Times New Roman"/>
          <w:sz w:val="22"/>
          <w:szCs w:val="22"/>
          <w:lang w:val="uk-UA"/>
        </w:rPr>
        <w:t xml:space="preserve"> третіх осіб</w:t>
      </w:r>
      <w:r w:rsidRPr="00F72FDB">
        <w:rPr>
          <w:rFonts w:ascii="Times New Roman" w:hAnsi="Times New Roman" w:cs="Times New Roman"/>
          <w:sz w:val="22"/>
          <w:szCs w:val="22"/>
          <w:lang w:val="uk-UA"/>
        </w:rPr>
        <w:t>, зокрема, належать:</w:t>
      </w:r>
    </w:p>
    <w:p w:rsidR="00DD32C7" w:rsidRPr="00F72FDB" w:rsidRDefault="00DD32C7" w:rsidP="001C4EC9">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1) договір оцінки майна </w:t>
      </w:r>
      <w:r w:rsidR="001C4EC9" w:rsidRPr="00F72FDB">
        <w:rPr>
          <w:rFonts w:ascii="Times New Roman" w:hAnsi="Times New Roman" w:cs="Times New Roman"/>
          <w:sz w:val="22"/>
          <w:szCs w:val="22"/>
          <w:lang w:val="uk-UA"/>
        </w:rPr>
        <w:t>члена кредитної спілки – споживача (позичальника)</w:t>
      </w:r>
      <w:r w:rsidRPr="00F72FDB">
        <w:rPr>
          <w:rFonts w:ascii="Times New Roman" w:hAnsi="Times New Roman" w:cs="Times New Roman"/>
          <w:sz w:val="22"/>
          <w:szCs w:val="22"/>
          <w:lang w:val="uk-UA"/>
        </w:rPr>
        <w:t xml:space="preserve"> з метою визначення його кредитоспроможності;</w:t>
      </w:r>
    </w:p>
    <w:p w:rsidR="00DD32C7" w:rsidRPr="00F72FDB" w:rsidRDefault="00DD32C7" w:rsidP="00FE46F9">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2) договір оцінки майна </w:t>
      </w:r>
      <w:r w:rsidR="00FE46F9" w:rsidRPr="00F72FDB">
        <w:rPr>
          <w:rFonts w:ascii="Times New Roman" w:hAnsi="Times New Roman" w:cs="Times New Roman"/>
          <w:sz w:val="22"/>
          <w:szCs w:val="22"/>
          <w:lang w:val="uk-UA"/>
        </w:rPr>
        <w:t>члена кредитної спілки – споживача (позичальника)</w:t>
      </w:r>
      <w:r w:rsidRPr="00F72FDB">
        <w:rPr>
          <w:rFonts w:ascii="Times New Roman" w:hAnsi="Times New Roman" w:cs="Times New Roman"/>
          <w:sz w:val="22"/>
          <w:szCs w:val="22"/>
          <w:lang w:val="uk-UA"/>
        </w:rPr>
        <w:t>, що використовується для забезпечення виконання ним зобов'язань за договором про споживчий кредит;</w:t>
      </w:r>
    </w:p>
    <w:p w:rsidR="00DD32C7" w:rsidRPr="00F72FDB" w:rsidRDefault="00DD32C7" w:rsidP="00FE46F9">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3) договір страхування та інші договори, що укладаються для забезпечення виконання </w:t>
      </w:r>
      <w:r w:rsidR="00FE46F9" w:rsidRPr="00F72FDB">
        <w:rPr>
          <w:rFonts w:ascii="Times New Roman" w:hAnsi="Times New Roman" w:cs="Times New Roman"/>
          <w:sz w:val="22"/>
          <w:szCs w:val="22"/>
          <w:lang w:val="uk-UA"/>
        </w:rPr>
        <w:t xml:space="preserve">членом кредитної спілки – споживачем (позичальником) </w:t>
      </w:r>
      <w:r w:rsidRPr="00F72FDB">
        <w:rPr>
          <w:rFonts w:ascii="Times New Roman" w:hAnsi="Times New Roman" w:cs="Times New Roman"/>
          <w:sz w:val="22"/>
          <w:szCs w:val="22"/>
          <w:lang w:val="uk-UA"/>
        </w:rPr>
        <w:t>зобов'язань за договором про споживчий кредит;</w:t>
      </w:r>
    </w:p>
    <w:p w:rsidR="00DD32C7" w:rsidRPr="00F72FDB" w:rsidRDefault="00DD32C7" w:rsidP="00DD32C7">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4) договір відкриття банківського рахунку, необхідного для отримання чи обслуговування наданого кредиту;</w:t>
      </w:r>
    </w:p>
    <w:p w:rsidR="00DD32C7" w:rsidRPr="00F72FDB" w:rsidRDefault="00DD32C7" w:rsidP="00DD32C7">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DD32C7" w:rsidRPr="00F72FDB" w:rsidRDefault="00173DEA" w:rsidP="003669FA">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Член кредитної спілки – споживач (позичальник) </w:t>
      </w:r>
      <w:r w:rsidR="00DD32C7" w:rsidRPr="00F72FDB">
        <w:rPr>
          <w:rFonts w:ascii="Times New Roman" w:hAnsi="Times New Roman" w:cs="Times New Roman"/>
          <w:sz w:val="22"/>
          <w:szCs w:val="22"/>
          <w:lang w:val="uk-UA"/>
        </w:rPr>
        <w:t xml:space="preserve">має право укласти договір про надання додаткових чи супутніх послуг з обраною ним третьою особою, включеною до переліку тих, які відповідають вимогам </w:t>
      </w:r>
      <w:r w:rsidRPr="00F72FDB">
        <w:rPr>
          <w:rFonts w:ascii="Times New Roman" w:hAnsi="Times New Roman" w:cs="Times New Roman"/>
          <w:sz w:val="22"/>
          <w:szCs w:val="22"/>
          <w:lang w:val="uk-UA"/>
        </w:rPr>
        <w:t>кредитної спілки</w:t>
      </w:r>
      <w:r w:rsidR="00DD32C7" w:rsidRPr="00F72FDB">
        <w:rPr>
          <w:rFonts w:ascii="Times New Roman" w:hAnsi="Times New Roman" w:cs="Times New Roman"/>
          <w:sz w:val="22"/>
          <w:szCs w:val="22"/>
          <w:lang w:val="uk-UA"/>
        </w:rPr>
        <w:t xml:space="preserve"> (за наявності такого переліку</w:t>
      </w:r>
      <w:r w:rsidRPr="00F72FDB">
        <w:rPr>
          <w:rFonts w:ascii="Times New Roman" w:hAnsi="Times New Roman" w:cs="Times New Roman"/>
          <w:sz w:val="22"/>
          <w:szCs w:val="22"/>
          <w:lang w:val="uk-UA"/>
        </w:rPr>
        <w:t>)</w:t>
      </w:r>
      <w:r w:rsidR="00DD32C7" w:rsidRPr="00F72FDB">
        <w:rPr>
          <w:rFonts w:ascii="Times New Roman" w:hAnsi="Times New Roman" w:cs="Times New Roman"/>
          <w:sz w:val="22"/>
          <w:szCs w:val="22"/>
          <w:lang w:val="uk-UA"/>
        </w:rPr>
        <w:t xml:space="preserve">. Перелік третіх осіб, які відповідають вимогам </w:t>
      </w:r>
      <w:r w:rsidRPr="00F72FDB">
        <w:rPr>
          <w:rFonts w:ascii="Times New Roman" w:hAnsi="Times New Roman" w:cs="Times New Roman"/>
          <w:sz w:val="22"/>
          <w:szCs w:val="22"/>
          <w:lang w:val="uk-UA"/>
        </w:rPr>
        <w:t>кредитної спілки (за наявності такого переліку)</w:t>
      </w:r>
      <w:r w:rsidR="00DD32C7" w:rsidRPr="00F72FDB">
        <w:rPr>
          <w:rFonts w:ascii="Times New Roman" w:hAnsi="Times New Roman" w:cs="Times New Roman"/>
          <w:sz w:val="22"/>
          <w:szCs w:val="22"/>
          <w:lang w:val="uk-UA"/>
        </w:rPr>
        <w:t xml:space="preserve">, розміщується на офіційному веб-сайті </w:t>
      </w:r>
      <w:r w:rsidRPr="00F72FDB">
        <w:rPr>
          <w:rFonts w:ascii="Times New Roman" w:hAnsi="Times New Roman" w:cs="Times New Roman"/>
          <w:sz w:val="22"/>
          <w:szCs w:val="22"/>
          <w:lang w:val="uk-UA"/>
        </w:rPr>
        <w:t>кредитної спілки</w:t>
      </w:r>
      <w:r w:rsidR="00DD32C7" w:rsidRPr="00F72FDB">
        <w:rPr>
          <w:rFonts w:ascii="Times New Roman" w:hAnsi="Times New Roman" w:cs="Times New Roman"/>
          <w:sz w:val="22"/>
          <w:szCs w:val="22"/>
          <w:lang w:val="uk-UA"/>
        </w:rPr>
        <w:t xml:space="preserve"> або на інформаційних стендах, доступ до яких є вільним для </w:t>
      </w:r>
      <w:r w:rsidR="00AD0A64" w:rsidRPr="00F72FDB">
        <w:rPr>
          <w:rFonts w:ascii="Times New Roman" w:hAnsi="Times New Roman" w:cs="Times New Roman"/>
          <w:sz w:val="22"/>
          <w:szCs w:val="22"/>
          <w:lang w:val="uk-UA"/>
        </w:rPr>
        <w:t>членів кредитної спілки – споживачів (позичальників)</w:t>
      </w:r>
      <w:r w:rsidR="00DD32C7" w:rsidRPr="00F72FDB">
        <w:rPr>
          <w:rFonts w:ascii="Times New Roman" w:hAnsi="Times New Roman" w:cs="Times New Roman"/>
          <w:sz w:val="22"/>
          <w:szCs w:val="22"/>
          <w:lang w:val="uk-UA"/>
        </w:rPr>
        <w:t xml:space="preserve">, у всіх приміщеннях </w:t>
      </w:r>
      <w:r w:rsidR="00AD0A64" w:rsidRPr="00F72FDB">
        <w:rPr>
          <w:rFonts w:ascii="Times New Roman" w:hAnsi="Times New Roman" w:cs="Times New Roman"/>
          <w:sz w:val="22"/>
          <w:szCs w:val="22"/>
          <w:lang w:val="uk-UA"/>
        </w:rPr>
        <w:t>кредитної спілки</w:t>
      </w:r>
      <w:r w:rsidR="00DD32C7" w:rsidRPr="00F72FDB">
        <w:rPr>
          <w:rFonts w:ascii="Times New Roman" w:hAnsi="Times New Roman" w:cs="Times New Roman"/>
          <w:sz w:val="22"/>
          <w:szCs w:val="22"/>
          <w:lang w:val="uk-UA"/>
        </w:rPr>
        <w:t xml:space="preserve">, </w:t>
      </w:r>
      <w:r w:rsidR="00DD32C7" w:rsidRPr="00F72FDB">
        <w:rPr>
          <w:rFonts w:ascii="Times New Roman" w:hAnsi="Times New Roman" w:cs="Times New Roman"/>
          <w:i/>
          <w:iCs/>
          <w:sz w:val="22"/>
          <w:szCs w:val="22"/>
          <w:lang w:val="uk-UA"/>
        </w:rPr>
        <w:t>включаючи філії та відділення, що здійснюють споживче кредитування</w:t>
      </w:r>
      <w:r w:rsidR="00AD0A64" w:rsidRPr="00F72FDB">
        <w:rPr>
          <w:rFonts w:ascii="Times New Roman" w:hAnsi="Times New Roman" w:cs="Times New Roman"/>
          <w:i/>
          <w:iCs/>
          <w:sz w:val="22"/>
          <w:szCs w:val="22"/>
          <w:lang w:val="uk-UA"/>
        </w:rPr>
        <w:t xml:space="preserve"> (за наявності)</w:t>
      </w:r>
      <w:r w:rsidR="00DD32C7" w:rsidRPr="00F72FDB">
        <w:rPr>
          <w:rFonts w:ascii="Times New Roman" w:hAnsi="Times New Roman" w:cs="Times New Roman"/>
          <w:sz w:val="22"/>
          <w:szCs w:val="22"/>
          <w:lang w:val="uk-UA"/>
        </w:rPr>
        <w:t xml:space="preserve">. На вимогу </w:t>
      </w:r>
      <w:r w:rsidR="00CB53AB" w:rsidRPr="00F72FDB">
        <w:rPr>
          <w:rFonts w:ascii="Times New Roman" w:hAnsi="Times New Roman" w:cs="Times New Roman"/>
          <w:sz w:val="22"/>
          <w:szCs w:val="22"/>
          <w:lang w:val="uk-UA"/>
        </w:rPr>
        <w:t>члена кредитної спілки – споживача (позичальника)</w:t>
      </w:r>
      <w:r w:rsidR="00DD32C7" w:rsidRPr="00F72FDB">
        <w:rPr>
          <w:rFonts w:ascii="Times New Roman" w:hAnsi="Times New Roman" w:cs="Times New Roman"/>
          <w:sz w:val="22"/>
          <w:szCs w:val="22"/>
          <w:lang w:val="uk-UA"/>
        </w:rPr>
        <w:t xml:space="preserve"> такий перелік має бути наданий йому в письмовій чи електронній формі за його вибором.</w:t>
      </w:r>
    </w:p>
    <w:p w:rsidR="00DD32C7" w:rsidRPr="00F72FDB" w:rsidRDefault="00900734" w:rsidP="00BF11F0">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Кредитна спілка у встановленому нею</w:t>
      </w:r>
      <w:r w:rsidR="00DD32C7" w:rsidRPr="00F72FDB">
        <w:rPr>
          <w:rFonts w:ascii="Times New Roman" w:hAnsi="Times New Roman" w:cs="Times New Roman"/>
          <w:sz w:val="22"/>
          <w:szCs w:val="22"/>
          <w:lang w:val="uk-UA"/>
        </w:rPr>
        <w:t xml:space="preserve"> порядку має право визначати перелік третіх осіб, які відповідають </w:t>
      </w:r>
      <w:r w:rsidRPr="00F72FDB">
        <w:rPr>
          <w:rFonts w:ascii="Times New Roman" w:hAnsi="Times New Roman" w:cs="Times New Roman"/>
          <w:sz w:val="22"/>
          <w:szCs w:val="22"/>
          <w:lang w:val="uk-UA"/>
        </w:rPr>
        <w:t>її</w:t>
      </w:r>
      <w:r w:rsidR="00DD32C7" w:rsidRPr="00F72FDB">
        <w:rPr>
          <w:rFonts w:ascii="Times New Roman" w:hAnsi="Times New Roman" w:cs="Times New Roman"/>
          <w:sz w:val="22"/>
          <w:szCs w:val="22"/>
          <w:lang w:val="uk-UA"/>
        </w:rPr>
        <w:t xml:space="preserve"> вимогам та можуть надавати </w:t>
      </w:r>
      <w:r w:rsidRPr="00F72FDB">
        <w:rPr>
          <w:rFonts w:ascii="Times New Roman" w:hAnsi="Times New Roman" w:cs="Times New Roman"/>
          <w:sz w:val="22"/>
          <w:szCs w:val="22"/>
          <w:lang w:val="uk-UA"/>
        </w:rPr>
        <w:t>членам кредитної спілки – споживачам (позичальникам)</w:t>
      </w:r>
      <w:r w:rsidR="00DD32C7" w:rsidRPr="00F72FDB">
        <w:rPr>
          <w:rFonts w:ascii="Times New Roman" w:hAnsi="Times New Roman" w:cs="Times New Roman"/>
          <w:sz w:val="22"/>
          <w:szCs w:val="22"/>
          <w:lang w:val="uk-UA"/>
        </w:rPr>
        <w:t xml:space="preserve"> додаткові чи супутні послуги, пов'язані з укладенням договору про споживчий кредит. </w:t>
      </w:r>
      <w:r w:rsidRPr="00F72FDB">
        <w:rPr>
          <w:rFonts w:ascii="Times New Roman" w:hAnsi="Times New Roman" w:cs="Times New Roman"/>
          <w:sz w:val="22"/>
          <w:szCs w:val="22"/>
          <w:lang w:val="uk-UA"/>
        </w:rPr>
        <w:t>Кредитна спілка</w:t>
      </w:r>
      <w:r w:rsidR="00DD32C7" w:rsidRPr="00F72FDB">
        <w:rPr>
          <w:rFonts w:ascii="Times New Roman" w:hAnsi="Times New Roman" w:cs="Times New Roman"/>
          <w:sz w:val="22"/>
          <w:szCs w:val="22"/>
          <w:lang w:val="uk-UA"/>
        </w:rPr>
        <w:t xml:space="preserve"> на своєму офіційному веб-сайті оприлюдн</w:t>
      </w:r>
      <w:r w:rsidRPr="00F72FDB">
        <w:rPr>
          <w:rFonts w:ascii="Times New Roman" w:hAnsi="Times New Roman" w:cs="Times New Roman"/>
          <w:sz w:val="22"/>
          <w:szCs w:val="22"/>
          <w:lang w:val="uk-UA"/>
        </w:rPr>
        <w:t>ює</w:t>
      </w:r>
      <w:r w:rsidR="00DD32C7"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 xml:space="preserve">забезпечує </w:t>
      </w:r>
      <w:r w:rsidR="00DD32C7" w:rsidRPr="00F72FDB">
        <w:rPr>
          <w:rFonts w:ascii="Times New Roman" w:hAnsi="Times New Roman" w:cs="Times New Roman"/>
          <w:sz w:val="22"/>
          <w:szCs w:val="22"/>
          <w:lang w:val="uk-UA"/>
        </w:rPr>
        <w:t xml:space="preserve">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w:t>
      </w:r>
      <w:r w:rsidR="00F35D7F" w:rsidRPr="00F72FDB">
        <w:rPr>
          <w:rFonts w:ascii="Times New Roman" w:hAnsi="Times New Roman" w:cs="Times New Roman"/>
          <w:sz w:val="22"/>
          <w:szCs w:val="22"/>
          <w:lang w:val="uk-UA"/>
        </w:rPr>
        <w:t>кредитною спілкою</w:t>
      </w:r>
      <w:r w:rsidR="00DD32C7" w:rsidRPr="00F72FDB">
        <w:rPr>
          <w:rFonts w:ascii="Times New Roman" w:hAnsi="Times New Roman" w:cs="Times New Roman"/>
          <w:sz w:val="22"/>
          <w:szCs w:val="22"/>
          <w:lang w:val="uk-UA"/>
        </w:rPr>
        <w:t xml:space="preserve"> у якості забезпечення за </w:t>
      </w:r>
      <w:r w:rsidR="00BF11F0" w:rsidRPr="00F72FDB">
        <w:rPr>
          <w:rFonts w:ascii="Times New Roman" w:hAnsi="Times New Roman" w:cs="Times New Roman"/>
          <w:sz w:val="22"/>
          <w:szCs w:val="22"/>
          <w:lang w:val="uk-UA"/>
        </w:rPr>
        <w:t xml:space="preserve">споживчим </w:t>
      </w:r>
      <w:r w:rsidR="00DD32C7" w:rsidRPr="00F72FDB">
        <w:rPr>
          <w:rFonts w:ascii="Times New Roman" w:hAnsi="Times New Roman" w:cs="Times New Roman"/>
          <w:sz w:val="22"/>
          <w:szCs w:val="22"/>
          <w:lang w:val="uk-UA"/>
        </w:rPr>
        <w:t xml:space="preserve">кредитом та/або укладення яких є умовою надання (подальшого обслуговування) </w:t>
      </w:r>
      <w:r w:rsidR="00BF11F0" w:rsidRPr="00F72FDB">
        <w:rPr>
          <w:rFonts w:ascii="Times New Roman" w:hAnsi="Times New Roman" w:cs="Times New Roman"/>
          <w:sz w:val="22"/>
          <w:szCs w:val="22"/>
          <w:lang w:val="uk-UA"/>
        </w:rPr>
        <w:t xml:space="preserve">споживчого </w:t>
      </w:r>
      <w:r w:rsidR="00DD32C7" w:rsidRPr="00F72FDB">
        <w:rPr>
          <w:rFonts w:ascii="Times New Roman" w:hAnsi="Times New Roman" w:cs="Times New Roman"/>
          <w:sz w:val="22"/>
          <w:szCs w:val="22"/>
          <w:lang w:val="uk-UA"/>
        </w:rPr>
        <w:t>кредиту</w:t>
      </w:r>
      <w:r w:rsidR="00F35D7F" w:rsidRPr="00F72FDB">
        <w:rPr>
          <w:rFonts w:ascii="Times New Roman" w:hAnsi="Times New Roman" w:cs="Times New Roman"/>
          <w:sz w:val="22"/>
          <w:szCs w:val="22"/>
          <w:lang w:val="uk-UA"/>
        </w:rPr>
        <w:t xml:space="preserve"> </w:t>
      </w:r>
      <w:r w:rsidR="00DD32C7" w:rsidRPr="00F72FDB">
        <w:rPr>
          <w:rFonts w:ascii="Times New Roman" w:hAnsi="Times New Roman" w:cs="Times New Roman"/>
          <w:sz w:val="22"/>
          <w:szCs w:val="22"/>
          <w:lang w:val="uk-UA"/>
        </w:rPr>
        <w:t>, а також розмі</w:t>
      </w:r>
      <w:r w:rsidR="00BF11F0" w:rsidRPr="00F72FDB">
        <w:rPr>
          <w:rFonts w:ascii="Times New Roman" w:hAnsi="Times New Roman" w:cs="Times New Roman"/>
          <w:sz w:val="22"/>
          <w:szCs w:val="22"/>
          <w:lang w:val="uk-UA"/>
        </w:rPr>
        <w:t>щує</w:t>
      </w:r>
      <w:r w:rsidR="00DD32C7" w:rsidRPr="00F72FDB">
        <w:rPr>
          <w:rFonts w:ascii="Times New Roman" w:hAnsi="Times New Roman" w:cs="Times New Roman"/>
          <w:sz w:val="22"/>
          <w:szCs w:val="22"/>
          <w:lang w:val="uk-UA"/>
        </w:rPr>
        <w:t xml:space="preserve"> на ньому правила співпраці з такими особами</w:t>
      </w:r>
      <w:r w:rsidR="00BF11F0" w:rsidRPr="00F72FDB">
        <w:rPr>
          <w:rFonts w:ascii="Times New Roman" w:hAnsi="Times New Roman" w:cs="Times New Roman"/>
          <w:sz w:val="22"/>
          <w:szCs w:val="22"/>
          <w:lang w:val="uk-UA"/>
        </w:rPr>
        <w:t xml:space="preserve"> (за наявності таких вимог)</w:t>
      </w:r>
      <w:r w:rsidR="00DD32C7" w:rsidRPr="00F72FDB">
        <w:rPr>
          <w:rFonts w:ascii="Times New Roman" w:hAnsi="Times New Roman" w:cs="Times New Roman"/>
          <w:sz w:val="22"/>
          <w:szCs w:val="22"/>
          <w:lang w:val="uk-UA"/>
        </w:rPr>
        <w:t>.</w:t>
      </w:r>
    </w:p>
    <w:p w:rsidR="00050834" w:rsidRPr="00F72FDB" w:rsidRDefault="00050834" w:rsidP="00050834">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050834" w:rsidRPr="00F72FDB" w:rsidRDefault="00050834" w:rsidP="00050834">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додаткові чи супутні послуги, серед осіб, не включених до переліку, визначеного кредитною спілкою.</w:t>
      </w:r>
    </w:p>
    <w:p w:rsidR="00050834" w:rsidRPr="00F72FDB" w:rsidRDefault="00050834" w:rsidP="00050834">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У разі розірвання </w:t>
      </w:r>
      <w:r w:rsidR="006A3E36" w:rsidRPr="00F72FDB">
        <w:rPr>
          <w:rFonts w:ascii="Times New Roman" w:hAnsi="Times New Roman" w:cs="Times New Roman"/>
          <w:sz w:val="22"/>
          <w:szCs w:val="22"/>
          <w:lang w:val="uk-UA"/>
        </w:rPr>
        <w:t xml:space="preserve">членом кредитної спілки – споживачем (позичальником) </w:t>
      </w:r>
      <w:r w:rsidRPr="00F72FDB">
        <w:rPr>
          <w:rFonts w:ascii="Times New Roman" w:hAnsi="Times New Roman" w:cs="Times New Roman"/>
          <w:sz w:val="22"/>
          <w:szCs w:val="22"/>
          <w:lang w:val="uk-UA"/>
        </w:rPr>
        <w:t xml:space="preserve"> договору про надання додаткових чи супутніх послуг, який є обов'язковим для укладення договору про споживчий кредит, та неукладення протягом 15 календарних днів нового договору про надання таких самих послуг з особою, що відповідає вимогам </w:t>
      </w:r>
      <w:r w:rsidR="006A3E36" w:rsidRPr="00F72FDB">
        <w:rPr>
          <w:rFonts w:ascii="Times New Roman" w:hAnsi="Times New Roman" w:cs="Times New Roman"/>
          <w:sz w:val="22"/>
          <w:szCs w:val="22"/>
          <w:lang w:val="uk-UA"/>
        </w:rPr>
        <w:t>кредитної спілки</w:t>
      </w:r>
      <w:r w:rsidRPr="00F72FDB">
        <w:rPr>
          <w:rFonts w:ascii="Times New Roman" w:hAnsi="Times New Roman" w:cs="Times New Roman"/>
          <w:sz w:val="22"/>
          <w:szCs w:val="22"/>
          <w:lang w:val="uk-UA"/>
        </w:rPr>
        <w:t xml:space="preserve">, та з урахуванням вимог </w:t>
      </w:r>
      <w:r w:rsidR="002313EC" w:rsidRPr="00F72FDB">
        <w:rPr>
          <w:rFonts w:ascii="Times New Roman" w:hAnsi="Times New Roman" w:cs="Times New Roman"/>
          <w:sz w:val="22"/>
          <w:szCs w:val="22"/>
          <w:lang w:val="uk-UA"/>
        </w:rPr>
        <w:t xml:space="preserve">зазначених у попередньому абзаці цього Положення, кредитна спілка </w:t>
      </w:r>
      <w:r w:rsidRPr="00F72FDB">
        <w:rPr>
          <w:rFonts w:ascii="Times New Roman" w:hAnsi="Times New Roman" w:cs="Times New Roman"/>
          <w:sz w:val="22"/>
          <w:szCs w:val="22"/>
          <w:lang w:val="uk-UA"/>
        </w:rPr>
        <w:t>має право вимагати дострокового виконання зобов'язань за договором про споживчий кредит.</w:t>
      </w:r>
    </w:p>
    <w:p w:rsidR="008954C6" w:rsidRDefault="00ED51EE" w:rsidP="00ED51EE">
      <w:pPr>
        <w:pStyle w:val="HTML"/>
        <w:ind w:firstLine="540"/>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2B6B62" w:rsidRPr="00F72FDB" w:rsidRDefault="002B6B62" w:rsidP="00ED51EE">
      <w:pPr>
        <w:pStyle w:val="HTML"/>
        <w:ind w:firstLine="540"/>
        <w:jc w:val="both"/>
        <w:rPr>
          <w:rFonts w:ascii="Times New Roman" w:hAnsi="Times New Roman" w:cs="Times New Roman"/>
          <w:sz w:val="22"/>
          <w:szCs w:val="22"/>
          <w:lang w:val="uk-UA"/>
        </w:rPr>
      </w:pPr>
      <w:r w:rsidRPr="00A11A22">
        <w:rPr>
          <w:rFonts w:ascii="Times New Roman" w:hAnsi="Times New Roman" w:cs="Times New Roman"/>
          <w:sz w:val="22"/>
          <w:szCs w:val="22"/>
          <w:lang w:val="uk-UA"/>
        </w:rPr>
        <w:t>3.</w:t>
      </w:r>
      <w:r w:rsidR="008954C6" w:rsidRPr="00A11A22">
        <w:rPr>
          <w:rFonts w:ascii="Times New Roman" w:hAnsi="Times New Roman" w:cs="Times New Roman"/>
          <w:sz w:val="22"/>
          <w:szCs w:val="22"/>
          <w:lang w:val="uk-UA"/>
        </w:rPr>
        <w:t>4</w:t>
      </w:r>
      <w:r w:rsidRPr="00A11A22">
        <w:rPr>
          <w:rFonts w:ascii="Times New Roman" w:hAnsi="Times New Roman" w:cs="Times New Roman"/>
          <w:sz w:val="22"/>
          <w:szCs w:val="22"/>
          <w:lang w:val="uk-UA"/>
        </w:rPr>
        <w:t>.17.</w:t>
      </w:r>
      <w:r w:rsidRPr="00F72FDB">
        <w:rPr>
          <w:rFonts w:ascii="Times New Roman" w:hAnsi="Times New Roman" w:cs="Times New Roman"/>
          <w:sz w:val="22"/>
          <w:szCs w:val="22"/>
          <w:lang w:val="uk-UA"/>
        </w:rPr>
        <w:t xml:space="preserve"> </w:t>
      </w:r>
      <w:r w:rsidR="0035075B" w:rsidRPr="00F72FDB">
        <w:rPr>
          <w:rFonts w:ascii="Times New Roman" w:hAnsi="Times New Roman" w:cs="Times New Roman"/>
          <w:sz w:val="22"/>
          <w:szCs w:val="22"/>
          <w:lang w:val="uk-UA"/>
        </w:rPr>
        <w:t>Усі не врегульовані цим Положенням правовідносини, зокрема, щодо споживчого кредитування, регулюються чинним законодавством України.</w:t>
      </w:r>
    </w:p>
    <w:p w:rsidR="00050834" w:rsidRPr="00F72FDB" w:rsidRDefault="00050834" w:rsidP="00050834">
      <w:pPr>
        <w:pStyle w:val="HTML"/>
        <w:ind w:firstLine="540"/>
        <w:jc w:val="both"/>
        <w:rPr>
          <w:rFonts w:ascii="Times New Roman" w:hAnsi="Times New Roman" w:cs="Times New Roman"/>
          <w:sz w:val="22"/>
          <w:szCs w:val="22"/>
          <w:highlight w:val="yellow"/>
          <w:lang w:val="uk-UA"/>
        </w:rPr>
      </w:pPr>
    </w:p>
    <w:p w:rsidR="00B37E47" w:rsidRPr="00F72FDB" w:rsidRDefault="00B37E47" w:rsidP="00061E34">
      <w:pPr>
        <w:ind w:firstLine="540"/>
        <w:jc w:val="both"/>
        <w:rPr>
          <w:b/>
          <w:bCs/>
          <w:sz w:val="22"/>
          <w:szCs w:val="22"/>
        </w:rPr>
      </w:pPr>
      <w:r w:rsidRPr="00F72FDB">
        <w:rPr>
          <w:b/>
          <w:bCs/>
          <w:sz w:val="22"/>
          <w:szCs w:val="22"/>
        </w:rPr>
        <w:t>4. Надання кредитів іншим кредитним спілкам.</w:t>
      </w:r>
    </w:p>
    <w:p w:rsidR="00B37E47" w:rsidRPr="00F72FDB" w:rsidRDefault="00B37E47" w:rsidP="00061E34">
      <w:pPr>
        <w:pStyle w:val="a7"/>
        <w:rPr>
          <w:b/>
          <w:bCs/>
          <w:sz w:val="22"/>
          <w:szCs w:val="22"/>
        </w:rPr>
      </w:pPr>
      <w:r w:rsidRPr="00F72FDB">
        <w:rPr>
          <w:b/>
          <w:bCs/>
          <w:sz w:val="22"/>
          <w:szCs w:val="22"/>
        </w:rPr>
        <w:t>4.1. Загальні умови надання кредитів іншим кредитним спілкам.</w:t>
      </w:r>
    </w:p>
    <w:p w:rsidR="00B37E47" w:rsidRPr="00F72FDB" w:rsidRDefault="00B37E47" w:rsidP="00061E34">
      <w:pPr>
        <w:pStyle w:val="a7"/>
        <w:rPr>
          <w:sz w:val="22"/>
          <w:szCs w:val="22"/>
        </w:rPr>
      </w:pPr>
      <w:r w:rsidRPr="00F72FDB">
        <w:rPr>
          <w:sz w:val="22"/>
          <w:szCs w:val="22"/>
        </w:rPr>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B37E47" w:rsidRPr="00F72FDB" w:rsidRDefault="00B37E47" w:rsidP="00061E34">
      <w:pPr>
        <w:pStyle w:val="a7"/>
        <w:rPr>
          <w:sz w:val="22"/>
          <w:szCs w:val="22"/>
        </w:rPr>
      </w:pPr>
      <w:r w:rsidRPr="00F72FDB">
        <w:rPr>
          <w:sz w:val="22"/>
          <w:szCs w:val="22"/>
        </w:rPr>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B37E47" w:rsidRPr="00F72FDB" w:rsidRDefault="00B37E47" w:rsidP="00061E34">
      <w:pPr>
        <w:pStyle w:val="a7"/>
        <w:rPr>
          <w:sz w:val="22"/>
          <w:szCs w:val="22"/>
        </w:rPr>
      </w:pPr>
      <w:r w:rsidRPr="00F72FDB">
        <w:rPr>
          <w:sz w:val="22"/>
          <w:szCs w:val="22"/>
        </w:rPr>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B37E47" w:rsidRPr="00F72FDB" w:rsidRDefault="00B37E47" w:rsidP="00061E34">
      <w:pPr>
        <w:pStyle w:val="a7"/>
        <w:rPr>
          <w:b/>
          <w:bCs/>
          <w:sz w:val="22"/>
          <w:szCs w:val="22"/>
        </w:rPr>
      </w:pPr>
    </w:p>
    <w:p w:rsidR="00B37E47" w:rsidRPr="00F72FDB" w:rsidRDefault="00B37E47" w:rsidP="00061E34">
      <w:pPr>
        <w:pStyle w:val="a7"/>
        <w:rPr>
          <w:b/>
          <w:bCs/>
          <w:sz w:val="22"/>
          <w:szCs w:val="22"/>
        </w:rPr>
      </w:pPr>
      <w:r w:rsidRPr="00F72FDB">
        <w:rPr>
          <w:b/>
          <w:bCs/>
          <w:sz w:val="22"/>
          <w:szCs w:val="22"/>
        </w:rPr>
        <w:t xml:space="preserve">4.2. Умови надання кредитів іншим кредитним спілкам. </w:t>
      </w:r>
    </w:p>
    <w:p w:rsidR="00B37E47" w:rsidRPr="00F72FDB" w:rsidRDefault="00B37E47" w:rsidP="00061E34">
      <w:pPr>
        <w:pStyle w:val="a7"/>
        <w:rPr>
          <w:sz w:val="22"/>
          <w:szCs w:val="22"/>
        </w:rPr>
      </w:pPr>
      <w:r w:rsidRPr="00F72FDB">
        <w:rPr>
          <w:sz w:val="22"/>
          <w:szCs w:val="22"/>
        </w:rPr>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цього Положення.</w:t>
      </w:r>
    </w:p>
    <w:p w:rsidR="00B37E47" w:rsidRPr="00F72FDB" w:rsidRDefault="00B37E47" w:rsidP="00061E34">
      <w:pPr>
        <w:autoSpaceDE w:val="0"/>
        <w:autoSpaceDN w:val="0"/>
        <w:adjustRightInd w:val="0"/>
        <w:ind w:firstLine="540"/>
        <w:jc w:val="both"/>
        <w:rPr>
          <w:sz w:val="22"/>
          <w:szCs w:val="22"/>
        </w:rPr>
      </w:pPr>
      <w:r w:rsidRPr="00F72FDB">
        <w:rPr>
          <w:sz w:val="22"/>
          <w:szCs w:val="22"/>
        </w:rPr>
        <w:lastRenderedPageBreak/>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B37E47" w:rsidRPr="00F72FDB" w:rsidRDefault="00B37E47" w:rsidP="00061E34">
      <w:pPr>
        <w:pStyle w:val="a7"/>
        <w:rPr>
          <w:sz w:val="22"/>
          <w:szCs w:val="22"/>
        </w:rPr>
      </w:pPr>
      <w:r w:rsidRPr="00F72FDB">
        <w:rPr>
          <w:i/>
          <w:sz w:val="22"/>
          <w:szCs w:val="22"/>
        </w:rPr>
        <w:t>Процентна ставка за кредитом може бути фіксованою або змінюваною. Тип процентної ставки визначається кредитним договором.</w:t>
      </w:r>
      <w:r w:rsidRPr="00F72FDB">
        <w:rPr>
          <w:sz w:val="22"/>
          <w:szCs w:val="22"/>
        </w:rPr>
        <w:t xml:space="preserve"> </w:t>
      </w:r>
      <w:r w:rsidRPr="00F72FDB">
        <w:rPr>
          <w:b/>
          <w:i/>
          <w:sz w:val="22"/>
          <w:szCs w:val="22"/>
        </w:rPr>
        <w:t>(даний абзац залишають кредитні спілки, які застосовують як фіксовану так і змінювану процентні ставки при кредитуванні інших кредитних спілок)</w:t>
      </w:r>
      <w:r w:rsidRPr="00F72FDB">
        <w:rPr>
          <w:i/>
          <w:sz w:val="22"/>
          <w:szCs w:val="22"/>
        </w:rPr>
        <w:t>.</w:t>
      </w:r>
    </w:p>
    <w:p w:rsidR="00B37E47" w:rsidRPr="00F72FDB" w:rsidRDefault="00B37E47" w:rsidP="00061E34">
      <w:pPr>
        <w:pStyle w:val="a7"/>
        <w:rPr>
          <w:sz w:val="22"/>
          <w:szCs w:val="22"/>
        </w:rPr>
      </w:pPr>
      <w:r w:rsidRPr="00F72FDB">
        <w:rPr>
          <w:sz w:val="22"/>
          <w:szCs w:val="22"/>
        </w:rPr>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B37E47" w:rsidRPr="00F72FDB" w:rsidRDefault="00B37E47" w:rsidP="00061E34">
      <w:pPr>
        <w:pStyle w:val="a7"/>
        <w:rPr>
          <w:sz w:val="22"/>
          <w:szCs w:val="22"/>
        </w:rPr>
      </w:pPr>
      <w:r w:rsidRPr="00F72FDB">
        <w:rPr>
          <w:sz w:val="22"/>
          <w:szCs w:val="22"/>
        </w:rPr>
        <w:t>Розмір фіксованої процентної ставки для кредитів, що надаються кредитним спілкам встановлюється спостережною радою кредитної спілки.</w:t>
      </w:r>
    </w:p>
    <w:p w:rsidR="00B37E47" w:rsidRPr="00F72FDB" w:rsidRDefault="00B37E47" w:rsidP="00061E34">
      <w:pPr>
        <w:pStyle w:val="a7"/>
        <w:rPr>
          <w:i/>
          <w:sz w:val="22"/>
          <w:szCs w:val="22"/>
        </w:rPr>
      </w:pPr>
      <w:r w:rsidRPr="00F72FDB">
        <w:rPr>
          <w:i/>
          <w:sz w:val="22"/>
          <w:szCs w:val="22"/>
        </w:rPr>
        <w:t xml:space="preserve">4.2.2.2. У разі застосування змінюваної процентної ставки кредитна спілка самостійно, з визначеною у кредитному договорі періодичністю, має право збільшувати та зобов'язана зменшувати процентну ставку відповідно до умов і в порядку, встановлених кредитним договором. Кредитна спілка зобов'язана письмово повідомити кредитну спілку – позичальника, поручителя та інших (у разі наявності) зобов'язаних за договором осіб про зміну процентної ставки не пізніш як за 15 календарних днів до дати, з якої застосовуватиметься нова ставка. </w:t>
      </w:r>
    </w:p>
    <w:p w:rsidR="00B37E47" w:rsidRPr="00F72FDB" w:rsidRDefault="00B37E47" w:rsidP="00061E34">
      <w:pPr>
        <w:pStyle w:val="a7"/>
        <w:rPr>
          <w:i/>
          <w:sz w:val="22"/>
          <w:szCs w:val="22"/>
        </w:rPr>
      </w:pPr>
      <w:r w:rsidRPr="00F72FDB">
        <w:rPr>
          <w:i/>
          <w:sz w:val="22"/>
          <w:szCs w:val="22"/>
        </w:rPr>
        <w:t>Порядок розрахунку змінюваної процентної ставки повинен дозволяти точно визначити розмір процентної ставки за кредитом на будь-який момент часу протягом строку дії кредитного договору. Кредитна спілка не має права змінювати встановлений кредитним договором порядок розрахунку змінюваної процентної ставки без згоди кредитної спілки – позичальника.</w:t>
      </w:r>
    </w:p>
    <w:p w:rsidR="00B37E47" w:rsidRPr="00F72FDB" w:rsidRDefault="00B37E47" w:rsidP="00061E34">
      <w:pPr>
        <w:pStyle w:val="a7"/>
        <w:rPr>
          <w:i/>
          <w:sz w:val="22"/>
          <w:szCs w:val="22"/>
        </w:rPr>
      </w:pPr>
      <w:r w:rsidRPr="00F72FDB">
        <w:rPr>
          <w:i/>
          <w:sz w:val="22"/>
          <w:szCs w:val="22"/>
        </w:rPr>
        <w:t>Порядок розрахунку змінюваної процентної ставки встановлюється у кредитному договорі із застосуванням індексу, який повинен відповідати таким вимогам:</w:t>
      </w:r>
    </w:p>
    <w:p w:rsidR="00B37E47" w:rsidRPr="00F72FDB" w:rsidRDefault="00B37E47" w:rsidP="00061E34">
      <w:pPr>
        <w:pStyle w:val="a7"/>
        <w:rPr>
          <w:i/>
          <w:sz w:val="22"/>
          <w:szCs w:val="22"/>
        </w:rPr>
      </w:pPr>
      <w:r w:rsidRPr="00F72FDB">
        <w:rPr>
          <w:i/>
          <w:sz w:val="22"/>
          <w:szCs w:val="22"/>
        </w:rPr>
        <w:t>1) поточне значення індексу повинно періодично, але не рідше одного разу на місяць, публікуватися в засобах масової інформації або оприлюднюватися через інші загальнодоступні регулярні джерела інформації. Кредитний договір повинен містити посилання на джерело інформації про відповідний індекс;</w:t>
      </w:r>
    </w:p>
    <w:p w:rsidR="00B37E47" w:rsidRPr="00F72FDB" w:rsidRDefault="00B37E47" w:rsidP="00061E34">
      <w:pPr>
        <w:pStyle w:val="a7"/>
        <w:rPr>
          <w:i/>
          <w:sz w:val="22"/>
          <w:szCs w:val="22"/>
        </w:rPr>
      </w:pPr>
      <w:r w:rsidRPr="00F72FDB">
        <w:rPr>
          <w:i/>
          <w:sz w:val="22"/>
          <w:szCs w:val="22"/>
        </w:rPr>
        <w:t>2) індекс повинен ґрунтуватися на об'єктивних індикаторах фінансової сфери, що дозволяють визначити ринкову вартість кредитних ресурсів;</w:t>
      </w:r>
    </w:p>
    <w:p w:rsidR="00B37E47" w:rsidRPr="00F72FDB" w:rsidRDefault="00B37E47" w:rsidP="00061E34">
      <w:pPr>
        <w:pStyle w:val="a7"/>
        <w:rPr>
          <w:i/>
          <w:sz w:val="22"/>
          <w:szCs w:val="22"/>
        </w:rPr>
      </w:pPr>
      <w:r w:rsidRPr="00F72FDB">
        <w:rPr>
          <w:i/>
          <w:sz w:val="22"/>
          <w:szCs w:val="22"/>
        </w:rPr>
        <w:t xml:space="preserve">3) значення індексу повинно встановлюватися незалежною установою з визнаною діловою репутацією на ринку фінансових послуг. </w:t>
      </w:r>
    </w:p>
    <w:p w:rsidR="00B37E47" w:rsidRPr="00F72FDB" w:rsidRDefault="00B37E47" w:rsidP="00061E34">
      <w:pPr>
        <w:pStyle w:val="a7"/>
        <w:rPr>
          <w:i/>
          <w:sz w:val="22"/>
          <w:szCs w:val="22"/>
        </w:rPr>
      </w:pPr>
      <w:r w:rsidRPr="00F72FDB">
        <w:rPr>
          <w:i/>
          <w:sz w:val="22"/>
          <w:szCs w:val="22"/>
        </w:rPr>
        <w:t>У разі застосування змінюваної процентної ставки у кредитному договорі повинен визначатися максимальний розмір збільшення процентної ставки.</w:t>
      </w:r>
    </w:p>
    <w:p w:rsidR="00B37E47" w:rsidRPr="00F72FDB" w:rsidRDefault="00B37E47" w:rsidP="00061E34">
      <w:pPr>
        <w:pStyle w:val="a7"/>
        <w:rPr>
          <w:i/>
          <w:sz w:val="22"/>
          <w:szCs w:val="22"/>
        </w:rPr>
      </w:pPr>
      <w:r w:rsidRPr="00F72FDB">
        <w:rPr>
          <w:i/>
          <w:sz w:val="22"/>
          <w:szCs w:val="22"/>
        </w:rPr>
        <w:t>Розмір змінюваної процентної ставки для кредитів, які надаються кредитним спілкам, затверджується рішенням спостережної ради кредитної спілки.</w:t>
      </w:r>
      <w:r w:rsidRPr="00F72FDB">
        <w:rPr>
          <w:b/>
          <w:i/>
          <w:sz w:val="22"/>
          <w:szCs w:val="22"/>
        </w:rPr>
        <w:t xml:space="preserve"> (підпункт 4.2.2.2. залишають кредитні спілки, які застосовують змінювану процентну ставку при наданні кредитів іншим кредитним спілкам)</w:t>
      </w:r>
      <w:r w:rsidRPr="00F72FDB">
        <w:rPr>
          <w:i/>
          <w:sz w:val="22"/>
          <w:szCs w:val="22"/>
        </w:rPr>
        <w:t>.</w:t>
      </w:r>
    </w:p>
    <w:p w:rsidR="00D32E49" w:rsidRPr="00F72FDB" w:rsidRDefault="00D32E49" w:rsidP="00061E34">
      <w:pPr>
        <w:pStyle w:val="a7"/>
        <w:rPr>
          <w:i/>
          <w:sz w:val="22"/>
          <w:szCs w:val="22"/>
        </w:rPr>
      </w:pPr>
    </w:p>
    <w:p w:rsidR="00B570CC" w:rsidRPr="00F72FDB" w:rsidRDefault="00B570CC" w:rsidP="00061E34">
      <w:pPr>
        <w:pStyle w:val="a7"/>
        <w:rPr>
          <w:b/>
          <w:bCs/>
          <w:sz w:val="22"/>
          <w:szCs w:val="22"/>
        </w:rPr>
      </w:pPr>
      <w:r w:rsidRPr="00F72FDB">
        <w:rPr>
          <w:b/>
          <w:bCs/>
          <w:sz w:val="22"/>
          <w:szCs w:val="22"/>
        </w:rPr>
        <w:t>4.3. Порядок надання кредитів іншим кредитним спілкам.</w:t>
      </w:r>
    </w:p>
    <w:p w:rsidR="00B570CC" w:rsidRPr="00F72FDB" w:rsidRDefault="00B570CC" w:rsidP="006B474B">
      <w:pPr>
        <w:pStyle w:val="a7"/>
        <w:rPr>
          <w:sz w:val="22"/>
          <w:szCs w:val="22"/>
        </w:rPr>
      </w:pPr>
      <w:r w:rsidRPr="00F72FDB">
        <w:rPr>
          <w:sz w:val="22"/>
          <w:szCs w:val="22"/>
        </w:rPr>
        <w:t xml:space="preserve">4.3.1. Кредитний договір </w:t>
      </w:r>
      <w:r w:rsidR="008954C6" w:rsidRPr="009D73E2">
        <w:rPr>
          <w:sz w:val="22"/>
          <w:szCs w:val="22"/>
        </w:rPr>
        <w:t>з іншою кредитною спілкою має відповідати вимогам визначеним в</w:t>
      </w:r>
      <w:r w:rsidRPr="00F72FDB">
        <w:rPr>
          <w:sz w:val="22"/>
          <w:szCs w:val="22"/>
        </w:rPr>
        <w:t xml:space="preserve"> п.п. </w:t>
      </w:r>
      <w:r w:rsidR="00D149E4">
        <w:rPr>
          <w:sz w:val="22"/>
          <w:szCs w:val="22"/>
        </w:rPr>
        <w:t xml:space="preserve"> </w:t>
      </w:r>
      <w:r w:rsidR="003C6AA9">
        <w:rPr>
          <w:sz w:val="22"/>
          <w:szCs w:val="22"/>
        </w:rPr>
        <w:t>1.5</w:t>
      </w:r>
      <w:r w:rsidRPr="00F72FDB">
        <w:rPr>
          <w:sz w:val="22"/>
          <w:szCs w:val="22"/>
        </w:rPr>
        <w:t xml:space="preserve">. цього Положення. </w:t>
      </w:r>
    </w:p>
    <w:p w:rsidR="00381669" w:rsidRPr="00F72FDB" w:rsidRDefault="00381669" w:rsidP="00061E34">
      <w:pPr>
        <w:pStyle w:val="a7"/>
        <w:rPr>
          <w:sz w:val="22"/>
          <w:szCs w:val="22"/>
        </w:rPr>
      </w:pPr>
      <w:r w:rsidRPr="00F72FDB">
        <w:rPr>
          <w:sz w:val="22"/>
          <w:szCs w:val="22"/>
        </w:rPr>
        <w:t>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B570CC" w:rsidRPr="00F72FDB" w:rsidRDefault="00B570CC" w:rsidP="00061E34">
      <w:pPr>
        <w:pStyle w:val="a7"/>
        <w:rPr>
          <w:sz w:val="22"/>
          <w:szCs w:val="22"/>
        </w:rPr>
      </w:pPr>
      <w:r w:rsidRPr="00F72FDB">
        <w:rPr>
          <w:sz w:val="22"/>
          <w:szCs w:val="22"/>
        </w:rPr>
        <w:t xml:space="preserve">4.3.2. Заява про надання кредиту кредитній спілці розглядається за умови подання необхідних документів: </w:t>
      </w:r>
    </w:p>
    <w:p w:rsidR="00B570CC" w:rsidRPr="00F72FDB" w:rsidRDefault="00B570CC" w:rsidP="00061E34">
      <w:pPr>
        <w:pStyle w:val="a7"/>
        <w:rPr>
          <w:sz w:val="22"/>
          <w:szCs w:val="22"/>
        </w:rPr>
      </w:pPr>
      <w:r w:rsidRPr="00F72FDB">
        <w:rPr>
          <w:sz w:val="22"/>
          <w:szCs w:val="22"/>
        </w:rPr>
        <w:t>- роздрукованої сторінки з веб-сайту Єдиного державного реєстру юридичних осіб та фізичних осіб - підприємців з інформацією про кредитну спілку – позичальника, засвідчену підписом голови правління та печаткою кредитної спілки;</w:t>
      </w:r>
    </w:p>
    <w:p w:rsidR="00B570CC" w:rsidRPr="00F72FDB" w:rsidRDefault="00B570CC" w:rsidP="00061E34">
      <w:pPr>
        <w:pStyle w:val="a7"/>
        <w:rPr>
          <w:sz w:val="22"/>
          <w:szCs w:val="22"/>
        </w:rPr>
      </w:pPr>
      <w:r w:rsidRPr="00F72FDB">
        <w:rPr>
          <w:sz w:val="22"/>
          <w:szCs w:val="22"/>
        </w:rPr>
        <w:t>- копії статуту кредитної спілки;</w:t>
      </w:r>
    </w:p>
    <w:p w:rsidR="00B570CC" w:rsidRPr="00F72FDB" w:rsidRDefault="00B570CC" w:rsidP="00061E34">
      <w:pPr>
        <w:pStyle w:val="a7"/>
        <w:rPr>
          <w:sz w:val="22"/>
          <w:szCs w:val="22"/>
        </w:rPr>
      </w:pPr>
      <w:r w:rsidRPr="00F72FDB">
        <w:rPr>
          <w:sz w:val="22"/>
          <w:szCs w:val="22"/>
        </w:rPr>
        <w:t>- копії свідоцтва про реєстрацію фінансової установи – кредитної спілки заявника;</w:t>
      </w:r>
    </w:p>
    <w:p w:rsidR="00B570CC" w:rsidRPr="00F72FDB" w:rsidRDefault="00B570CC" w:rsidP="00061E34">
      <w:pPr>
        <w:pStyle w:val="a7"/>
        <w:rPr>
          <w:sz w:val="22"/>
          <w:szCs w:val="22"/>
        </w:rPr>
      </w:pPr>
      <w:r w:rsidRPr="00F72FDB">
        <w:rPr>
          <w:sz w:val="22"/>
          <w:szCs w:val="22"/>
        </w:rPr>
        <w:t>- звітних даних, складених наростаючим підсумком з початку календарного року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станом на кінець останнього дня попереднього кварталу.</w:t>
      </w:r>
    </w:p>
    <w:p w:rsidR="00B570CC" w:rsidRPr="00F72FDB" w:rsidRDefault="00B570CC" w:rsidP="00061E34">
      <w:pPr>
        <w:pStyle w:val="a7"/>
        <w:rPr>
          <w:sz w:val="22"/>
          <w:szCs w:val="22"/>
        </w:rPr>
      </w:pPr>
      <w:r w:rsidRPr="00F72FDB">
        <w:rPr>
          <w:sz w:val="22"/>
          <w:szCs w:val="22"/>
        </w:rPr>
        <w:t xml:space="preserve">- </w:t>
      </w:r>
      <w:r w:rsidR="00A22BE1" w:rsidRPr="00F72FDB">
        <w:rPr>
          <w:sz w:val="22"/>
          <w:szCs w:val="22"/>
        </w:rPr>
        <w:t xml:space="preserve">наявності </w:t>
      </w:r>
      <w:r w:rsidRPr="00F72FDB">
        <w:rPr>
          <w:sz w:val="22"/>
          <w:szCs w:val="22"/>
        </w:rPr>
        <w:t xml:space="preserve">Ліцензії на надання </w:t>
      </w:r>
      <w:r w:rsidR="00A22BE1" w:rsidRPr="00F72FDB">
        <w:rPr>
          <w:sz w:val="22"/>
          <w:szCs w:val="22"/>
        </w:rPr>
        <w:t xml:space="preserve">грошових коштів у позику, </w:t>
      </w:r>
      <w:r w:rsidR="00DA3CA2" w:rsidRPr="00F72FDB">
        <w:rPr>
          <w:sz w:val="22"/>
          <w:szCs w:val="22"/>
        </w:rPr>
        <w:t>в тому числі і на умовах фінансового кредиту</w:t>
      </w:r>
      <w:r w:rsidRPr="00F72FDB">
        <w:rPr>
          <w:sz w:val="22"/>
          <w:szCs w:val="22"/>
        </w:rPr>
        <w:t>.</w:t>
      </w:r>
    </w:p>
    <w:p w:rsidR="00B570CC" w:rsidRPr="00F72FDB" w:rsidRDefault="00B570CC" w:rsidP="00061E34">
      <w:pPr>
        <w:pStyle w:val="a7"/>
        <w:rPr>
          <w:sz w:val="22"/>
          <w:szCs w:val="22"/>
        </w:rPr>
      </w:pPr>
      <w:r w:rsidRPr="00F72FDB">
        <w:rPr>
          <w:sz w:val="22"/>
          <w:szCs w:val="22"/>
        </w:rPr>
        <w:lastRenderedPageBreak/>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B570CC" w:rsidRPr="00F72FDB" w:rsidRDefault="00B570CC" w:rsidP="00061E34">
      <w:pPr>
        <w:pStyle w:val="a7"/>
        <w:rPr>
          <w:sz w:val="22"/>
          <w:szCs w:val="22"/>
        </w:rPr>
      </w:pPr>
      <w:r w:rsidRPr="00F72FDB">
        <w:rPr>
          <w:sz w:val="22"/>
          <w:szCs w:val="22"/>
        </w:rPr>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1370FF" w:rsidRPr="00F72FDB" w:rsidRDefault="001370FF" w:rsidP="00061E34">
      <w:pPr>
        <w:ind w:firstLine="540"/>
        <w:jc w:val="both"/>
        <w:rPr>
          <w:b/>
          <w:bCs/>
          <w:sz w:val="22"/>
          <w:szCs w:val="22"/>
        </w:rPr>
      </w:pPr>
    </w:p>
    <w:p w:rsidR="001370FF" w:rsidRPr="00F72FDB" w:rsidRDefault="001370FF" w:rsidP="00061E34">
      <w:pPr>
        <w:ind w:firstLine="540"/>
        <w:jc w:val="both"/>
        <w:rPr>
          <w:sz w:val="22"/>
          <w:szCs w:val="22"/>
        </w:rPr>
      </w:pPr>
      <w:r w:rsidRPr="00F72FDB">
        <w:rPr>
          <w:b/>
          <w:bCs/>
          <w:sz w:val="22"/>
          <w:szCs w:val="22"/>
        </w:rPr>
        <w:t>5. Порядок проведення моніторингу наданих кредитів та супроводження прострочених, неповернених, у тому числі безнадійних кредитів.</w:t>
      </w:r>
    </w:p>
    <w:p w:rsidR="001370FF" w:rsidRPr="00F72FDB" w:rsidRDefault="001370FF" w:rsidP="00061E34">
      <w:pPr>
        <w:ind w:firstLine="540"/>
        <w:jc w:val="both"/>
        <w:rPr>
          <w:sz w:val="22"/>
          <w:szCs w:val="22"/>
        </w:rPr>
      </w:pPr>
      <w:r w:rsidRPr="00F72FDB">
        <w:rPr>
          <w:sz w:val="22"/>
          <w:szCs w:val="22"/>
        </w:rPr>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1370FF" w:rsidRPr="00F72FDB" w:rsidRDefault="001370FF" w:rsidP="00061E34">
      <w:pPr>
        <w:ind w:firstLine="540"/>
        <w:jc w:val="both"/>
        <w:rPr>
          <w:sz w:val="22"/>
          <w:szCs w:val="22"/>
        </w:rPr>
      </w:pPr>
      <w:r w:rsidRPr="00F72FDB">
        <w:rPr>
          <w:sz w:val="22"/>
          <w:szCs w:val="22"/>
        </w:rPr>
        <w:t xml:space="preserve">5.2. Поточний контроль за дотриманням умов кредитних договорів здійснюється ________________ </w:t>
      </w:r>
      <w:r w:rsidRPr="00F72FDB">
        <w:rPr>
          <w:i/>
          <w:iCs/>
          <w:sz w:val="22"/>
          <w:szCs w:val="22"/>
        </w:rPr>
        <w:t>(інспектором кредитним або менеджером (управителем) із надання кредитів або уповноваженим членом кредитного комітету або уповноваженим працівником кредитної спілки)</w:t>
      </w:r>
      <w:r w:rsidRPr="00F72FDB">
        <w:rPr>
          <w:sz w:val="22"/>
          <w:szCs w:val="22"/>
        </w:rPr>
        <w:t xml:space="preserve">. Зокрема, ________________ </w:t>
      </w:r>
      <w:r w:rsidRPr="00F72FDB">
        <w:rPr>
          <w:i/>
          <w:iCs/>
          <w:sz w:val="22"/>
          <w:szCs w:val="22"/>
        </w:rPr>
        <w:t xml:space="preserve">(інспектор кредитний або менеджер (управитель) із надання кредитів або уповноважений член кредитного комітету бо уповноважений працівник кредитної спілки) </w:t>
      </w:r>
      <w:r w:rsidRPr="00F72FDB">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________________ </w:t>
      </w:r>
      <w:r w:rsidRPr="00F72FDB">
        <w:rPr>
          <w:i/>
          <w:iCs/>
          <w:sz w:val="22"/>
          <w:szCs w:val="22"/>
        </w:rPr>
        <w:t xml:space="preserve">(інспектор кредитний або менеджер (управитель) із надання кредитів або уповноважений член кредитного комітету або уповноважений працівник кредитної спілки) </w:t>
      </w:r>
      <w:r w:rsidRPr="00F72FDB">
        <w:rPr>
          <w:sz w:val="22"/>
          <w:szCs w:val="22"/>
        </w:rPr>
        <w:t>звітує про дотримання графіку планових платежів на засіданні кредитного комітету.</w:t>
      </w:r>
    </w:p>
    <w:p w:rsidR="001370FF" w:rsidRPr="00F72FDB" w:rsidRDefault="001370FF" w:rsidP="00061E34">
      <w:pPr>
        <w:ind w:firstLine="540"/>
        <w:jc w:val="both"/>
        <w:rPr>
          <w:sz w:val="22"/>
          <w:szCs w:val="22"/>
        </w:rPr>
      </w:pPr>
      <w:r w:rsidRPr="00F72FDB">
        <w:rPr>
          <w:sz w:val="22"/>
          <w:szCs w:val="22"/>
        </w:rPr>
        <w:t>5.3. У випадку виявлення прострочених кредитів кредитна спілка вживає заходи, передбачені в п. 5.5. – 5.7.  цього Положення</w:t>
      </w:r>
    </w:p>
    <w:p w:rsidR="001370FF" w:rsidRPr="00F72FDB" w:rsidRDefault="001370FF" w:rsidP="00061E34">
      <w:pPr>
        <w:ind w:firstLine="540"/>
        <w:jc w:val="both"/>
        <w:rPr>
          <w:sz w:val="22"/>
          <w:szCs w:val="22"/>
        </w:rPr>
      </w:pPr>
      <w:r w:rsidRPr="00F72FDB">
        <w:rPr>
          <w:sz w:val="22"/>
          <w:szCs w:val="22"/>
        </w:rPr>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1370FF" w:rsidRPr="00F72FDB" w:rsidRDefault="001370FF" w:rsidP="00EC3BCF">
      <w:pPr>
        <w:ind w:firstLine="540"/>
        <w:jc w:val="both"/>
        <w:rPr>
          <w:sz w:val="22"/>
          <w:szCs w:val="22"/>
        </w:rPr>
      </w:pPr>
      <w:r w:rsidRPr="00F72FDB">
        <w:rPr>
          <w:sz w:val="22"/>
          <w:szCs w:val="22"/>
        </w:rPr>
        <w:t xml:space="preserve">5.5. </w:t>
      </w:r>
      <w:r w:rsidR="00B135A4" w:rsidRPr="00F72FDB">
        <w:rPr>
          <w:sz w:val="22"/>
          <w:szCs w:val="22"/>
        </w:rPr>
        <w:t>З</w:t>
      </w:r>
      <w:r w:rsidRPr="00F72FDB">
        <w:rPr>
          <w:sz w:val="22"/>
          <w:szCs w:val="22"/>
        </w:rPr>
        <w:t xml:space="preserve"> моменту виявлення простроченості за кредитом </w:t>
      </w:r>
      <w:r w:rsidR="00623866" w:rsidRPr="00F72FDB">
        <w:rPr>
          <w:sz w:val="22"/>
          <w:szCs w:val="22"/>
        </w:rPr>
        <w:t xml:space="preserve">(затримання </w:t>
      </w:r>
      <w:r w:rsidR="00A2182F" w:rsidRPr="00F72FDB">
        <w:rPr>
          <w:sz w:val="22"/>
          <w:szCs w:val="22"/>
        </w:rPr>
        <w:t>п</w:t>
      </w:r>
      <w:r w:rsidR="00623866" w:rsidRPr="00F72FDB">
        <w:rPr>
          <w:sz w:val="22"/>
          <w:szCs w:val="22"/>
        </w:rPr>
        <w:t xml:space="preserve">озичальником сплати частини кредиту та/або процентів) </w:t>
      </w:r>
      <w:r w:rsidR="00D37D0F" w:rsidRPr="00F72FDB">
        <w:rPr>
          <w:sz w:val="22"/>
          <w:szCs w:val="22"/>
        </w:rPr>
        <w:t xml:space="preserve">кредитна </w:t>
      </w:r>
      <w:r w:rsidRPr="00F72FDB">
        <w:rPr>
          <w:sz w:val="22"/>
          <w:szCs w:val="22"/>
        </w:rPr>
        <w:t>спілка повинна вжити наступні заходи для добровільного виконання позичальником своїх договірних зобов’язань:</w:t>
      </w:r>
    </w:p>
    <w:p w:rsidR="001370FF" w:rsidRPr="00F72FDB" w:rsidRDefault="001370FF" w:rsidP="001D0F31">
      <w:pPr>
        <w:ind w:firstLine="540"/>
        <w:jc w:val="both"/>
        <w:rPr>
          <w:sz w:val="22"/>
          <w:szCs w:val="22"/>
        </w:rPr>
      </w:pPr>
      <w:r w:rsidRPr="00F72FDB">
        <w:rPr>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1370FF" w:rsidRPr="00F72FDB" w:rsidRDefault="001370FF" w:rsidP="001D0F31">
      <w:pPr>
        <w:ind w:firstLine="540"/>
        <w:jc w:val="both"/>
        <w:rPr>
          <w:sz w:val="22"/>
          <w:szCs w:val="22"/>
        </w:rPr>
      </w:pPr>
      <w:r w:rsidRPr="00F72FDB">
        <w:rPr>
          <w:sz w:val="22"/>
          <w:szCs w:val="22"/>
        </w:rPr>
        <w:t xml:space="preserve">в термін до 15 днів прострочення платежу надсилає позичальнику та поручителю/заставодавцю (у разі наявності) листи – нагадування; </w:t>
      </w:r>
    </w:p>
    <w:p w:rsidR="001370FF" w:rsidRPr="00F72FDB" w:rsidRDefault="001D7829" w:rsidP="001D7829">
      <w:pPr>
        <w:ind w:firstLine="540"/>
        <w:jc w:val="both"/>
        <w:rPr>
          <w:sz w:val="22"/>
          <w:szCs w:val="22"/>
        </w:rPr>
      </w:pPr>
      <w:r w:rsidRPr="00F72FDB">
        <w:rPr>
          <w:sz w:val="22"/>
          <w:szCs w:val="22"/>
        </w:rPr>
        <w:t>щодо кредитів інших, ніж споживчі</w:t>
      </w:r>
      <w:r w:rsidR="00872BF3" w:rsidRPr="00F72FDB">
        <w:rPr>
          <w:sz w:val="22"/>
          <w:szCs w:val="22"/>
        </w:rPr>
        <w:t>,</w:t>
      </w:r>
      <w:r w:rsidRPr="00F72FDB">
        <w:rPr>
          <w:sz w:val="22"/>
          <w:szCs w:val="22"/>
        </w:rPr>
        <w:t xml:space="preserve"> надсилає позичальнику та поручителю/заставодавцю (у разі наявності) </w:t>
      </w:r>
      <w:r w:rsidR="001370FF" w:rsidRPr="00F72FDB">
        <w:rPr>
          <w:sz w:val="22"/>
          <w:szCs w:val="22"/>
        </w:rPr>
        <w:t>в термін від 15 до 30 днів прострочення рек</w:t>
      </w:r>
      <w:r w:rsidRPr="00F72FDB">
        <w:rPr>
          <w:sz w:val="22"/>
          <w:szCs w:val="22"/>
        </w:rPr>
        <w:t>омендовані листи – попередження;</w:t>
      </w:r>
    </w:p>
    <w:p w:rsidR="00DF23EC" w:rsidRPr="00F72FDB" w:rsidRDefault="001D7829" w:rsidP="00DF23EC">
      <w:pPr>
        <w:pStyle w:val="ab"/>
        <w:ind w:firstLine="540"/>
        <w:jc w:val="both"/>
        <w:rPr>
          <w:sz w:val="22"/>
          <w:szCs w:val="22"/>
          <w:lang w:val="uk-UA"/>
        </w:rPr>
      </w:pPr>
      <w:r w:rsidRPr="00F72FDB">
        <w:rPr>
          <w:sz w:val="22"/>
          <w:szCs w:val="22"/>
          <w:lang w:val="uk-UA"/>
        </w:rPr>
        <w:t xml:space="preserve">щодо споживчих кредитів </w:t>
      </w:r>
      <w:r w:rsidR="00872BF3" w:rsidRPr="00F72FDB">
        <w:rPr>
          <w:sz w:val="22"/>
          <w:szCs w:val="22"/>
          <w:lang w:val="uk-UA"/>
        </w:rPr>
        <w:t xml:space="preserve">надсилає позичальнику та поручителю/заставодавцю (у разі наявності) </w:t>
      </w:r>
      <w:r w:rsidR="00623866" w:rsidRPr="00F72FDB">
        <w:rPr>
          <w:sz w:val="22"/>
          <w:szCs w:val="22"/>
          <w:lang w:val="uk-UA"/>
        </w:rPr>
        <w:t>щонайменше через</w:t>
      </w:r>
      <w:r w:rsidR="00872BF3" w:rsidRPr="00F72FDB">
        <w:rPr>
          <w:sz w:val="22"/>
          <w:szCs w:val="22"/>
          <w:lang w:val="uk-UA"/>
        </w:rPr>
        <w:t xml:space="preserve"> один </w:t>
      </w:r>
      <w:r w:rsidR="00626FF9" w:rsidRPr="00F72FDB">
        <w:rPr>
          <w:sz w:val="22"/>
          <w:szCs w:val="22"/>
          <w:lang w:val="uk-UA"/>
        </w:rPr>
        <w:t xml:space="preserve">календарний </w:t>
      </w:r>
      <w:r w:rsidR="00872BF3" w:rsidRPr="00F72FDB">
        <w:rPr>
          <w:sz w:val="22"/>
          <w:szCs w:val="22"/>
          <w:lang w:val="uk-UA"/>
        </w:rPr>
        <w:t>місяць</w:t>
      </w:r>
      <w:r w:rsidR="00626FF9" w:rsidRPr="00F72FDB">
        <w:rPr>
          <w:sz w:val="22"/>
          <w:szCs w:val="22"/>
          <w:lang w:val="uk-UA"/>
        </w:rPr>
        <w:t xml:space="preserve">, а за </w:t>
      </w:r>
      <w:r w:rsidR="00872BF3" w:rsidRPr="00F72FDB">
        <w:rPr>
          <w:sz w:val="22"/>
          <w:szCs w:val="22"/>
          <w:lang w:val="uk-UA"/>
        </w:rPr>
        <w:t xml:space="preserve"> </w:t>
      </w:r>
      <w:r w:rsidR="00D7647D" w:rsidRPr="00F72FDB">
        <w:rPr>
          <w:sz w:val="22"/>
          <w:szCs w:val="22"/>
          <w:lang w:val="uk-UA"/>
        </w:rPr>
        <w:t>кредитом, забезпеченим іпотекою, та за кредитом на придбання житла – щонайменше на три календарні місяці</w:t>
      </w:r>
      <w:r w:rsidR="00BD2A5A" w:rsidRPr="00F72FDB">
        <w:rPr>
          <w:sz w:val="22"/>
          <w:szCs w:val="22"/>
          <w:lang w:val="uk-UA"/>
        </w:rPr>
        <w:t>,</w:t>
      </w:r>
      <w:r w:rsidR="00D7647D" w:rsidRPr="00F72FDB">
        <w:rPr>
          <w:sz w:val="22"/>
          <w:szCs w:val="22"/>
          <w:lang w:val="uk-UA"/>
        </w:rPr>
        <w:t xml:space="preserve"> </w:t>
      </w:r>
      <w:r w:rsidR="00DF23EC" w:rsidRPr="00F72FDB">
        <w:rPr>
          <w:sz w:val="22"/>
          <w:szCs w:val="22"/>
          <w:lang w:val="uk-UA"/>
        </w:rPr>
        <w:t xml:space="preserve">рекомендовані листи </w:t>
      </w:r>
      <w:r w:rsidR="00D7647D" w:rsidRPr="00F72FDB">
        <w:rPr>
          <w:sz w:val="22"/>
          <w:szCs w:val="22"/>
          <w:lang w:val="uk-UA"/>
        </w:rPr>
        <w:t xml:space="preserve">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w:t>
      </w:r>
      <w:r w:rsidR="00DF23EC" w:rsidRPr="00F72FDB">
        <w:rPr>
          <w:sz w:val="22"/>
          <w:szCs w:val="22"/>
          <w:lang w:val="uk-UA"/>
        </w:rPr>
        <w:t>–</w:t>
      </w:r>
      <w:r w:rsidR="00D7647D" w:rsidRPr="00F72FDB">
        <w:rPr>
          <w:sz w:val="22"/>
          <w:szCs w:val="22"/>
          <w:lang w:val="uk-UA"/>
        </w:rPr>
        <w:t xml:space="preserve"> 60 календарних днів з дня одержання від </w:t>
      </w:r>
      <w:r w:rsidR="00DF23EC" w:rsidRPr="00F72FDB">
        <w:rPr>
          <w:sz w:val="22"/>
          <w:szCs w:val="22"/>
          <w:lang w:val="uk-UA"/>
        </w:rPr>
        <w:t xml:space="preserve">кредитної спілки </w:t>
      </w:r>
      <w:r w:rsidR="00D7647D" w:rsidRPr="00F72FDB">
        <w:rPr>
          <w:sz w:val="22"/>
          <w:szCs w:val="22"/>
          <w:lang w:val="uk-UA"/>
        </w:rPr>
        <w:t>повідомлення про таку вимогу.</w:t>
      </w:r>
    </w:p>
    <w:p w:rsidR="001370FF" w:rsidRPr="00F72FDB" w:rsidRDefault="00D7647D" w:rsidP="00294CC7">
      <w:pPr>
        <w:pStyle w:val="ab"/>
        <w:widowControl w:val="0"/>
        <w:ind w:firstLine="540"/>
        <w:jc w:val="both"/>
        <w:rPr>
          <w:sz w:val="22"/>
          <w:szCs w:val="22"/>
          <w:lang w:val="uk-UA"/>
        </w:rPr>
      </w:pPr>
      <w:r w:rsidRPr="00F72FDB">
        <w:rPr>
          <w:sz w:val="22"/>
          <w:szCs w:val="22"/>
          <w:lang w:val="uk-UA"/>
        </w:rPr>
        <w:t xml:space="preserve"> </w:t>
      </w:r>
      <w:r w:rsidR="001370FF" w:rsidRPr="00F72FDB">
        <w:rPr>
          <w:sz w:val="22"/>
          <w:szCs w:val="22"/>
          <w:lang w:val="uk-UA"/>
        </w:rPr>
        <w:t xml:space="preserve">5.6. У випадку, якщо попередні заходи не призвели до сплати боргу, кредитна спілка вдається до дій, що спрямовані на стягнення боргу </w:t>
      </w:r>
      <w:r w:rsidR="00294CC7">
        <w:rPr>
          <w:sz w:val="22"/>
          <w:szCs w:val="22"/>
          <w:lang w:val="uk-UA"/>
        </w:rPr>
        <w:t>в</w:t>
      </w:r>
      <w:r w:rsidR="00D20D7A" w:rsidRPr="00D20D7A">
        <w:rPr>
          <w:sz w:val="22"/>
          <w:szCs w:val="22"/>
          <w:lang w:val="uk-UA"/>
        </w:rPr>
        <w:t xml:space="preserve"> примусовому порядку</w:t>
      </w:r>
      <w:r w:rsidR="001370FF" w:rsidRPr="00D20D7A">
        <w:rPr>
          <w:sz w:val="22"/>
          <w:szCs w:val="22"/>
          <w:lang w:val="uk-UA"/>
        </w:rPr>
        <w:t>. Перед їх вчиненням  кредитна спілка:</w:t>
      </w:r>
    </w:p>
    <w:p w:rsidR="001370FF" w:rsidRPr="00F72FDB" w:rsidRDefault="001370FF" w:rsidP="001D0F31">
      <w:pPr>
        <w:ind w:firstLine="540"/>
        <w:jc w:val="both"/>
        <w:rPr>
          <w:sz w:val="22"/>
          <w:szCs w:val="22"/>
        </w:rPr>
      </w:pPr>
      <w:r w:rsidRPr="00F72FDB">
        <w:rPr>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1370FF" w:rsidRPr="00F72FDB" w:rsidRDefault="001370FF" w:rsidP="00061E34">
      <w:pPr>
        <w:ind w:firstLine="540"/>
        <w:jc w:val="both"/>
        <w:rPr>
          <w:sz w:val="22"/>
          <w:szCs w:val="22"/>
        </w:rPr>
      </w:pPr>
      <w:r w:rsidRPr="00F72FDB">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1370FF" w:rsidRPr="00F72FDB" w:rsidRDefault="001370FF" w:rsidP="00061E34">
      <w:pPr>
        <w:ind w:firstLine="540"/>
        <w:jc w:val="both"/>
        <w:rPr>
          <w:sz w:val="22"/>
          <w:szCs w:val="22"/>
        </w:rPr>
      </w:pPr>
      <w:r w:rsidRPr="00F72FDB">
        <w:rPr>
          <w:sz w:val="22"/>
          <w:szCs w:val="22"/>
        </w:rPr>
        <w:t>3) вживає заходи для встановлення місця знаходження позичальника.</w:t>
      </w:r>
    </w:p>
    <w:p w:rsidR="001370FF" w:rsidRPr="00F72FDB" w:rsidRDefault="001370FF" w:rsidP="00C91FB4">
      <w:pPr>
        <w:ind w:firstLine="540"/>
        <w:jc w:val="both"/>
        <w:rPr>
          <w:sz w:val="22"/>
          <w:szCs w:val="22"/>
        </w:rPr>
      </w:pPr>
      <w:r w:rsidRPr="00F72FDB">
        <w:rPr>
          <w:sz w:val="22"/>
          <w:szCs w:val="22"/>
        </w:rPr>
        <w:t>Стягнення боргу</w:t>
      </w:r>
      <w:r w:rsidR="005C7914">
        <w:rPr>
          <w:sz w:val="22"/>
          <w:szCs w:val="22"/>
        </w:rPr>
        <w:t xml:space="preserve"> </w:t>
      </w:r>
      <w:r w:rsidR="00C91FB4">
        <w:rPr>
          <w:sz w:val="22"/>
          <w:szCs w:val="22"/>
        </w:rPr>
        <w:t>в</w:t>
      </w:r>
      <w:r w:rsidR="00C91FB4" w:rsidRPr="00D20D7A">
        <w:rPr>
          <w:sz w:val="22"/>
          <w:szCs w:val="22"/>
        </w:rPr>
        <w:t xml:space="preserve"> примусовому порядку</w:t>
      </w:r>
      <w:r w:rsidR="00C91FB4">
        <w:rPr>
          <w:sz w:val="22"/>
          <w:szCs w:val="22"/>
        </w:rPr>
        <w:t xml:space="preserve"> </w:t>
      </w:r>
      <w:r w:rsidRPr="00F72FDB">
        <w:rPr>
          <w:sz w:val="22"/>
          <w:szCs w:val="22"/>
        </w:rPr>
        <w:t>здійснюється з використанням відповідних правових механізмів та процесуальних форм, передбачених чинним законодавством.</w:t>
      </w:r>
    </w:p>
    <w:p w:rsidR="001370FF" w:rsidRPr="00F72FDB" w:rsidRDefault="001370FF" w:rsidP="00061E34">
      <w:pPr>
        <w:ind w:firstLine="540"/>
        <w:jc w:val="both"/>
        <w:rPr>
          <w:sz w:val="22"/>
          <w:szCs w:val="22"/>
        </w:rPr>
      </w:pPr>
      <w:r w:rsidRPr="00F72FDB">
        <w:rPr>
          <w:sz w:val="22"/>
          <w:szCs w:val="22"/>
        </w:rPr>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1370FF" w:rsidRPr="00F72FDB" w:rsidRDefault="001370FF" w:rsidP="00061E34">
      <w:pPr>
        <w:ind w:firstLine="540"/>
        <w:jc w:val="both"/>
        <w:rPr>
          <w:sz w:val="22"/>
          <w:szCs w:val="22"/>
          <w:u w:val="single"/>
        </w:rPr>
      </w:pPr>
      <w:r w:rsidRPr="00F72FDB">
        <w:rPr>
          <w:sz w:val="22"/>
          <w:szCs w:val="22"/>
        </w:rPr>
        <w:lastRenderedPageBreak/>
        <w:t>5.8. Кредитна спілка здійснює супроводження неповернених, у тому числі безнадійних кредитів у наступному порядку:</w:t>
      </w:r>
    </w:p>
    <w:p w:rsidR="001370FF" w:rsidRPr="00F72FDB" w:rsidRDefault="001370FF" w:rsidP="00061E34">
      <w:pPr>
        <w:pStyle w:val="af7"/>
        <w:ind w:firstLine="540"/>
        <w:jc w:val="both"/>
        <w:rPr>
          <w:rFonts w:ascii="Times New Roman" w:hAnsi="Times New Roman"/>
          <w:lang w:eastAsia="ru-RU"/>
        </w:rPr>
      </w:pPr>
      <w:r w:rsidRPr="00F72FDB">
        <w:rPr>
          <w:rFonts w:ascii="Times New Roman" w:hAnsi="Times New Roman"/>
          <w:lang w:eastAsia="ru-RU"/>
        </w:rPr>
        <w:t xml:space="preserve">За наявності підстав, за поданням </w:t>
      </w:r>
      <w:r w:rsidRPr="00F72FDB">
        <w:rPr>
          <w:rFonts w:ascii="Times New Roman" w:hAnsi="Times New Roman"/>
        </w:rPr>
        <w:t xml:space="preserve">________________ </w:t>
      </w:r>
      <w:r w:rsidRPr="00F72FDB">
        <w:rPr>
          <w:rFonts w:ascii="Times New Roman" w:hAnsi="Times New Roman"/>
          <w:i/>
          <w:iCs/>
        </w:rPr>
        <w:t>(інспектора кредитного або менеджера (управителя) із надання кредитів або уповноваженого члена кредитного комітету або уповноваженого працівника кредитної спілки)</w:t>
      </w:r>
      <w:r w:rsidRPr="00F72FDB">
        <w:rPr>
          <w:rFonts w:ascii="Times New Roman" w:hAnsi="Times New Roman"/>
          <w:lang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1370FF" w:rsidRPr="00F72FDB" w:rsidRDefault="001370FF" w:rsidP="00061E34">
      <w:pPr>
        <w:pStyle w:val="af7"/>
        <w:ind w:firstLine="540"/>
        <w:jc w:val="both"/>
        <w:rPr>
          <w:rFonts w:ascii="Times New Roman" w:hAnsi="Times New Roman"/>
          <w:lang w:eastAsia="ru-RU"/>
        </w:rPr>
      </w:pPr>
      <w:r w:rsidRPr="00F72FDB">
        <w:rPr>
          <w:rFonts w:ascii="Times New Roman" w:hAnsi="Times New Roman"/>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1370FF" w:rsidRPr="00F72FDB" w:rsidRDefault="001370FF" w:rsidP="00061E34">
      <w:pPr>
        <w:pStyle w:val="af7"/>
        <w:ind w:firstLine="540"/>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1370FF" w:rsidRPr="00F72FDB" w:rsidRDefault="001370FF" w:rsidP="00061E34">
      <w:pPr>
        <w:pStyle w:val="af7"/>
        <w:ind w:firstLine="540"/>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1370FF" w:rsidRPr="00F72FDB" w:rsidRDefault="001370FF" w:rsidP="00061E34">
      <w:pPr>
        <w:ind w:firstLine="567"/>
        <w:jc w:val="both"/>
        <w:rPr>
          <w:sz w:val="22"/>
          <w:szCs w:val="22"/>
        </w:rPr>
      </w:pPr>
      <w:r w:rsidRPr="00F72FDB">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1370FF" w:rsidRPr="00F72FDB" w:rsidRDefault="001370FF" w:rsidP="00061E34">
      <w:pPr>
        <w:pStyle w:val="af7"/>
        <w:ind w:firstLine="567"/>
        <w:jc w:val="both"/>
        <w:rPr>
          <w:rFonts w:ascii="Times New Roman" w:hAnsi="Times New Roman"/>
          <w:lang w:eastAsia="ru-RU"/>
        </w:rPr>
      </w:pPr>
      <w:r w:rsidRPr="00F72FDB">
        <w:rPr>
          <w:rFonts w:ascii="Times New Roman" w:hAnsi="Times New Roman"/>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1370FF" w:rsidRPr="00F72FDB" w:rsidRDefault="001370FF" w:rsidP="00061E34">
      <w:pPr>
        <w:ind w:firstLine="567"/>
        <w:jc w:val="both"/>
        <w:rPr>
          <w:sz w:val="22"/>
          <w:szCs w:val="22"/>
        </w:rPr>
      </w:pPr>
      <w:r w:rsidRPr="00F72FDB">
        <w:rPr>
          <w:sz w:val="22"/>
          <w:szCs w:val="22"/>
        </w:rPr>
        <w:t>Кредитна спілка:</w:t>
      </w:r>
    </w:p>
    <w:p w:rsidR="001370FF" w:rsidRPr="00F72FDB" w:rsidRDefault="001370FF" w:rsidP="00061E34">
      <w:pPr>
        <w:ind w:firstLine="567"/>
        <w:jc w:val="both"/>
        <w:rPr>
          <w:sz w:val="22"/>
          <w:szCs w:val="22"/>
        </w:rPr>
      </w:pPr>
      <w:r w:rsidRPr="00F72FDB">
        <w:rPr>
          <w:bCs/>
          <w:sz w:val="22"/>
          <w:szCs w:val="22"/>
          <w:lang w:eastAsia="uk-UA"/>
        </w:rPr>
        <w:t>–</w:t>
      </w:r>
      <w:r w:rsidRPr="00F72FDB">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1370FF" w:rsidRPr="00F72FDB" w:rsidRDefault="001370FF" w:rsidP="00061E34">
      <w:pPr>
        <w:ind w:firstLine="567"/>
        <w:jc w:val="both"/>
        <w:rPr>
          <w:sz w:val="22"/>
          <w:szCs w:val="22"/>
        </w:rPr>
      </w:pPr>
      <w:r w:rsidRPr="00F72FDB">
        <w:rPr>
          <w:bCs/>
          <w:sz w:val="22"/>
          <w:szCs w:val="22"/>
          <w:lang w:eastAsia="uk-UA"/>
        </w:rPr>
        <w:t>–</w:t>
      </w:r>
      <w:r w:rsidRPr="00F72FDB">
        <w:rPr>
          <w:sz w:val="22"/>
          <w:szCs w:val="22"/>
        </w:rPr>
        <w:t xml:space="preserve"> протягом двох місяців з дня визнання кредиту безнадійним </w:t>
      </w:r>
      <w:r w:rsidRPr="00F72FDB">
        <w:rPr>
          <w:bCs/>
          <w:sz w:val="22"/>
          <w:szCs w:val="22"/>
          <w:lang w:eastAsia="uk-UA"/>
        </w:rPr>
        <w:t>–</w:t>
      </w:r>
      <w:r w:rsidRPr="00F72FDB">
        <w:rPr>
          <w:sz w:val="22"/>
          <w:szCs w:val="22"/>
        </w:rPr>
        <w:t xml:space="preserve"> надсилає позичальнику, та/або поручителю/заставодавцю (у разі наявності) листи – нагадування. </w:t>
      </w:r>
    </w:p>
    <w:p w:rsidR="001370FF" w:rsidRPr="00F72FDB" w:rsidRDefault="001370FF" w:rsidP="00061E34">
      <w:pPr>
        <w:pStyle w:val="af7"/>
        <w:ind w:firstLine="567"/>
        <w:jc w:val="both"/>
        <w:rPr>
          <w:rFonts w:ascii="Times New Roman" w:hAnsi="Times New Roman"/>
          <w:lang w:eastAsia="ru-RU"/>
        </w:rPr>
      </w:pPr>
      <w:r w:rsidRPr="00F72FDB">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1370FF" w:rsidRPr="00F72FDB" w:rsidRDefault="001370FF" w:rsidP="00061E34">
      <w:pPr>
        <w:pStyle w:val="af7"/>
        <w:ind w:firstLine="567"/>
        <w:jc w:val="both"/>
        <w:rPr>
          <w:rFonts w:ascii="Times New Roman" w:hAnsi="Times New Roman"/>
          <w:lang w:eastAsia="ru-RU"/>
        </w:rPr>
      </w:pPr>
      <w:r w:rsidRPr="00F72FDB">
        <w:rPr>
          <w:rFonts w:ascii="Times New Roman" w:hAnsi="Times New Roman"/>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1370FF" w:rsidRPr="00F72FDB" w:rsidRDefault="001370FF" w:rsidP="00061E34">
      <w:pPr>
        <w:pStyle w:val="af7"/>
        <w:ind w:firstLine="567"/>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370FF" w:rsidRPr="00F72FDB" w:rsidRDefault="001370FF" w:rsidP="00061E34">
      <w:pPr>
        <w:pStyle w:val="af7"/>
        <w:ind w:firstLine="567"/>
        <w:jc w:val="both"/>
        <w:rPr>
          <w:rFonts w:ascii="Times New Roman" w:hAnsi="Times New Roman"/>
          <w:lang w:eastAsia="ru-RU"/>
        </w:rPr>
      </w:pPr>
      <w:r w:rsidRPr="00F72FDB">
        <w:rPr>
          <w:rFonts w:ascii="Times New Roman" w:hAnsi="Times New Roman"/>
          <w:bCs/>
          <w:lang w:eastAsia="uk-UA"/>
        </w:rPr>
        <w:t>–</w:t>
      </w:r>
      <w:r w:rsidRPr="00F72FDB">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F72FDB">
        <w:rPr>
          <w:rFonts w:ascii="Times New Roman" w:hAnsi="Times New Roman"/>
        </w:rPr>
        <w:t xml:space="preserve">________________ </w:t>
      </w:r>
      <w:r w:rsidRPr="00F72FDB">
        <w:rPr>
          <w:rFonts w:ascii="Times New Roman" w:hAnsi="Times New Roman"/>
          <w:i/>
          <w:iCs/>
        </w:rPr>
        <w:t>(інспектор кредитний або менеджер (управитель) із надання кредитів або уповноважений член кредитного комітету або уповноважений працівник кредитної спілки)</w:t>
      </w:r>
      <w:r w:rsidRPr="00F72FDB">
        <w:rPr>
          <w:rFonts w:ascii="Times New Roman" w:hAnsi="Times New Roman"/>
          <w:lang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1370FF" w:rsidRPr="00D04E7D" w:rsidRDefault="001370FF" w:rsidP="00061E34">
      <w:pPr>
        <w:pStyle w:val="af7"/>
        <w:ind w:firstLine="567"/>
        <w:jc w:val="both"/>
        <w:rPr>
          <w:rFonts w:ascii="Times New Roman" w:hAnsi="Times New Roman"/>
          <w:lang w:val="ru-RU"/>
        </w:rPr>
      </w:pPr>
      <w:r w:rsidRPr="00F72FDB">
        <w:rPr>
          <w:rFonts w:ascii="Times New Roman" w:hAnsi="Times New Roman"/>
          <w:lang w:eastAsia="ru-RU"/>
        </w:rPr>
        <w:t>3) щодо неповернених кредитів, за якими минув строк позовної давності к</w:t>
      </w:r>
      <w:r w:rsidRPr="00F72FDB">
        <w:rPr>
          <w:rFonts w:ascii="Times New Roman" w:hAnsi="Times New Roman"/>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F72FDB">
        <w:t xml:space="preserve"> </w:t>
      </w:r>
      <w:r w:rsidRPr="00F72FDB">
        <w:rPr>
          <w:rFonts w:ascii="Times New Roman" w:hAnsi="Times New Roman"/>
        </w:rPr>
        <w:t>та/або поручителю/заставодавцю (у разі наявності) листи – вимоги (крім споживчих кредитів).</w:t>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r w:rsidR="00D04E7D">
        <w:rPr>
          <w:rFonts w:ascii="Times New Roman" w:hAnsi="Times New Roman"/>
          <w:lang w:val="ru-RU"/>
        </w:rPr>
        <w:br/>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EC6CB6" w:rsidRPr="00F72FDB">
        <w:trPr>
          <w:tblCellSpacing w:w="22" w:type="dxa"/>
          <w:jc w:val="right"/>
        </w:trPr>
        <w:tc>
          <w:tcPr>
            <w:tcW w:w="4903" w:type="pct"/>
            <w:shd w:val="clear" w:color="auto" w:fill="auto"/>
          </w:tcPr>
          <w:p w:rsidR="00EC6CB6" w:rsidRPr="00F72FDB" w:rsidRDefault="00EC6CB6" w:rsidP="004D4DE2">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 xml:space="preserve">Додаток 1 </w:t>
            </w:r>
            <w:r w:rsidRPr="00F72FDB">
              <w:rPr>
                <w:rFonts w:ascii="Times New Roman" w:hAnsi="Times New Roman" w:cs="Times New Roman"/>
                <w:sz w:val="22"/>
                <w:szCs w:val="22"/>
                <w:lang w:val="uk-UA"/>
              </w:rPr>
              <w:br/>
              <w:t>до Положення про фінансові послуги Кредитної спілки „</w:t>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Pr>
                <w:rFonts w:ascii="Times New Roman" w:hAnsi="Times New Roman" w:cs="Times New Roman"/>
                <w:sz w:val="22"/>
                <w:szCs w:val="22"/>
                <w:lang w:val="uk-UA"/>
              </w:rPr>
              <w:t>”</w:t>
            </w:r>
            <w:r w:rsidRPr="00F72FDB">
              <w:rPr>
                <w:rFonts w:ascii="Times New Roman" w:hAnsi="Times New Roman" w:cs="Times New Roman"/>
                <w:sz w:val="22"/>
                <w:szCs w:val="22"/>
                <w:lang w:val="uk-UA"/>
              </w:rPr>
              <w:t xml:space="preserve"> </w:t>
            </w:r>
          </w:p>
        </w:tc>
      </w:tr>
    </w:tbl>
    <w:p w:rsidR="00EC6CB6" w:rsidRPr="00F72FDB" w:rsidRDefault="00EC6CB6" w:rsidP="00EC6CB6">
      <w:pPr>
        <w:pStyle w:val="af7"/>
        <w:ind w:firstLine="567"/>
        <w:jc w:val="center"/>
        <w:rPr>
          <w:rFonts w:ascii="Times New Roman" w:hAnsi="Times New Roman"/>
          <w:b/>
          <w:bCs/>
        </w:rPr>
      </w:pPr>
      <w:r w:rsidRPr="00F72FDB">
        <w:rPr>
          <w:rFonts w:ascii="Times New Roman" w:hAnsi="Times New Roman"/>
          <w:b/>
          <w:bCs/>
        </w:rPr>
        <w:t>Інформація, яка надається на вимогу клієнта</w:t>
      </w:r>
    </w:p>
    <w:p w:rsidR="00EC6CB6" w:rsidRPr="00F72FDB" w:rsidRDefault="00EC6CB6" w:rsidP="00EC6CB6">
      <w:pPr>
        <w:pStyle w:val="af7"/>
        <w:ind w:firstLine="567"/>
        <w:jc w:val="center"/>
        <w:rPr>
          <w:rFonts w:ascii="Times New Roman" w:hAnsi="Times New Roman"/>
          <w:b/>
          <w:bCs/>
          <w:color w:val="000000"/>
        </w:rPr>
      </w:pPr>
    </w:p>
    <w:p w:rsidR="00EC6CB6" w:rsidRPr="00F72FDB" w:rsidRDefault="00EC6CB6" w:rsidP="00EC6CB6">
      <w:pPr>
        <w:pStyle w:val="rvps2"/>
        <w:shd w:val="clear" w:color="auto" w:fill="FFFFFF"/>
        <w:spacing w:before="0" w:beforeAutospacing="0" w:after="150" w:afterAutospacing="0"/>
        <w:ind w:left="-24"/>
        <w:jc w:val="both"/>
        <w:rPr>
          <w:color w:val="000000"/>
          <w:sz w:val="22"/>
          <w:szCs w:val="22"/>
          <w:lang w:val="uk-UA"/>
        </w:rPr>
      </w:pPr>
      <w:r w:rsidRPr="00F72FDB">
        <w:rPr>
          <w:color w:val="000000"/>
          <w:sz w:val="22"/>
          <w:szCs w:val="22"/>
          <w:lang w:val="uk-UA"/>
        </w:rPr>
        <w:t xml:space="preserve">Клієнт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на його вимогу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надано відомості про фінансові показники діяльності кредитної спілки та її економічний стан, які підлягають обов’язковому оприлюдненню;</w:t>
      </w:r>
    </w:p>
    <w:p w:rsidR="00EC6CB6" w:rsidRPr="00F72FDB" w:rsidRDefault="00874A67" w:rsidP="00EC6CB6">
      <w:pPr>
        <w:pStyle w:val="rvps2"/>
        <w:shd w:val="clear" w:color="auto" w:fill="FFFFFF"/>
        <w:spacing w:before="0" w:beforeAutospacing="0" w:after="150" w:afterAutospacing="0"/>
        <w:ind w:left="-24"/>
        <w:jc w:val="both"/>
        <w:rPr>
          <w:color w:val="000000"/>
          <w:sz w:val="22"/>
          <w:szCs w:val="22"/>
          <w:lang w:val="uk-UA"/>
        </w:rPr>
      </w:pPr>
      <w:r w:rsidRPr="00F72FDB">
        <w:rPr>
          <w:color w:val="000000"/>
          <w:sz w:val="22"/>
          <w:szCs w:val="22"/>
          <w:lang w:val="uk-UA"/>
        </w:rPr>
        <w:t>Клієнт</w:t>
      </w:r>
      <w:r w:rsidR="00EC6CB6" w:rsidRPr="00F72FDB">
        <w:rPr>
          <w:color w:val="000000"/>
          <w:sz w:val="22"/>
          <w:szCs w:val="22"/>
          <w:lang w:val="uk-UA"/>
        </w:rPr>
        <w:t xml:space="preserve"> </w:t>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lang w:val="uk-UA"/>
        </w:rPr>
        <w:t xml:space="preserve"> (ПІБ) підтверджує, що на його вимогу Кредитною спілкою </w:t>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u w:val="single"/>
          <w:lang w:val="uk-UA"/>
        </w:rPr>
        <w:tab/>
      </w:r>
      <w:r w:rsidR="00EC6CB6" w:rsidRPr="00F72FDB">
        <w:rPr>
          <w:color w:val="000000"/>
          <w:sz w:val="22"/>
          <w:szCs w:val="22"/>
          <w:lang w:val="uk-UA"/>
        </w:rPr>
        <w:t>йому надано перелік керівників кредитної спілки та її відокремлених підрозділів;</w:t>
      </w:r>
    </w:p>
    <w:p w:rsidR="00EC6CB6" w:rsidRPr="00F72FDB" w:rsidRDefault="00EC6CB6" w:rsidP="00EC6CB6">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EC6CB6" w:rsidRPr="00F72FDB" w:rsidRDefault="00EC6CB6" w:rsidP="00EC6CB6">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EC6CB6" w:rsidRPr="00F72FDB" w:rsidRDefault="00EC6CB6" w:rsidP="00EC6CB6">
      <w:pPr>
        <w:pStyle w:val="rvps2"/>
        <w:shd w:val="clear" w:color="auto" w:fill="FFFFFF"/>
        <w:spacing w:before="0" w:beforeAutospacing="0" w:after="150" w:afterAutospacing="0"/>
        <w:ind w:left="336"/>
        <w:jc w:val="center"/>
        <w:rPr>
          <w:sz w:val="22"/>
          <w:szCs w:val="22"/>
          <w:lang w:val="uk-UA"/>
        </w:rPr>
      </w:pPr>
    </w:p>
    <w:p w:rsidR="00EC6CB6" w:rsidRPr="00F72FDB" w:rsidRDefault="00EC6CB6" w:rsidP="00061E34">
      <w:pPr>
        <w:pStyle w:val="af7"/>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540F97" w:rsidRPr="00F72FDB">
        <w:trPr>
          <w:tblCellSpacing w:w="22" w:type="dxa"/>
          <w:jc w:val="right"/>
        </w:trPr>
        <w:tc>
          <w:tcPr>
            <w:tcW w:w="5000" w:type="pct"/>
            <w:shd w:val="clear" w:color="auto" w:fill="auto"/>
          </w:tcPr>
          <w:p w:rsidR="00540F97" w:rsidRPr="00F72FDB" w:rsidRDefault="00EC6CB6" w:rsidP="0092299C">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Додаток 2</w:t>
            </w:r>
            <w:r w:rsidR="00540F97" w:rsidRPr="00F72FDB">
              <w:rPr>
                <w:rFonts w:ascii="Times New Roman" w:hAnsi="Times New Roman" w:cs="Times New Roman"/>
                <w:sz w:val="22"/>
                <w:szCs w:val="22"/>
                <w:lang w:val="uk-UA"/>
              </w:rPr>
              <w:t xml:space="preserve"> </w:t>
            </w:r>
            <w:r w:rsidR="00540F97" w:rsidRPr="00F72FDB">
              <w:rPr>
                <w:rFonts w:ascii="Times New Roman" w:hAnsi="Times New Roman" w:cs="Times New Roman"/>
                <w:sz w:val="22"/>
                <w:szCs w:val="22"/>
                <w:lang w:val="uk-UA"/>
              </w:rPr>
              <w:br/>
              <w:t xml:space="preserve">до Положення про фінансові послуги Кредитної спілки </w:t>
            </w:r>
            <w:r w:rsidR="00A15308" w:rsidRPr="00F72FDB">
              <w:rPr>
                <w:rFonts w:ascii="Times New Roman" w:hAnsi="Times New Roman" w:cs="Times New Roman"/>
                <w:sz w:val="22"/>
                <w:szCs w:val="22"/>
                <w:lang w:val="uk-UA"/>
              </w:rPr>
              <w:t>„</w:t>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Pr>
                <w:rFonts w:ascii="Times New Roman" w:hAnsi="Times New Roman" w:cs="Times New Roman"/>
                <w:sz w:val="22"/>
                <w:szCs w:val="22"/>
                <w:lang w:val="uk-UA"/>
              </w:rPr>
              <w:t>”</w:t>
            </w:r>
            <w:r w:rsidR="00A15308" w:rsidRPr="00F72FDB">
              <w:rPr>
                <w:rFonts w:ascii="Times New Roman" w:hAnsi="Times New Roman" w:cs="Times New Roman"/>
                <w:sz w:val="22"/>
                <w:szCs w:val="22"/>
                <w:lang w:val="uk-UA"/>
              </w:rPr>
              <w:t xml:space="preserve"> </w:t>
            </w:r>
          </w:p>
        </w:tc>
      </w:tr>
    </w:tbl>
    <w:p w:rsidR="00540F97" w:rsidRPr="00F72FDB" w:rsidRDefault="00540F97" w:rsidP="00061E34">
      <w:pPr>
        <w:pStyle w:val="af7"/>
        <w:ind w:firstLine="567"/>
        <w:jc w:val="both"/>
        <w:rPr>
          <w:rFonts w:ascii="Times New Roman" w:hAnsi="Times New Roman"/>
        </w:rPr>
      </w:pPr>
    </w:p>
    <w:p w:rsidR="004444AA" w:rsidRPr="00F72FDB" w:rsidRDefault="004444AA" w:rsidP="004444AA">
      <w:pPr>
        <w:pStyle w:val="af7"/>
        <w:ind w:firstLine="567"/>
        <w:jc w:val="center"/>
        <w:rPr>
          <w:rFonts w:ascii="Times New Roman" w:hAnsi="Times New Roman"/>
          <w:b/>
          <w:bCs/>
          <w:u w:val="single"/>
        </w:rPr>
      </w:pPr>
      <w:r w:rsidRPr="00F72FDB">
        <w:rPr>
          <w:rFonts w:ascii="Times New Roman" w:hAnsi="Times New Roman"/>
          <w:b/>
          <w:bCs/>
          <w:u w:val="single"/>
        </w:rPr>
        <w:t>Інформація, яка надається споживачу перед укладенням договору про залучення внеску (вкладу) члена кредитної спілки на депозитний рахунок</w:t>
      </w:r>
    </w:p>
    <w:p w:rsidR="00540F97" w:rsidRPr="00F72FDB" w:rsidRDefault="00540F97" w:rsidP="00061E34">
      <w:pPr>
        <w:pStyle w:val="af7"/>
        <w:ind w:firstLine="567"/>
        <w:jc w:val="both"/>
        <w:rPr>
          <w:u w:val="single"/>
        </w:rPr>
      </w:pPr>
    </w:p>
    <w:p w:rsidR="009B5A01" w:rsidRPr="00F72FDB" w:rsidRDefault="009B5A01" w:rsidP="001B1BC6">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 xml:space="preserve">Споживач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9B5A01" w:rsidRPr="00F72FDB" w:rsidRDefault="009B5A01" w:rsidP="001B1BC6">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0083059E" w:rsidRPr="00F72FDB">
        <w:rPr>
          <w:sz w:val="22"/>
          <w:szCs w:val="22"/>
          <w:lang w:val="uk-UA"/>
        </w:rPr>
        <w:t xml:space="preserve">адресу, за якою приймаються скарги споживачів фінансових послуг, </w:t>
      </w:r>
      <w:r w:rsidRPr="00F72FDB">
        <w:rPr>
          <w:color w:val="000000"/>
          <w:sz w:val="22"/>
          <w:szCs w:val="22"/>
          <w:shd w:val="clear" w:color="auto" w:fill="FFFFFF"/>
          <w:lang w:val="uk-UA"/>
        </w:rPr>
        <w:t xml:space="preserve">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w:t>
      </w:r>
      <w:r w:rsidR="00294EBB" w:rsidRPr="00F72FDB">
        <w:rPr>
          <w:color w:val="000000"/>
          <w:sz w:val="22"/>
          <w:szCs w:val="22"/>
          <w:lang w:val="uk-UA"/>
        </w:rPr>
        <w:t>,</w:t>
      </w:r>
      <w:r w:rsidRPr="00F72FDB">
        <w:rPr>
          <w:color w:val="000000"/>
          <w:sz w:val="22"/>
          <w:szCs w:val="22"/>
          <w:lang w:val="uk-UA"/>
        </w:rPr>
        <w:t xml:space="preserve">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00294EBB" w:rsidRPr="00F72FDB">
        <w:rPr>
          <w:color w:val="000000"/>
          <w:sz w:val="22"/>
          <w:szCs w:val="22"/>
          <w:u w:val="single"/>
          <w:lang w:val="uk-UA"/>
        </w:rPr>
        <w:t xml:space="preserve"> </w:t>
      </w:r>
      <w:r w:rsidR="0083059E" w:rsidRPr="00F72FDB">
        <w:rPr>
          <w:color w:val="000000"/>
          <w:sz w:val="22"/>
          <w:szCs w:val="22"/>
          <w:lang w:val="uk-UA"/>
        </w:rPr>
        <w:t xml:space="preserve">, </w:t>
      </w:r>
      <w:r w:rsidR="0083059E" w:rsidRPr="00F72FDB">
        <w:rPr>
          <w:sz w:val="22"/>
          <w:szCs w:val="22"/>
          <w:lang w:val="uk-UA"/>
        </w:rPr>
        <w:t xml:space="preserve">адреса, за якою кредитною спілкою приймаються скарги споживачів фінансових послуг </w:t>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u w:val="single"/>
          <w:lang w:val="uk-UA"/>
        </w:rPr>
        <w:tab/>
      </w:r>
      <w:r w:rsidR="0083059E" w:rsidRPr="00F72FDB">
        <w:rPr>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найменування особи, яка надає посередницькі послуги,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(за наявності), </w:t>
      </w:r>
    </w:p>
    <w:p w:rsidR="001D46DC" w:rsidRPr="00F72FDB" w:rsidRDefault="001D46DC" w:rsidP="001B1BC6">
      <w:pPr>
        <w:pStyle w:val="rvps2"/>
        <w:shd w:val="clear" w:color="auto" w:fill="FFFFFF"/>
        <w:spacing w:before="0" w:beforeAutospacing="0" w:after="0" w:afterAutospacing="0"/>
        <w:ind w:left="-10"/>
        <w:jc w:val="both"/>
        <w:rPr>
          <w:color w:val="000000"/>
          <w:sz w:val="22"/>
          <w:szCs w:val="22"/>
          <w:lang w:val="uk-UA"/>
        </w:rPr>
      </w:pPr>
      <w:r w:rsidRPr="00F72FDB">
        <w:rPr>
          <w:color w:val="000000"/>
          <w:sz w:val="22"/>
          <w:szCs w:val="22"/>
          <w:lang w:val="uk-UA"/>
        </w:rPr>
        <w:t>АБО</w:t>
      </w:r>
    </w:p>
    <w:p w:rsidR="001D46DC" w:rsidRPr="00F72FDB" w:rsidRDefault="009B2100" w:rsidP="001B1BC6">
      <w:pPr>
        <w:pStyle w:val="rvps2"/>
        <w:shd w:val="clear" w:color="auto" w:fill="FFFFFF"/>
        <w:spacing w:before="0" w:beforeAutospacing="0" w:after="0" w:afterAutospacing="0"/>
        <w:ind w:left="322"/>
        <w:jc w:val="both"/>
        <w:rPr>
          <w:color w:val="000000"/>
          <w:sz w:val="22"/>
          <w:szCs w:val="22"/>
          <w:lang w:val="uk-UA"/>
        </w:rPr>
      </w:pPr>
      <w:r w:rsidRPr="00F72FDB">
        <w:rPr>
          <w:color w:val="000000"/>
          <w:sz w:val="22"/>
          <w:szCs w:val="22"/>
          <w:lang w:val="uk-UA"/>
        </w:rPr>
        <w:t xml:space="preserve">б) </w:t>
      </w:r>
      <w:r w:rsidR="001D46DC" w:rsidRPr="00F72FDB">
        <w:rPr>
          <w:color w:val="000000"/>
          <w:sz w:val="22"/>
          <w:szCs w:val="22"/>
          <w:lang w:val="uk-UA"/>
        </w:rPr>
        <w:t xml:space="preserve">те, </w:t>
      </w:r>
      <w:r w:rsidR="004E153D" w:rsidRPr="00F72FDB">
        <w:rPr>
          <w:color w:val="000000"/>
          <w:sz w:val="22"/>
          <w:szCs w:val="22"/>
          <w:lang w:val="uk-UA"/>
        </w:rPr>
        <w:t xml:space="preserve">що </w:t>
      </w:r>
      <w:r w:rsidR="001D46DC" w:rsidRPr="00F72FDB">
        <w:rPr>
          <w:color w:val="000000"/>
          <w:sz w:val="22"/>
          <w:szCs w:val="22"/>
          <w:lang w:val="uk-UA"/>
        </w:rPr>
        <w:t>отримання фінансової послуги не пов'язано з необхідністю отримання Споживачем посередницьких послу</w:t>
      </w:r>
      <w:r w:rsidRPr="00F72FDB">
        <w:rPr>
          <w:color w:val="000000"/>
          <w:sz w:val="22"/>
          <w:szCs w:val="22"/>
          <w:lang w:val="uk-UA"/>
        </w:rPr>
        <w:t>г</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shd w:val="clear" w:color="auto" w:fill="FFFFFF"/>
          <w:lang w:val="uk-UA"/>
        </w:rPr>
      </w:pPr>
      <w:r w:rsidRPr="00F72FDB">
        <w:rPr>
          <w:color w:val="000000"/>
          <w:sz w:val="22"/>
          <w:szCs w:val="22"/>
          <w:shd w:val="clear" w:color="auto" w:fill="FFFFFF"/>
          <w:lang w:val="uk-UA"/>
        </w:rPr>
        <w:t xml:space="preserve">в) </w:t>
      </w:r>
      <w:r w:rsidRPr="00F72FDB">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00DF5DF6" w:rsidRPr="00F72FDB">
        <w:rPr>
          <w:color w:val="000000"/>
          <w:sz w:val="22"/>
          <w:szCs w:val="22"/>
          <w:lang w:val="uk-UA"/>
        </w:rPr>
        <w:t xml:space="preserve">інформацію щодо включення </w:t>
      </w:r>
      <w:r w:rsidR="00DF5DF6" w:rsidRPr="00F72FDB">
        <w:rPr>
          <w:color w:val="000000"/>
          <w:sz w:val="22"/>
          <w:szCs w:val="22"/>
          <w:shd w:val="clear" w:color="auto" w:fill="FFFFFF"/>
          <w:lang w:val="uk-UA"/>
        </w:rPr>
        <w:t xml:space="preserve">Кредитної спілки </w:t>
      </w:r>
      <w:r w:rsidR="00DF5DF6" w:rsidRPr="00F72FDB">
        <w:rPr>
          <w:color w:val="000000"/>
          <w:sz w:val="22"/>
          <w:szCs w:val="22"/>
          <w:u w:val="single"/>
          <w:shd w:val="clear" w:color="auto" w:fill="FFFFFF"/>
          <w:lang w:val="uk-UA"/>
        </w:rPr>
        <w:tab/>
      </w:r>
      <w:r w:rsidR="00DF5DF6" w:rsidRPr="00F72FDB">
        <w:rPr>
          <w:color w:val="000000"/>
          <w:sz w:val="22"/>
          <w:szCs w:val="22"/>
          <w:u w:val="single"/>
          <w:shd w:val="clear" w:color="auto" w:fill="FFFFFF"/>
          <w:lang w:val="uk-UA"/>
        </w:rPr>
        <w:tab/>
      </w:r>
      <w:r w:rsidR="00DF5DF6" w:rsidRPr="00F72FDB">
        <w:rPr>
          <w:color w:val="000000"/>
          <w:sz w:val="22"/>
          <w:szCs w:val="22"/>
          <w:u w:val="single"/>
          <w:shd w:val="clear" w:color="auto" w:fill="FFFFFF"/>
          <w:lang w:val="uk-UA"/>
        </w:rPr>
        <w:tab/>
      </w:r>
      <w:r w:rsidR="00DF5DF6" w:rsidRPr="00F72FDB">
        <w:rPr>
          <w:color w:val="000000"/>
          <w:sz w:val="22"/>
          <w:szCs w:val="22"/>
          <w:u w:val="single"/>
          <w:shd w:val="clear" w:color="auto" w:fill="FFFFFF"/>
          <w:lang w:val="uk-UA"/>
        </w:rPr>
        <w:tab/>
        <w:t xml:space="preserve"> </w:t>
      </w:r>
      <w:r w:rsidR="00DF5DF6" w:rsidRPr="00F72FDB">
        <w:rPr>
          <w:color w:val="000000"/>
          <w:sz w:val="22"/>
          <w:szCs w:val="22"/>
          <w:shd w:val="clear" w:color="auto" w:fill="FFFFFF"/>
          <w:lang w:val="uk-UA"/>
        </w:rPr>
        <w:t xml:space="preserve"> </w:t>
      </w:r>
      <w:r w:rsidR="00DF5DF6" w:rsidRPr="00F72FDB">
        <w:rPr>
          <w:color w:val="000000"/>
          <w:sz w:val="22"/>
          <w:szCs w:val="22"/>
          <w:lang w:val="uk-UA"/>
        </w:rPr>
        <w:t>до відповідного державного реєстру фінансових установ,</w:t>
      </w:r>
      <w:r w:rsidR="00DF5DF6"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w:t>
      </w:r>
      <w:r w:rsidR="002F1996" w:rsidRPr="00F72FDB">
        <w:rPr>
          <w:sz w:val="22"/>
          <w:szCs w:val="22"/>
          <w:lang w:val="uk-UA"/>
        </w:rPr>
        <w:t xml:space="preserve">серія </w:t>
      </w:r>
      <w:r w:rsidR="002F1996" w:rsidRPr="00F72FDB">
        <w:rPr>
          <w:sz w:val="22"/>
          <w:szCs w:val="22"/>
          <w:u w:val="single"/>
          <w:lang w:val="uk-UA"/>
        </w:rPr>
        <w:tab/>
      </w:r>
      <w:r w:rsidR="002F1996" w:rsidRPr="00F72FDB">
        <w:rPr>
          <w:sz w:val="22"/>
          <w:szCs w:val="22"/>
          <w:u w:val="single"/>
          <w:lang w:val="uk-UA"/>
        </w:rPr>
        <w:tab/>
      </w:r>
      <w:r w:rsidR="002F1996" w:rsidRPr="00F72FDB">
        <w:rPr>
          <w:sz w:val="22"/>
          <w:szCs w:val="22"/>
          <w:lang w:val="uk-UA"/>
        </w:rPr>
        <w:t xml:space="preserve">, номер </w:t>
      </w:r>
      <w:r w:rsidR="002F1996" w:rsidRPr="00F72FDB">
        <w:rPr>
          <w:sz w:val="22"/>
          <w:szCs w:val="22"/>
          <w:u w:val="single"/>
          <w:lang w:val="uk-UA"/>
        </w:rPr>
        <w:tab/>
      </w:r>
      <w:r w:rsidR="002F1996" w:rsidRPr="00F72FDB">
        <w:rPr>
          <w:sz w:val="22"/>
          <w:szCs w:val="22"/>
          <w:lang w:val="uk-UA"/>
        </w:rPr>
        <w:t xml:space="preserve"> і дата видачі </w:t>
      </w:r>
      <w:r w:rsidR="002F1996" w:rsidRPr="00F72FDB">
        <w:rPr>
          <w:sz w:val="22"/>
          <w:szCs w:val="22"/>
          <w:u w:val="single"/>
          <w:lang w:val="uk-UA"/>
        </w:rPr>
        <w:tab/>
      </w:r>
      <w:r w:rsidR="002F1996" w:rsidRPr="00F72FDB">
        <w:rPr>
          <w:sz w:val="22"/>
          <w:szCs w:val="22"/>
          <w:u w:val="single"/>
          <w:lang w:val="uk-UA"/>
        </w:rPr>
        <w:tab/>
      </w:r>
      <w:r w:rsidR="002F1996" w:rsidRPr="00F72FDB">
        <w:rPr>
          <w:sz w:val="22"/>
          <w:szCs w:val="22"/>
          <w:lang w:val="uk-UA"/>
        </w:rPr>
        <w:t xml:space="preserve"> Свідоцтва про реєстрацію фінансової установи)</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ґ</w:t>
      </w:r>
      <w:r w:rsidRPr="00F72FDB">
        <w:rPr>
          <w:color w:val="000000"/>
          <w:sz w:val="22"/>
          <w:szCs w:val="22"/>
          <w:lang w:val="uk-UA"/>
        </w:rPr>
        <w:t xml:space="preserve">) </w:t>
      </w:r>
      <w:r w:rsidR="00275C8A" w:rsidRPr="00F72FDB">
        <w:rPr>
          <w:color w:val="000000"/>
          <w:sz w:val="22"/>
          <w:szCs w:val="22"/>
          <w:shd w:val="clear" w:color="auto" w:fill="FFFFFF"/>
          <w:lang w:val="uk-UA"/>
        </w:rPr>
        <w:t xml:space="preserve">інформацію щодо наявності в Кредитної спілки </w:t>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u w:val="single"/>
          <w:shd w:val="clear" w:color="auto" w:fill="FFFFFF"/>
          <w:lang w:val="uk-UA"/>
        </w:rPr>
        <w:tab/>
      </w:r>
      <w:r w:rsidR="00275C8A" w:rsidRPr="00F72FDB">
        <w:rPr>
          <w:color w:val="000000"/>
          <w:sz w:val="22"/>
          <w:szCs w:val="22"/>
          <w:shd w:val="clear" w:color="auto" w:fill="FFFFFF"/>
          <w:lang w:val="uk-UA"/>
        </w:rPr>
        <w:t xml:space="preserve"> (</w:t>
      </w:r>
      <w:r w:rsidR="00275C8A" w:rsidRPr="00F72FDB">
        <w:rPr>
          <w:sz w:val="22"/>
          <w:szCs w:val="22"/>
          <w:lang w:val="uk-UA"/>
        </w:rPr>
        <w:t>реквізити ліцензії)</w:t>
      </w:r>
      <w:r w:rsidRPr="00F72FDB">
        <w:rPr>
          <w:color w:val="000000"/>
          <w:sz w:val="22"/>
          <w:szCs w:val="22"/>
          <w:shd w:val="clear" w:color="auto" w:fill="FFFFFF"/>
          <w:lang w:val="uk-UA"/>
        </w:rPr>
        <w:t>;</w:t>
      </w:r>
    </w:p>
    <w:p w:rsidR="009B5A01" w:rsidRPr="00F72FDB" w:rsidRDefault="009B5A01" w:rsidP="001577AB">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001577AB" w:rsidRPr="001577AB">
        <w:rPr>
          <w:color w:val="000000"/>
          <w:sz w:val="22"/>
          <w:szCs w:val="22"/>
          <w:shd w:val="clear" w:color="auto" w:fill="FFFFFF"/>
          <w:lang w:val="uk-UA"/>
        </w:rPr>
        <w:t xml:space="preserve">Національний банк України, 01601, м. Київ, вул. Інститутська, 9, Тел.: 0 800 505 240, е-mail: </w:t>
      </w:r>
      <w:hyperlink r:id="rId54" w:history="1">
        <w:r w:rsidR="001577AB" w:rsidRPr="00742F0E">
          <w:rPr>
            <w:rStyle w:val="af6"/>
            <w:sz w:val="22"/>
            <w:szCs w:val="22"/>
            <w:shd w:val="clear" w:color="auto" w:fill="FFFFFF"/>
          </w:rPr>
          <w:t>nbu@bank.gov.u</w:t>
        </w:r>
      </w:hyperlink>
      <w:r w:rsidR="00D36960">
        <w:rPr>
          <w:color w:val="000000"/>
          <w:sz w:val="22"/>
          <w:szCs w:val="22"/>
          <w:shd w:val="clear" w:color="auto" w:fill="FFFFFF"/>
          <w:lang w:val="en-US"/>
        </w:rPr>
        <w:t>a</w:t>
      </w:r>
      <w:r w:rsidR="001577AB">
        <w:rPr>
          <w:color w:val="000000"/>
          <w:sz w:val="22"/>
          <w:szCs w:val="22"/>
          <w:shd w:val="clear" w:color="auto" w:fill="FFFFFF"/>
          <w:lang w:val="uk-UA"/>
        </w:rPr>
        <w:t xml:space="preserve"> </w:t>
      </w:r>
      <w:r w:rsidRPr="00F72FDB">
        <w:rPr>
          <w:color w:val="000000"/>
          <w:sz w:val="22"/>
          <w:szCs w:val="22"/>
          <w:shd w:val="clear" w:color="auto" w:fill="FFFFFF"/>
          <w:lang w:val="uk-UA"/>
        </w:rPr>
        <w:t>)</w:t>
      </w:r>
      <w:r w:rsidRPr="00F72FDB">
        <w:rPr>
          <w:color w:val="000000"/>
          <w:sz w:val="22"/>
          <w:szCs w:val="22"/>
          <w:lang w:val="uk-UA"/>
        </w:rPr>
        <w:t>,</w:t>
      </w:r>
    </w:p>
    <w:p w:rsidR="009B5A01" w:rsidRPr="00F72FDB" w:rsidRDefault="009B5A01" w:rsidP="00152891">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фінансову послугу – залучення фінансових активів із зобов'язанням щодо наступного їх повернення (яка передбачає залучення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фінансових активів від членів Кредитної спілки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на підставі письмового договору з особою (вкладником)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включаючи загальну суму зборів, платежів та інших витрат, які повинен </w:t>
      </w:r>
      <w:r w:rsidR="00152891" w:rsidRPr="00F72FDB">
        <w:rPr>
          <w:color w:val="000000"/>
          <w:sz w:val="22"/>
          <w:szCs w:val="22"/>
          <w:lang w:val="uk-UA"/>
        </w:rPr>
        <w:t>споживач</w:t>
      </w:r>
      <w:r w:rsidRPr="00F72FDB">
        <w:rPr>
          <w:color w:val="000000"/>
          <w:sz w:val="22"/>
          <w:szCs w:val="22"/>
          <w:lang w:val="uk-UA"/>
        </w:rPr>
        <w:t>, включно з податками, або якщо конкретний розмір не може бути визначений - порядок визначення таких витрат;</w:t>
      </w:r>
    </w:p>
    <w:p w:rsidR="009B5A01" w:rsidRPr="00F72FDB" w:rsidRDefault="009B5A01" w:rsidP="001B1BC6">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lastRenderedPageBreak/>
        <w:t xml:space="preserve">а) наявність у Споживача права на відмову від договору про надання фінансових послуг,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u w:val="single"/>
          <w:lang w:val="uk-UA"/>
        </w:rPr>
        <w:t>(</w:t>
      </w:r>
      <w:r w:rsidRPr="00F72FDB">
        <w:rPr>
          <w:i/>
          <w:iCs/>
          <w:color w:val="000000"/>
          <w:sz w:val="22"/>
          <w:szCs w:val="22"/>
          <w:lang w:val="uk-UA"/>
        </w:rPr>
        <w:t xml:space="preserve">наприклад, Споживач </w:t>
      </w:r>
      <w:r w:rsidRPr="00F72FDB">
        <w:rPr>
          <w:i/>
          <w:iCs/>
          <w:color w:val="000000"/>
          <w:sz w:val="22"/>
          <w:szCs w:val="22"/>
          <w:shd w:val="clear" w:color="auto" w:fill="FFFFFF"/>
          <w:lang w:val="uk-UA"/>
        </w:rPr>
        <w:t xml:space="preserve">має право відмовитися від внесення </w:t>
      </w:r>
      <w:r w:rsidRPr="00F72FDB">
        <w:rPr>
          <w:i/>
          <w:iCs/>
          <w:color w:val="000000"/>
          <w:sz w:val="22"/>
          <w:szCs w:val="22"/>
          <w:lang w:val="uk-UA"/>
        </w:rPr>
        <w:t>фінансових активів</w:t>
      </w:r>
      <w:r w:rsidRPr="00F72FDB">
        <w:rPr>
          <w:color w:val="000000"/>
          <w:sz w:val="22"/>
          <w:szCs w:val="22"/>
          <w:shd w:val="clear" w:color="auto" w:fill="FFFFFF"/>
          <w:lang w:val="uk-UA"/>
        </w:rPr>
        <w:t>)</w:t>
      </w:r>
      <w:r w:rsidRPr="00F72FDB">
        <w:rPr>
          <w:color w:val="000000"/>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lang w:val="uk-UA"/>
        </w:rPr>
        <w:t>наприклад, Споживач</w:t>
      </w:r>
      <w:r w:rsidRPr="00F72FDB">
        <w:rPr>
          <w:i/>
          <w:iCs/>
          <w:color w:val="000000"/>
          <w:sz w:val="22"/>
          <w:szCs w:val="22"/>
          <w:shd w:val="clear" w:color="auto" w:fill="FFFFFF"/>
          <w:lang w:val="uk-UA"/>
        </w:rPr>
        <w:t xml:space="preserve"> має право повідомити Кредиту спілку про відмову від внесення фінансових активів до встановленого договором строку їх внесення</w:t>
      </w:r>
      <w:r w:rsidRPr="00F72FDB">
        <w:rPr>
          <w:color w:val="000000"/>
          <w:sz w:val="22"/>
          <w:szCs w:val="22"/>
          <w:shd w:val="clear" w:color="auto" w:fill="FFFFFF"/>
          <w:lang w:val="uk-UA"/>
        </w:rPr>
        <w:t>)</w:t>
      </w:r>
      <w:r w:rsidRPr="00F72FDB">
        <w:rPr>
          <w:color w:val="000000"/>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в) мінімальний строк дії договору (якщо застосовується)</w:t>
      </w:r>
      <w:r w:rsidR="00A31B92" w:rsidRPr="00F72FDB">
        <w:rPr>
          <w:color w:val="000000"/>
          <w:sz w:val="22"/>
          <w:szCs w:val="22"/>
          <w:lang w:val="uk-UA"/>
        </w:rPr>
        <w:t xml:space="preserve"> </w:t>
      </w:r>
      <w:r w:rsidR="00A31B92" w:rsidRPr="00F72FDB">
        <w:rPr>
          <w:color w:val="000000"/>
          <w:sz w:val="22"/>
          <w:szCs w:val="22"/>
          <w:u w:val="single"/>
          <w:lang w:val="uk-UA"/>
        </w:rPr>
        <w:tab/>
      </w:r>
      <w:r w:rsidR="00A31B92" w:rsidRPr="00F72FDB">
        <w:rPr>
          <w:color w:val="000000"/>
          <w:sz w:val="22"/>
          <w:szCs w:val="22"/>
          <w:u w:val="single"/>
          <w:lang w:val="uk-UA"/>
        </w:rPr>
        <w:tab/>
      </w:r>
      <w:r w:rsidR="00A31B92" w:rsidRPr="00F72FDB">
        <w:rPr>
          <w:color w:val="000000"/>
          <w:sz w:val="22"/>
          <w:szCs w:val="22"/>
          <w:u w:val="single"/>
          <w:lang w:val="uk-UA"/>
        </w:rPr>
        <w:tab/>
      </w:r>
      <w:r w:rsidR="00A31B92" w:rsidRPr="00F72FDB">
        <w:rPr>
          <w:color w:val="000000"/>
          <w:sz w:val="22"/>
          <w:szCs w:val="22"/>
          <w:u w:val="single"/>
          <w:lang w:val="uk-UA"/>
        </w:rPr>
        <w:tab/>
      </w:r>
      <w:r w:rsidR="00A31B92" w:rsidRPr="00F72FDB">
        <w:rPr>
          <w:color w:val="000000"/>
          <w:sz w:val="22"/>
          <w:szCs w:val="22"/>
          <w:u w:val="single"/>
          <w:lang w:val="uk-UA"/>
        </w:rPr>
        <w:tab/>
      </w:r>
      <w:r w:rsidRPr="00F72FDB">
        <w:rPr>
          <w:color w:val="000000"/>
          <w:sz w:val="22"/>
          <w:szCs w:val="22"/>
          <w:lang w:val="uk-UA"/>
        </w:rPr>
        <w:t>;</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г) наявність у Споживача права розірвати чи припинити договір, права дострокового виконання договору, а також наслідки таких дій;</w:t>
      </w:r>
    </w:p>
    <w:p w:rsidR="009B5A01" w:rsidRPr="00F72FDB" w:rsidRDefault="009B5A01" w:rsidP="001B1BC6">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430D85" w:rsidRPr="00F72FDB" w:rsidRDefault="00430D85" w:rsidP="001B1BC6">
      <w:pPr>
        <w:shd w:val="clear" w:color="auto" w:fill="FFFFFF"/>
        <w:ind w:left="336"/>
        <w:jc w:val="both"/>
        <w:rPr>
          <w:color w:val="000000"/>
          <w:sz w:val="22"/>
          <w:szCs w:val="22"/>
          <w:lang w:eastAsia="uk-UA"/>
        </w:rPr>
      </w:pPr>
      <w:r w:rsidRPr="00F72FDB">
        <w:rPr>
          <w:color w:val="000000"/>
          <w:sz w:val="22"/>
          <w:szCs w:val="22"/>
          <w:lang w:eastAsia="uk-UA"/>
        </w:rPr>
        <w:t>д) неможливість збільшення фіксованої процентної ставки за договором без письмової згоди споживача фінансової послуги.</w:t>
      </w:r>
    </w:p>
    <w:p w:rsidR="00C927E1" w:rsidRPr="00F72FDB" w:rsidRDefault="00C927E1" w:rsidP="001B1BC6">
      <w:pPr>
        <w:pStyle w:val="rvps2"/>
        <w:numPr>
          <w:ilvl w:val="0"/>
          <w:numId w:val="44"/>
        </w:numPr>
        <w:shd w:val="clear" w:color="auto" w:fill="FFFFFF"/>
        <w:spacing w:before="0" w:beforeAutospacing="0" w:after="0" w:afterAutospacing="0"/>
        <w:ind w:left="364"/>
        <w:jc w:val="both"/>
        <w:rPr>
          <w:color w:val="000000"/>
          <w:sz w:val="22"/>
          <w:szCs w:val="22"/>
          <w:lang w:val="uk-UA"/>
        </w:rPr>
      </w:pPr>
      <w:r w:rsidRPr="00F72FDB">
        <w:rPr>
          <w:color w:val="000000"/>
          <w:sz w:val="22"/>
          <w:szCs w:val="22"/>
          <w:lang w:val="uk-UA"/>
        </w:rPr>
        <w:t>механізми захисту прав споживачів фінансових послуг:</w:t>
      </w:r>
    </w:p>
    <w:p w:rsidR="00C927E1" w:rsidRPr="00F72FDB" w:rsidRDefault="00C927E1" w:rsidP="001B1BC6">
      <w:pPr>
        <w:pStyle w:val="rvps2"/>
        <w:spacing w:before="0" w:beforeAutospacing="0" w:after="0" w:afterAutospacing="0"/>
        <w:ind w:left="364"/>
        <w:jc w:val="both"/>
        <w:rPr>
          <w:color w:val="000000"/>
          <w:sz w:val="22"/>
          <w:szCs w:val="22"/>
          <w:lang w:val="uk-UA"/>
        </w:rPr>
      </w:pPr>
      <w:r w:rsidRPr="00F72FDB">
        <w:rPr>
          <w:color w:val="000000"/>
          <w:sz w:val="22"/>
          <w:szCs w:val="22"/>
          <w:lang w:val="uk-UA"/>
        </w:rPr>
        <w:t xml:space="preserve">а) можливість та порядок позасудового розгляду скарг споживачів фінансових послуг, а саме: </w:t>
      </w:r>
    </w:p>
    <w:p w:rsidR="00C927E1" w:rsidRPr="00F72FDB" w:rsidRDefault="00C927E1" w:rsidP="001B1BC6">
      <w:pPr>
        <w:pStyle w:val="rvps2"/>
        <w:spacing w:before="0" w:beforeAutospacing="0" w:after="0" w:afterAutospacing="0"/>
        <w:ind w:left="364"/>
        <w:jc w:val="both"/>
        <w:rPr>
          <w:color w:val="000000"/>
          <w:sz w:val="22"/>
          <w:szCs w:val="22"/>
          <w:lang w:val="uk-UA"/>
        </w:rPr>
      </w:pPr>
      <w:r w:rsidRPr="00F72FDB">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C927E1" w:rsidRPr="00F72FDB" w:rsidRDefault="00C927E1" w:rsidP="001B1BC6">
      <w:pPr>
        <w:pStyle w:val="rvps2"/>
        <w:spacing w:before="0" w:beforeAutospacing="0" w:after="0" w:afterAutospacing="0"/>
        <w:ind w:left="364"/>
        <w:jc w:val="both"/>
        <w:rPr>
          <w:color w:val="000000"/>
          <w:sz w:val="22"/>
          <w:szCs w:val="22"/>
          <w:lang w:val="uk-UA"/>
        </w:rPr>
      </w:pPr>
      <w:r w:rsidRPr="00F72FDB">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C927E1" w:rsidRPr="00F72FDB" w:rsidRDefault="00C927E1" w:rsidP="001B1BC6">
      <w:pPr>
        <w:pStyle w:val="rvps2"/>
        <w:shd w:val="clear" w:color="auto" w:fill="FFFFFF"/>
        <w:spacing w:before="0" w:beforeAutospacing="0" w:after="0" w:afterAutospacing="0"/>
        <w:ind w:left="364"/>
        <w:jc w:val="both"/>
        <w:rPr>
          <w:color w:val="000000"/>
          <w:sz w:val="22"/>
          <w:szCs w:val="22"/>
          <w:lang w:val="uk-UA"/>
        </w:rPr>
      </w:pPr>
      <w:r w:rsidRPr="00F72FDB">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9F30E0" w:rsidRPr="00F72FDB" w:rsidRDefault="009F30E0" w:rsidP="009F30E0">
      <w:pPr>
        <w:shd w:val="clear" w:color="auto" w:fill="FFFFFF"/>
        <w:spacing w:after="150"/>
        <w:jc w:val="both"/>
        <w:rPr>
          <w:color w:val="000000"/>
          <w:sz w:val="22"/>
          <w:szCs w:val="22"/>
          <w:lang w:eastAsia="uk-UA"/>
        </w:rPr>
      </w:pPr>
      <w:r w:rsidRPr="00F72FDB">
        <w:rPr>
          <w:color w:val="000000"/>
          <w:sz w:val="22"/>
          <w:szCs w:val="22"/>
          <w:lang w:eastAsia="uk-UA"/>
        </w:rPr>
        <w:t xml:space="preserve">Споживач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D53B31" w:rsidRPr="00F72FDB" w:rsidRDefault="00D53B31" w:rsidP="009B5A01">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9B5A01" w:rsidRPr="00F72FDB" w:rsidRDefault="009B5A01" w:rsidP="009B5A01">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540F97" w:rsidRPr="00F72FDB" w:rsidRDefault="00540F97" w:rsidP="00061E34">
      <w:pPr>
        <w:pStyle w:val="af7"/>
        <w:ind w:firstLine="567"/>
        <w:jc w:val="both"/>
        <w:rPr>
          <w:rFonts w:ascii="Times New Roman" w:hAnsi="Times New Roman"/>
        </w:rPr>
      </w:pPr>
    </w:p>
    <w:p w:rsidR="00632AEE" w:rsidRPr="00F72FDB" w:rsidRDefault="00632AEE" w:rsidP="00632AEE">
      <w:pPr>
        <w:pStyle w:val="af7"/>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632AEE" w:rsidRPr="00F72FDB">
        <w:trPr>
          <w:tblCellSpacing w:w="22" w:type="dxa"/>
          <w:jc w:val="right"/>
        </w:trPr>
        <w:tc>
          <w:tcPr>
            <w:tcW w:w="5000" w:type="pct"/>
            <w:shd w:val="clear" w:color="auto" w:fill="auto"/>
          </w:tcPr>
          <w:p w:rsidR="00632AEE" w:rsidRPr="00F72FDB" w:rsidRDefault="00632AEE" w:rsidP="004D4DE2">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3 </w:t>
            </w:r>
            <w:r w:rsidRPr="00F72FDB">
              <w:rPr>
                <w:rFonts w:ascii="Times New Roman" w:hAnsi="Times New Roman" w:cs="Times New Roman"/>
                <w:sz w:val="22"/>
                <w:szCs w:val="22"/>
                <w:lang w:val="uk-UA"/>
              </w:rPr>
              <w:br/>
              <w:t xml:space="preserve">до Положення про фінансові послуги Кредитної спілки </w:t>
            </w:r>
            <w:r w:rsidR="00A15308" w:rsidRPr="00F72FDB">
              <w:rPr>
                <w:rFonts w:ascii="Times New Roman" w:hAnsi="Times New Roman" w:cs="Times New Roman"/>
                <w:sz w:val="22"/>
                <w:szCs w:val="22"/>
                <w:lang w:val="uk-UA"/>
              </w:rPr>
              <w:t>„</w:t>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sidRPr="00F72FDB">
              <w:rPr>
                <w:rFonts w:ascii="Times New Roman" w:hAnsi="Times New Roman" w:cs="Times New Roman"/>
                <w:sz w:val="22"/>
                <w:szCs w:val="22"/>
                <w:u w:val="single"/>
                <w:lang w:val="uk-UA"/>
              </w:rPr>
              <w:tab/>
            </w:r>
            <w:r w:rsidR="00A15308">
              <w:rPr>
                <w:rFonts w:ascii="Times New Roman" w:hAnsi="Times New Roman" w:cs="Times New Roman"/>
                <w:sz w:val="22"/>
                <w:szCs w:val="22"/>
                <w:lang w:val="uk-UA"/>
              </w:rPr>
              <w:t>”</w:t>
            </w:r>
            <w:r w:rsidR="00A15308"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 xml:space="preserve"> </w:t>
            </w:r>
          </w:p>
        </w:tc>
      </w:tr>
    </w:tbl>
    <w:p w:rsidR="00632AEE" w:rsidRPr="00F72FDB" w:rsidRDefault="00632AEE" w:rsidP="00632AEE">
      <w:pPr>
        <w:pStyle w:val="af7"/>
        <w:ind w:firstLine="567"/>
        <w:jc w:val="both"/>
        <w:rPr>
          <w:rFonts w:ascii="Times New Roman" w:hAnsi="Times New Roman"/>
        </w:rPr>
      </w:pPr>
    </w:p>
    <w:p w:rsidR="00632AEE" w:rsidRPr="00E91DF7" w:rsidRDefault="00632AEE" w:rsidP="00632AEE">
      <w:pPr>
        <w:pStyle w:val="af7"/>
        <w:ind w:firstLine="567"/>
        <w:jc w:val="center"/>
        <w:rPr>
          <w:rFonts w:ascii="Times New Roman" w:hAnsi="Times New Roman"/>
          <w:b/>
          <w:bCs/>
        </w:rPr>
      </w:pPr>
      <w:r w:rsidRPr="00E91DF7">
        <w:rPr>
          <w:rFonts w:ascii="Times New Roman" w:hAnsi="Times New Roman"/>
          <w:b/>
          <w:bCs/>
        </w:rPr>
        <w:t>Інформація, яка надається клієнту перед укладенням договору про надання кредиту,</w:t>
      </w:r>
    </w:p>
    <w:p w:rsidR="00632AEE" w:rsidRPr="00E91DF7" w:rsidRDefault="00632AEE" w:rsidP="008F7D90">
      <w:pPr>
        <w:pStyle w:val="af7"/>
        <w:ind w:firstLine="567"/>
        <w:jc w:val="center"/>
        <w:rPr>
          <w:rFonts w:ascii="Times New Roman" w:hAnsi="Times New Roman"/>
          <w:b/>
          <w:bCs/>
        </w:rPr>
      </w:pPr>
      <w:r w:rsidRPr="00E91DF7">
        <w:rPr>
          <w:rFonts w:ascii="Times New Roman" w:hAnsi="Times New Roman"/>
          <w:b/>
          <w:bCs/>
        </w:rPr>
        <w:t xml:space="preserve"> який не є споживчим</w:t>
      </w:r>
      <w:r w:rsidR="00E91DF7" w:rsidRPr="00E91DF7">
        <w:rPr>
          <w:rFonts w:ascii="Times New Roman" w:hAnsi="Times New Roman"/>
          <w:b/>
          <w:bCs/>
        </w:rPr>
        <w:t>, або споживчого кредиту, загальний розмір за яким не перевищує розміру однієї мінімальної заробітної плати, встановленої на день укладення кредитного договору</w:t>
      </w:r>
    </w:p>
    <w:p w:rsidR="00632AEE" w:rsidRPr="00F72FDB" w:rsidRDefault="00632AEE" w:rsidP="00632AEE">
      <w:pPr>
        <w:pStyle w:val="af7"/>
        <w:ind w:firstLine="567"/>
        <w:jc w:val="both"/>
        <w:rPr>
          <w:u w:val="single"/>
        </w:rPr>
      </w:pPr>
    </w:p>
    <w:p w:rsidR="00632AEE" w:rsidRPr="00F72FDB" w:rsidRDefault="000B3E81" w:rsidP="00632AEE">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Клієнт</w:t>
      </w:r>
      <w:r w:rsidR="00710CA8" w:rsidRPr="00F72FDB">
        <w:rPr>
          <w:color w:val="000000"/>
          <w:sz w:val="22"/>
          <w:szCs w:val="22"/>
          <w:lang w:val="uk-UA"/>
        </w:rPr>
        <w:t xml:space="preserve"> (далі – Клієнт)</w:t>
      </w:r>
      <w:r w:rsidR="00632AEE" w:rsidRPr="00F72FDB">
        <w:rPr>
          <w:color w:val="000000"/>
          <w:sz w:val="22"/>
          <w:szCs w:val="22"/>
          <w:lang w:val="uk-UA"/>
        </w:rPr>
        <w:t xml:space="preserve"> </w:t>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lang w:val="uk-UA"/>
        </w:rPr>
        <w:t xml:space="preserve"> (ПІБ) підтверджує, що Кредитною спілкою </w:t>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u w:val="single"/>
          <w:lang w:val="uk-UA"/>
        </w:rPr>
        <w:tab/>
      </w:r>
      <w:r w:rsidR="00632AEE" w:rsidRPr="00F72FDB">
        <w:rPr>
          <w:color w:val="000000"/>
          <w:sz w:val="22"/>
          <w:szCs w:val="22"/>
          <w:lang w:val="uk-UA"/>
        </w:rPr>
        <w:t xml:space="preserve"> йому було повідомлено про:</w:t>
      </w:r>
    </w:p>
    <w:p w:rsidR="00632AEE" w:rsidRPr="00F72FDB" w:rsidRDefault="00632AEE" w:rsidP="00632AEE">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sz w:val="22"/>
          <w:szCs w:val="22"/>
          <w:lang w:val="uk-UA"/>
        </w:rPr>
        <w:t>;</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найменування особи, яка надає посередницькі послуги,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(за наявності), </w:t>
      </w:r>
    </w:p>
    <w:p w:rsidR="00632AEE" w:rsidRPr="00F72FDB" w:rsidRDefault="00632AEE" w:rsidP="00632AEE">
      <w:pPr>
        <w:pStyle w:val="rvps2"/>
        <w:shd w:val="clear" w:color="auto" w:fill="FFFFFF"/>
        <w:spacing w:before="0" w:beforeAutospacing="0" w:after="0" w:afterAutospacing="0"/>
        <w:ind w:left="-10"/>
        <w:jc w:val="both"/>
        <w:rPr>
          <w:color w:val="000000"/>
          <w:sz w:val="22"/>
          <w:szCs w:val="22"/>
          <w:lang w:val="uk-UA"/>
        </w:rPr>
      </w:pPr>
      <w:r w:rsidRPr="00F72FDB">
        <w:rPr>
          <w:color w:val="000000"/>
          <w:sz w:val="22"/>
          <w:szCs w:val="22"/>
          <w:lang w:val="uk-UA"/>
        </w:rPr>
        <w:t>АБО</w:t>
      </w:r>
    </w:p>
    <w:p w:rsidR="00632AEE" w:rsidRPr="00F72FDB" w:rsidRDefault="00632AEE" w:rsidP="00632AEE">
      <w:pPr>
        <w:pStyle w:val="rvps2"/>
        <w:shd w:val="clear" w:color="auto" w:fill="FFFFFF"/>
        <w:spacing w:before="0" w:beforeAutospacing="0" w:after="0" w:afterAutospacing="0"/>
        <w:ind w:left="322"/>
        <w:jc w:val="both"/>
        <w:rPr>
          <w:color w:val="000000"/>
          <w:sz w:val="22"/>
          <w:szCs w:val="22"/>
          <w:lang w:val="uk-UA"/>
        </w:rPr>
      </w:pPr>
      <w:r w:rsidRPr="00F72FDB">
        <w:rPr>
          <w:color w:val="000000"/>
          <w:sz w:val="22"/>
          <w:szCs w:val="22"/>
          <w:lang w:val="uk-UA"/>
        </w:rPr>
        <w:t xml:space="preserve">б) те, що отримання фінансової послуги не пов'язано з необхідністю отримання </w:t>
      </w:r>
      <w:r w:rsidR="00747FBD">
        <w:rPr>
          <w:color w:val="000000"/>
          <w:sz w:val="22"/>
          <w:szCs w:val="22"/>
          <w:lang w:val="uk-UA"/>
        </w:rPr>
        <w:t>Клієнтом</w:t>
      </w:r>
      <w:r w:rsidRPr="00F72FDB">
        <w:rPr>
          <w:color w:val="000000"/>
          <w:sz w:val="22"/>
          <w:szCs w:val="22"/>
          <w:lang w:val="uk-UA"/>
        </w:rPr>
        <w:t xml:space="preserve"> посередницьких послуг</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shd w:val="clear" w:color="auto" w:fill="FFFFFF"/>
          <w:lang w:val="uk-UA"/>
        </w:rPr>
      </w:pPr>
      <w:r w:rsidRPr="00F72FDB">
        <w:rPr>
          <w:color w:val="000000"/>
          <w:sz w:val="22"/>
          <w:szCs w:val="22"/>
          <w:shd w:val="clear" w:color="auto" w:fill="FFFFFF"/>
          <w:lang w:val="uk-UA"/>
        </w:rPr>
        <w:lastRenderedPageBreak/>
        <w:t xml:space="preserve">в) </w:t>
      </w:r>
      <w:r w:rsidRPr="00F72FDB">
        <w:rPr>
          <w:color w:val="000000"/>
          <w:sz w:val="22"/>
          <w:szCs w:val="22"/>
          <w:lang w:val="uk-UA"/>
        </w:rPr>
        <w:t xml:space="preserve">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а саме: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Pr="00F72FDB">
        <w:rPr>
          <w:color w:val="000000"/>
          <w:sz w:val="22"/>
          <w:szCs w:val="22"/>
          <w:lang w:val="uk-UA"/>
        </w:rPr>
        <w:t xml:space="preserve">інформацію щодо включення </w:t>
      </w:r>
      <w:r w:rsidRPr="00F72FDB">
        <w:rPr>
          <w:color w:val="000000"/>
          <w:sz w:val="22"/>
          <w:szCs w:val="22"/>
          <w:shd w:val="clear" w:color="auto" w:fill="FFFFFF"/>
          <w:lang w:val="uk-UA"/>
        </w:rPr>
        <w:t xml:space="preserve">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t xml:space="preserve"> </w:t>
      </w:r>
      <w:r w:rsidRPr="00F72FDB">
        <w:rPr>
          <w:color w:val="000000"/>
          <w:sz w:val="22"/>
          <w:szCs w:val="22"/>
          <w:shd w:val="clear" w:color="auto" w:fill="FFFFFF"/>
          <w:lang w:val="uk-UA"/>
        </w:rPr>
        <w:t xml:space="preserve"> </w:t>
      </w:r>
      <w:r w:rsidRPr="00F72FDB">
        <w:rPr>
          <w:color w:val="000000"/>
          <w:sz w:val="22"/>
          <w:szCs w:val="22"/>
          <w:lang w:val="uk-UA"/>
        </w:rPr>
        <w:t>до відповідного державного реєстру фінансових установ,</w:t>
      </w:r>
      <w:r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(серія </w:t>
      </w:r>
      <w:r w:rsidRPr="00F72FDB">
        <w:rPr>
          <w:sz w:val="22"/>
          <w:szCs w:val="22"/>
          <w:u w:val="single"/>
          <w:lang w:val="uk-UA"/>
        </w:rPr>
        <w:tab/>
      </w:r>
      <w:r w:rsidRPr="00F72FDB">
        <w:rPr>
          <w:sz w:val="22"/>
          <w:szCs w:val="22"/>
          <w:u w:val="single"/>
          <w:lang w:val="uk-UA"/>
        </w:rPr>
        <w:tab/>
      </w:r>
      <w:r w:rsidRPr="00F72FDB">
        <w:rPr>
          <w:sz w:val="22"/>
          <w:szCs w:val="22"/>
          <w:lang w:val="uk-UA"/>
        </w:rPr>
        <w:t xml:space="preserve">, номер </w:t>
      </w:r>
      <w:r w:rsidRPr="00F72FDB">
        <w:rPr>
          <w:sz w:val="22"/>
          <w:szCs w:val="22"/>
          <w:u w:val="single"/>
          <w:lang w:val="uk-UA"/>
        </w:rPr>
        <w:tab/>
      </w:r>
      <w:r w:rsidRPr="00F72FDB">
        <w:rPr>
          <w:sz w:val="22"/>
          <w:szCs w:val="22"/>
          <w:lang w:val="uk-UA"/>
        </w:rPr>
        <w:t xml:space="preserve"> і дата видачі </w:t>
      </w:r>
      <w:r w:rsidRPr="00F72FDB">
        <w:rPr>
          <w:sz w:val="22"/>
          <w:szCs w:val="22"/>
          <w:u w:val="single"/>
          <w:lang w:val="uk-UA"/>
        </w:rPr>
        <w:tab/>
      </w:r>
      <w:r w:rsidRPr="00F72FDB">
        <w:rPr>
          <w:sz w:val="22"/>
          <w:szCs w:val="22"/>
          <w:u w:val="single"/>
          <w:lang w:val="uk-UA"/>
        </w:rPr>
        <w:tab/>
      </w:r>
      <w:r w:rsidRPr="00F72FDB">
        <w:rPr>
          <w:sz w:val="22"/>
          <w:szCs w:val="22"/>
          <w:lang w:val="uk-UA"/>
        </w:rPr>
        <w:t xml:space="preserve"> Свідоцтва про реєстрацію фінансової установи)</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ґ</w:t>
      </w:r>
      <w:r w:rsidRPr="00F72FDB">
        <w:rPr>
          <w:color w:val="000000"/>
          <w:sz w:val="22"/>
          <w:szCs w:val="22"/>
          <w:lang w:val="uk-UA"/>
        </w:rPr>
        <w:t xml:space="preserve">) </w:t>
      </w:r>
      <w:r w:rsidRPr="00F72FDB">
        <w:rPr>
          <w:color w:val="000000"/>
          <w:sz w:val="22"/>
          <w:szCs w:val="22"/>
          <w:shd w:val="clear" w:color="auto" w:fill="FFFFFF"/>
          <w:lang w:val="uk-UA"/>
        </w:rPr>
        <w:t xml:space="preserve">інформацію щодо наявності в 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Pr="00F72FDB">
        <w:rPr>
          <w:sz w:val="22"/>
          <w:szCs w:val="22"/>
          <w:lang w:val="uk-UA"/>
        </w:rPr>
        <w:t>реквізити ліцензії)</w:t>
      </w:r>
      <w:r w:rsidRPr="00F72FDB">
        <w:rPr>
          <w:color w:val="000000"/>
          <w:sz w:val="22"/>
          <w:szCs w:val="22"/>
          <w:shd w:val="clear" w:color="auto" w:fill="FFFFFF"/>
          <w:lang w:val="uk-UA"/>
        </w:rPr>
        <w:t>;</w:t>
      </w:r>
    </w:p>
    <w:p w:rsidR="00632AEE" w:rsidRPr="00F72FDB" w:rsidRDefault="00632AEE" w:rsidP="001577AB">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001577AB" w:rsidRPr="001577AB">
        <w:rPr>
          <w:color w:val="000000"/>
          <w:sz w:val="22"/>
          <w:szCs w:val="22"/>
          <w:shd w:val="clear" w:color="auto" w:fill="FFFFFF"/>
          <w:lang w:val="uk-UA"/>
        </w:rPr>
        <w:t xml:space="preserve">Національний банк України, 01601, м. Київ, вул. Інститутська, 9, Тел.: 0 800 505 240, е-mail: </w:t>
      </w:r>
      <w:hyperlink r:id="rId55" w:history="1">
        <w:r w:rsidR="001577AB" w:rsidRPr="00742F0E">
          <w:rPr>
            <w:rStyle w:val="af6"/>
            <w:sz w:val="22"/>
            <w:szCs w:val="22"/>
            <w:shd w:val="clear" w:color="auto" w:fill="FFFFFF"/>
          </w:rPr>
          <w:t>nbu@bank.gov.u</w:t>
        </w:r>
      </w:hyperlink>
      <w:r w:rsidR="001577AB">
        <w:rPr>
          <w:color w:val="000000"/>
          <w:sz w:val="22"/>
          <w:szCs w:val="22"/>
          <w:shd w:val="clear" w:color="auto" w:fill="FFFFFF"/>
          <w:lang w:val="en-US"/>
        </w:rPr>
        <w:t>a</w:t>
      </w:r>
      <w:r w:rsidR="001577AB">
        <w:rPr>
          <w:color w:val="000000"/>
          <w:sz w:val="22"/>
          <w:szCs w:val="22"/>
          <w:shd w:val="clear" w:color="auto" w:fill="FFFFFF"/>
          <w:lang w:val="uk-UA"/>
        </w:rPr>
        <w:t xml:space="preserve"> </w:t>
      </w:r>
      <w:r w:rsidRPr="00F72FDB">
        <w:rPr>
          <w:color w:val="000000"/>
          <w:sz w:val="22"/>
          <w:szCs w:val="22"/>
          <w:shd w:val="clear" w:color="auto" w:fill="FFFFFF"/>
          <w:lang w:val="uk-UA"/>
        </w:rPr>
        <w:t>)</w:t>
      </w:r>
      <w:r w:rsidRPr="00F72FDB">
        <w:rPr>
          <w:color w:val="000000"/>
          <w:sz w:val="22"/>
          <w:szCs w:val="22"/>
          <w:lang w:val="uk-UA"/>
        </w:rPr>
        <w:t>,</w:t>
      </w:r>
    </w:p>
    <w:p w:rsidR="00632AEE" w:rsidRPr="00F72FDB" w:rsidRDefault="00632AEE" w:rsidP="00710CA8">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фінансову послугу – </w:t>
      </w:r>
      <w:r w:rsidR="003005E7" w:rsidRPr="00F72FDB">
        <w:rPr>
          <w:color w:val="000000"/>
          <w:sz w:val="22"/>
          <w:szCs w:val="22"/>
          <w:lang w:val="uk-UA"/>
        </w:rPr>
        <w:t>надання коштів у коштів у позику, в тому числі і на умовах фінансового кредиту</w:t>
      </w:r>
      <w:r w:rsidRPr="00F72FDB">
        <w:rPr>
          <w:color w:val="000000"/>
          <w:sz w:val="22"/>
          <w:szCs w:val="22"/>
          <w:lang w:val="uk-UA"/>
        </w:rPr>
        <w:t>,</w:t>
      </w:r>
      <w:r w:rsidR="003005E7" w:rsidRPr="00F72FDB">
        <w:rPr>
          <w:color w:val="000000"/>
          <w:sz w:val="22"/>
          <w:szCs w:val="22"/>
          <w:lang w:val="uk-UA"/>
        </w:rPr>
        <w:t xml:space="preserve"> який не є споживчим</w:t>
      </w:r>
      <w:r w:rsidRPr="00F72FDB">
        <w:rPr>
          <w:color w:val="000000"/>
          <w:sz w:val="22"/>
          <w:szCs w:val="22"/>
          <w:lang w:val="uk-UA"/>
        </w:rPr>
        <w:t xml:space="preserve"> </w:t>
      </w:r>
      <w:r w:rsidR="00152891" w:rsidRPr="00F72FDB">
        <w:rPr>
          <w:color w:val="000000"/>
          <w:sz w:val="22"/>
          <w:szCs w:val="22"/>
          <w:lang w:val="uk-UA"/>
        </w:rPr>
        <w:t>(</w:t>
      </w:r>
      <w:r w:rsidR="000607B0" w:rsidRPr="00F72FDB">
        <w:rPr>
          <w:color w:val="000000"/>
          <w:sz w:val="22"/>
          <w:szCs w:val="22"/>
          <w:lang w:val="uk-UA"/>
        </w:rPr>
        <w:t>надається для задоволення потреб, пов'язаних з підприємницькою, незалежною професійною діяльністю або виконанням обов'язків найманого працівника</w:t>
      </w:r>
      <w:r w:rsidR="00152891" w:rsidRPr="00F72FDB">
        <w:rPr>
          <w:color w:val="000000"/>
          <w:sz w:val="22"/>
          <w:szCs w:val="22"/>
          <w:lang w:val="uk-UA"/>
        </w:rPr>
        <w:t>),</w:t>
      </w:r>
      <w:r w:rsidR="000607B0" w:rsidRPr="00F72FDB">
        <w:rPr>
          <w:color w:val="000000"/>
          <w:sz w:val="22"/>
          <w:szCs w:val="22"/>
          <w:lang w:val="uk-UA"/>
        </w:rPr>
        <w:t xml:space="preserve"> </w:t>
      </w:r>
      <w:r w:rsidRPr="00F72FDB">
        <w:rPr>
          <w:color w:val="000000"/>
          <w:sz w:val="22"/>
          <w:szCs w:val="22"/>
          <w:lang w:val="uk-UA"/>
        </w:rPr>
        <w:t xml:space="preserve">включаючи загальну суму зборів, платежів та інших витрат, які повинен сплатити </w:t>
      </w:r>
      <w:r w:rsidR="00710CA8" w:rsidRPr="00F72FDB">
        <w:rPr>
          <w:color w:val="000000"/>
          <w:sz w:val="22"/>
          <w:szCs w:val="22"/>
          <w:lang w:val="uk-UA"/>
        </w:rPr>
        <w:t>К</w:t>
      </w:r>
      <w:r w:rsidR="00152891" w:rsidRPr="00F72FDB">
        <w:rPr>
          <w:color w:val="000000"/>
          <w:sz w:val="22"/>
          <w:szCs w:val="22"/>
          <w:lang w:val="uk-UA"/>
        </w:rPr>
        <w:t>лієнт</w:t>
      </w:r>
      <w:r w:rsidRPr="00F72FDB">
        <w:rPr>
          <w:color w:val="000000"/>
          <w:sz w:val="22"/>
          <w:szCs w:val="22"/>
          <w:lang w:val="uk-UA"/>
        </w:rPr>
        <w:t>, включно з податками, або якщо конкретний розмір не може бути визначений - порядок визначення таких витрат;</w:t>
      </w:r>
    </w:p>
    <w:p w:rsidR="00632AEE" w:rsidRPr="00F72FDB" w:rsidRDefault="00632AEE" w:rsidP="00632AEE">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632AEE" w:rsidRPr="00F72FDB" w:rsidRDefault="00632AEE" w:rsidP="00710CA8">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а) наявність у </w:t>
      </w:r>
      <w:r w:rsidR="00710CA8" w:rsidRPr="00F72FDB">
        <w:rPr>
          <w:color w:val="000000"/>
          <w:sz w:val="22"/>
          <w:szCs w:val="22"/>
          <w:lang w:val="uk-UA"/>
        </w:rPr>
        <w:t>Клієнта</w:t>
      </w:r>
      <w:r w:rsidRPr="00F72FDB">
        <w:rPr>
          <w:color w:val="000000"/>
          <w:sz w:val="22"/>
          <w:szCs w:val="22"/>
          <w:lang w:val="uk-UA"/>
        </w:rPr>
        <w:t xml:space="preserve"> права на відмову від договору про надання фінансових послуг,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u w:val="single"/>
          <w:lang w:val="uk-UA"/>
        </w:rPr>
        <w:t>(</w:t>
      </w:r>
      <w:r w:rsidR="00710CA8" w:rsidRPr="00F72FDB">
        <w:rPr>
          <w:i/>
          <w:iCs/>
          <w:color w:val="000000"/>
          <w:sz w:val="22"/>
          <w:szCs w:val="22"/>
          <w:lang w:val="uk-UA"/>
        </w:rPr>
        <w:t>наприклад, згідно частини 2 статті 1056 Цивільного кодексу України Позичальник має право відмовитися від одержання кредиту частково або в повному обсязі</w:t>
      </w:r>
      <w:r w:rsidRPr="00F72FDB">
        <w:rPr>
          <w:color w:val="000000"/>
          <w:sz w:val="22"/>
          <w:szCs w:val="22"/>
          <w:shd w:val="clear" w:color="auto" w:fill="FFFFFF"/>
          <w:lang w:val="uk-UA"/>
        </w:rPr>
        <w:t>)</w:t>
      </w:r>
      <w:r w:rsidRPr="00F72FDB">
        <w:rPr>
          <w:color w:val="000000"/>
          <w:sz w:val="22"/>
          <w:szCs w:val="22"/>
          <w:lang w:val="uk-UA"/>
        </w:rPr>
        <w:t>;</w:t>
      </w:r>
    </w:p>
    <w:p w:rsidR="00632AEE" w:rsidRPr="00F72FDB" w:rsidRDefault="00632AEE" w:rsidP="008C3EC5">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008C3EC5" w:rsidRPr="00F72FDB">
        <w:rPr>
          <w:i/>
          <w:iCs/>
          <w:color w:val="000000"/>
          <w:sz w:val="22"/>
          <w:szCs w:val="22"/>
          <w:lang w:val="uk-UA"/>
        </w:rPr>
        <w:t>наприклад, згідно частини 2 статті 1056 Цивільного кодексу України Позичальник має право повідомити кредитодавця про відмову від одержання кредиту частково або в повному обсязі до встановленого договором строку його надання</w:t>
      </w:r>
      <w:r w:rsidRPr="00F72FDB">
        <w:rPr>
          <w:color w:val="000000"/>
          <w:sz w:val="22"/>
          <w:szCs w:val="22"/>
          <w:shd w:val="clear" w:color="auto" w:fill="FFFFFF"/>
          <w:lang w:val="uk-UA"/>
        </w:rPr>
        <w:t>)</w:t>
      </w:r>
      <w:r w:rsidRPr="00F72FDB">
        <w:rPr>
          <w:color w:val="000000"/>
          <w:sz w:val="22"/>
          <w:szCs w:val="22"/>
          <w:lang w:val="uk-UA"/>
        </w:rPr>
        <w:t>;</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в) мінімальний строк дії договору (якщо застосовується)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w:t>
      </w:r>
    </w:p>
    <w:p w:rsidR="00632AEE" w:rsidRPr="00F72FDB" w:rsidRDefault="00632AEE" w:rsidP="00D871F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г) наявність у </w:t>
      </w:r>
      <w:r w:rsidR="00D871F7" w:rsidRPr="00F72FDB">
        <w:rPr>
          <w:color w:val="000000"/>
          <w:sz w:val="22"/>
          <w:szCs w:val="22"/>
          <w:lang w:val="uk-UA"/>
        </w:rPr>
        <w:t>Клієнта</w:t>
      </w:r>
      <w:r w:rsidRPr="00F72FDB">
        <w:rPr>
          <w:color w:val="000000"/>
          <w:sz w:val="22"/>
          <w:szCs w:val="22"/>
          <w:lang w:val="uk-UA"/>
        </w:rPr>
        <w:t xml:space="preserve"> права розірвати чи припинити договір, права дострокового виконання договору, а також наслідки таких дій;</w:t>
      </w:r>
    </w:p>
    <w:p w:rsidR="00632AEE" w:rsidRPr="00F72FDB" w:rsidRDefault="00632AEE" w:rsidP="00632AEE">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632AEE" w:rsidRPr="00F72FDB" w:rsidRDefault="00632AEE" w:rsidP="00632AEE">
      <w:pPr>
        <w:shd w:val="clear" w:color="auto" w:fill="FFFFFF"/>
        <w:ind w:left="336"/>
        <w:jc w:val="both"/>
        <w:rPr>
          <w:color w:val="000000"/>
          <w:sz w:val="22"/>
          <w:szCs w:val="22"/>
          <w:lang w:eastAsia="uk-UA"/>
        </w:rPr>
      </w:pPr>
      <w:r w:rsidRPr="00F72FDB">
        <w:rPr>
          <w:color w:val="000000"/>
          <w:sz w:val="22"/>
          <w:szCs w:val="22"/>
          <w:lang w:eastAsia="uk-UA"/>
        </w:rPr>
        <w:t xml:space="preserve">д) неможливість збільшення фіксованої процентної ставки за договором без письмової згоди </w:t>
      </w:r>
      <w:r w:rsidR="004231F4">
        <w:rPr>
          <w:color w:val="000000"/>
          <w:sz w:val="22"/>
          <w:szCs w:val="22"/>
          <w:lang w:eastAsia="uk-UA"/>
        </w:rPr>
        <w:t>Клієнта</w:t>
      </w:r>
      <w:r w:rsidRPr="00F72FDB">
        <w:rPr>
          <w:color w:val="000000"/>
          <w:sz w:val="22"/>
          <w:szCs w:val="22"/>
          <w:lang w:eastAsia="uk-UA"/>
        </w:rPr>
        <w:t>.</w:t>
      </w:r>
    </w:p>
    <w:p w:rsidR="00057DCE" w:rsidRPr="00F72FDB" w:rsidRDefault="00057DCE" w:rsidP="00057DCE">
      <w:pPr>
        <w:shd w:val="clear" w:color="auto" w:fill="FFFFFF"/>
        <w:spacing w:after="150"/>
        <w:jc w:val="both"/>
        <w:rPr>
          <w:color w:val="000000"/>
          <w:sz w:val="22"/>
          <w:szCs w:val="22"/>
          <w:lang w:eastAsia="uk-UA"/>
        </w:rPr>
      </w:pPr>
      <w:r w:rsidRPr="00F72FDB">
        <w:rPr>
          <w:color w:val="000000"/>
          <w:sz w:val="22"/>
          <w:szCs w:val="22"/>
          <w:lang w:eastAsia="uk-UA"/>
        </w:rPr>
        <w:t xml:space="preserve">Клієнт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632AEE" w:rsidRPr="00F72FDB" w:rsidRDefault="00632AEE" w:rsidP="00632AEE">
      <w:pPr>
        <w:shd w:val="clear" w:color="auto" w:fill="FFFFFF"/>
        <w:spacing w:after="150"/>
        <w:ind w:left="336"/>
        <w:jc w:val="both"/>
        <w:rPr>
          <w:color w:val="000000"/>
          <w:sz w:val="22"/>
          <w:szCs w:val="22"/>
          <w:lang w:eastAsia="uk-UA"/>
        </w:rPr>
      </w:pPr>
    </w:p>
    <w:p w:rsidR="00632AEE" w:rsidRPr="00F72FDB" w:rsidRDefault="00632AEE" w:rsidP="00632AEE">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632AEE" w:rsidRPr="00F72FDB" w:rsidRDefault="00632AEE" w:rsidP="00632AEE">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540F97" w:rsidRPr="00F72FDB" w:rsidRDefault="00540F97" w:rsidP="00061E34">
      <w:pPr>
        <w:pStyle w:val="af7"/>
        <w:ind w:firstLine="567"/>
        <w:jc w:val="both"/>
        <w:rPr>
          <w:u w:val="single"/>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C124D1" w:rsidRPr="00F72FDB">
        <w:trPr>
          <w:tblCellSpacing w:w="22" w:type="dxa"/>
          <w:jc w:val="right"/>
        </w:trPr>
        <w:tc>
          <w:tcPr>
            <w:tcW w:w="4903" w:type="pct"/>
            <w:shd w:val="clear" w:color="auto" w:fill="auto"/>
          </w:tcPr>
          <w:p w:rsidR="00C124D1" w:rsidRPr="00F72FDB" w:rsidRDefault="00C124D1" w:rsidP="00733416">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w:t>
            </w:r>
            <w:r w:rsidR="00BA1950" w:rsidRPr="00F72FDB">
              <w:rPr>
                <w:rFonts w:ascii="Times New Roman" w:hAnsi="Times New Roman" w:cs="Times New Roman"/>
                <w:sz w:val="22"/>
                <w:szCs w:val="22"/>
                <w:lang w:val="uk-UA"/>
              </w:rPr>
              <w:t>4</w:t>
            </w:r>
            <w:r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br/>
            </w:r>
            <w:r w:rsidRPr="005B623F">
              <w:rPr>
                <w:rFonts w:ascii="Times New Roman" w:hAnsi="Times New Roman" w:cs="Times New Roman"/>
                <w:sz w:val="22"/>
                <w:szCs w:val="22"/>
                <w:lang w:val="uk-UA"/>
              </w:rPr>
              <w:t xml:space="preserve">до </w:t>
            </w:r>
            <w:r w:rsidR="0021237D" w:rsidRPr="00D96602">
              <w:rPr>
                <w:rFonts w:ascii="Times New Roman" w:hAnsi="Times New Roman" w:cs="Times New Roman"/>
                <w:sz w:val="22"/>
                <w:szCs w:val="22"/>
                <w:lang w:val="uk-UA"/>
              </w:rPr>
              <w:t xml:space="preserve">Положення про фінансові послуги Кредитної спілки </w:t>
            </w:r>
            <w:r w:rsidR="00CE45D4" w:rsidRPr="00F72FDB">
              <w:rPr>
                <w:rFonts w:ascii="Times New Roman" w:hAnsi="Times New Roman" w:cs="Times New Roman"/>
                <w:sz w:val="22"/>
                <w:szCs w:val="22"/>
                <w:lang w:val="uk-UA"/>
              </w:rPr>
              <w:t>„</w:t>
            </w:r>
            <w:r w:rsidR="00CE45D4" w:rsidRPr="00F72FDB">
              <w:rPr>
                <w:rFonts w:ascii="Times New Roman" w:hAnsi="Times New Roman" w:cs="Times New Roman"/>
                <w:sz w:val="22"/>
                <w:szCs w:val="22"/>
                <w:u w:val="single"/>
                <w:lang w:val="uk-UA"/>
              </w:rPr>
              <w:tab/>
            </w:r>
            <w:r w:rsidR="00CE45D4" w:rsidRPr="00F72FDB">
              <w:rPr>
                <w:rFonts w:ascii="Times New Roman" w:hAnsi="Times New Roman" w:cs="Times New Roman"/>
                <w:sz w:val="22"/>
                <w:szCs w:val="22"/>
                <w:u w:val="single"/>
                <w:lang w:val="uk-UA"/>
              </w:rPr>
              <w:tab/>
            </w:r>
            <w:r w:rsidR="00CE45D4" w:rsidRPr="00F72FDB">
              <w:rPr>
                <w:rFonts w:ascii="Times New Roman" w:hAnsi="Times New Roman" w:cs="Times New Roman"/>
                <w:sz w:val="22"/>
                <w:szCs w:val="22"/>
                <w:u w:val="single"/>
                <w:lang w:val="uk-UA"/>
              </w:rPr>
              <w:tab/>
            </w:r>
            <w:r w:rsidR="00CE45D4" w:rsidRPr="00F72FDB">
              <w:rPr>
                <w:rFonts w:ascii="Times New Roman" w:hAnsi="Times New Roman" w:cs="Times New Roman"/>
                <w:sz w:val="22"/>
                <w:szCs w:val="22"/>
                <w:u w:val="single"/>
                <w:lang w:val="uk-UA"/>
              </w:rPr>
              <w:tab/>
            </w:r>
            <w:r w:rsidR="00CE45D4">
              <w:rPr>
                <w:rFonts w:ascii="Times New Roman" w:hAnsi="Times New Roman" w:cs="Times New Roman"/>
                <w:sz w:val="22"/>
                <w:szCs w:val="22"/>
                <w:lang w:val="uk-UA"/>
              </w:rPr>
              <w:t>”</w:t>
            </w:r>
            <w:r w:rsidR="00CE45D4" w:rsidRPr="00F72FDB">
              <w:rPr>
                <w:rFonts w:ascii="Times New Roman" w:hAnsi="Times New Roman" w:cs="Times New Roman"/>
                <w:sz w:val="22"/>
                <w:szCs w:val="22"/>
                <w:lang w:val="uk-UA"/>
              </w:rPr>
              <w:t xml:space="preserve"> </w:t>
            </w:r>
            <w:r w:rsidR="0021237D" w:rsidRPr="00D96602">
              <w:rPr>
                <w:rFonts w:ascii="Times New Roman" w:hAnsi="Times New Roman" w:cs="Times New Roman"/>
                <w:sz w:val="22"/>
                <w:szCs w:val="22"/>
                <w:lang w:val="uk-UA"/>
              </w:rPr>
              <w:t xml:space="preserve">(згідно </w:t>
            </w:r>
            <w:r w:rsidRPr="00D96602">
              <w:rPr>
                <w:rFonts w:ascii="Times New Roman" w:hAnsi="Times New Roman" w:cs="Times New Roman"/>
                <w:sz w:val="22"/>
                <w:szCs w:val="22"/>
                <w:lang w:val="uk-UA"/>
              </w:rPr>
              <w:t>Закону України "Про споживче кредитування"</w:t>
            </w:r>
            <w:r w:rsidR="0021237D" w:rsidRPr="00D96602">
              <w:rPr>
                <w:rFonts w:ascii="Times New Roman" w:hAnsi="Times New Roman" w:cs="Times New Roman"/>
                <w:sz w:val="22"/>
                <w:szCs w:val="22"/>
                <w:lang w:val="uk-UA"/>
              </w:rPr>
              <w:t>)</w:t>
            </w:r>
          </w:p>
        </w:tc>
      </w:tr>
    </w:tbl>
    <w:p w:rsidR="00C124D1" w:rsidRPr="00F72FDB" w:rsidRDefault="00C124D1" w:rsidP="00C124D1">
      <w:pPr>
        <w:pStyle w:val="3"/>
        <w:rPr>
          <w:sz w:val="22"/>
          <w:szCs w:val="22"/>
        </w:rPr>
      </w:pPr>
      <w:r w:rsidRPr="00F72FDB">
        <w:rPr>
          <w:sz w:val="22"/>
          <w:szCs w:val="22"/>
        </w:rPr>
        <w:t xml:space="preserve">Паспорт споживчого кредиту </w:t>
      </w:r>
      <w:r w:rsidRPr="00F72FDB">
        <w:rPr>
          <w:sz w:val="22"/>
          <w:szCs w:val="22"/>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762"/>
        <w:gridCol w:w="216"/>
        <w:gridCol w:w="5178"/>
      </w:tblGrid>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1. Інформація та контактні дані кредитодавця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Найменування кредитодавця та його структурного або відокремленого підрозділу, в якому поширюється інформація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Місцезнаходження кредитодавця та адреса структурного або відокремленого підрозділу, в якому поширюється інформація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Ліцензія/Свідоцтво</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[реквізити ліцензії та/або свідоцтва про внесення кредитодавця до Державного реєстру банків чи Державного реєстру фінансових установ]</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Номер контактного телефону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електронної пошти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офіційного веб-сайту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2. Інформація та контактні дані кредитного посередника*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Найменування кредитного посередника</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Місцезнаходження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Номер контактного телефону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електронної пошти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Адреса офіційного веб-сайту*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3. Основні умови кредитування з урахуванням побажань споживача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Тип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[кредит, кредитна лінія, кредитування рахунку (овердрафт) тощо]</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Сума / ліміт кредиту,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Строк кредитування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[може встановлюватися в роках, місяцях, днях]</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Мета отримання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Спосіб та строк надання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[готівковим/безготівковим шляхом]</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Можливі види (форми) забезпечення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Необхідність проведення оцінки забезпечення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[так/ні та за чий рахунок буде проводитися]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4. Інформація щодо </w:t>
            </w:r>
            <w:r w:rsidR="001A6D98" w:rsidRPr="00CE45D4">
              <w:rPr>
                <w:rFonts w:ascii="Times New Roman" w:hAnsi="Times New Roman"/>
                <w:color w:val="000000"/>
                <w:sz w:val="22"/>
                <w:szCs w:val="22"/>
                <w:lang w:val="uk-UA" w:eastAsia="uk-UA"/>
              </w:rPr>
              <w:t>орієнтовної</w:t>
            </w:r>
            <w:r w:rsidR="001A6D98" w:rsidRPr="00CE45D4">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реальної річної процентної ставки та орієнтовної загальної вартості кредиту для споживача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Процентна ставка, відсотків річних</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Тип процентної ставки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[фіксована, змінювана]</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Порядок зміни змінюваної процентної ставки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[порядок обчислення, індекси, які застосовуються]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Платежі за додаткові та супутні послуги кредитодавця, обов'язкові для укладання договору,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[зазначаються розмір платежу та база його розрахунку]</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1.</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2.</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Застереження: витрати на такі послуги можуть змінюватися протягом строку дії договору про споживчий кредит</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[якщо платежі за послуги кредитодавця, пов'язані з отриманням, обслуговуванням і поверненням кредиту, є періодичними]</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Платежі за послуги кредитного посередника, що підлягають сплаті споживачем,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Загальні витрати за кредитом,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Орієнтовна загальна вартість кредиту для </w:t>
            </w:r>
            <w:r w:rsidRPr="00F72FDB">
              <w:rPr>
                <w:rFonts w:ascii="Times New Roman" w:hAnsi="Times New Roman" w:cs="Times New Roman"/>
                <w:sz w:val="22"/>
                <w:szCs w:val="22"/>
                <w:lang w:val="uk-UA"/>
              </w:rPr>
              <w:lastRenderedPageBreak/>
              <w:t>споживача за весь строк користування кредитом (у т. ч. тіло кредиту, відсотки, комісії та інші платежі), грн.</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Реальна річна процентна ставка, відсотків річних</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w:t>
            </w:r>
            <w:r w:rsidRPr="00F72FDB">
              <w:rPr>
                <w:rFonts w:ascii="Times New Roman" w:hAnsi="Times New Roman" w:cs="Times New Roman"/>
                <w:sz w:val="22"/>
                <w:szCs w:val="22"/>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Платежі за додаткові та супутні послуги третіх осіб, обов’язкові для укладення договору/отримання кредиту, грн:</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[зазначаються розмір платежу та база його розрахунку]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1. послуги нотаріуса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[так/ні, розмір платежу]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2. послуги оцінювача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[так/ні, розмір платежу]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3. послуги страховика</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[так/ні, розмір платежу]</w:t>
            </w:r>
          </w:p>
        </w:tc>
      </w:tr>
      <w:tr w:rsidR="00603215" w:rsidRPr="00F72FDB">
        <w:trPr>
          <w:tblCellSpacing w:w="22" w:type="dxa"/>
        </w:trPr>
        <w:tc>
          <w:tcPr>
            <w:tcW w:w="2333" w:type="pct"/>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w:t>
            </w:r>
          </w:p>
        </w:tc>
        <w:tc>
          <w:tcPr>
            <w:tcW w:w="2602" w:type="pct"/>
            <w:gridSpan w:val="2"/>
            <w:tcBorders>
              <w:top w:val="outset" w:sz="6" w:space="0" w:color="auto"/>
              <w:left w:val="outset" w:sz="6" w:space="0" w:color="auto"/>
              <w:bottom w:val="outset" w:sz="6" w:space="0" w:color="auto"/>
              <w:right w:val="outset" w:sz="6" w:space="0" w:color="auto"/>
            </w:tcBorders>
            <w:shd w:val="clear" w:color="auto" w:fill="auto"/>
          </w:tcPr>
          <w:p w:rsidR="00603215" w:rsidRPr="00CE45D4" w:rsidRDefault="00603215" w:rsidP="00603215">
            <w:pPr>
              <w:spacing w:before="150" w:after="150"/>
              <w:rPr>
                <w:sz w:val="22"/>
                <w:szCs w:val="22"/>
                <w:lang w:eastAsia="uk-UA"/>
              </w:rPr>
            </w:pPr>
            <w:r w:rsidRPr="00CE45D4">
              <w:rPr>
                <w:sz w:val="22"/>
                <w:szCs w:val="22"/>
                <w:lang w:eastAsia="uk-UA"/>
              </w:rPr>
              <w:t>[зазначаються інші обов’язкові послуги, за наявності, та розмір платежу за них]";</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5. Порядок повернення кредиту</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Кількість та розмір платежів, періодичність внесення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6. Додаткова інформація*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Наслідки прострочення виконання та/або невиконання зобов'язань за договором про споживчий кредит:</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[зазначаються розмір платежу, база його розрахунку та умови його застосування]</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пеня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штрафи</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процентна ставка, яка застосовується при невиконанні зобов'язання щодо повернення кредиту</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інші платежі</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7. Інші важливі правові аспекти</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[так/ні]</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Дата надання інформації: ДД/ММ/РРРР</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Ця інформація зберігає чинність та є актуальною до: ДД/ММ/РРРР</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Підпис кредитодавця:</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 І. Б., підпис</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C124D1" w:rsidRPr="00F72FDB">
        <w:trPr>
          <w:tblCellSpacing w:w="22" w:type="dxa"/>
        </w:trPr>
        <w:tc>
          <w:tcPr>
            <w:tcW w:w="4957" w:type="pct"/>
            <w:gridSpan w:val="3"/>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Підпис споживача:</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Дата, П. І. Б., підпис. </w:t>
            </w:r>
          </w:p>
        </w:tc>
      </w:tr>
      <w:tr w:rsidR="00C124D1" w:rsidRPr="00F72FDB">
        <w:trPr>
          <w:tblCellSpacing w:w="22" w:type="dxa"/>
        </w:trPr>
        <w:tc>
          <w:tcPr>
            <w:tcW w:w="2418" w:type="pct"/>
            <w:gridSpan w:val="2"/>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c>
          <w:tcPr>
            <w:tcW w:w="2517" w:type="pct"/>
            <w:tcBorders>
              <w:top w:val="outset" w:sz="6" w:space="0" w:color="auto"/>
              <w:left w:val="outset" w:sz="6" w:space="0" w:color="auto"/>
              <w:bottom w:val="outset" w:sz="6" w:space="0" w:color="auto"/>
              <w:right w:val="outset" w:sz="6" w:space="0" w:color="auto"/>
            </w:tcBorders>
            <w:shd w:val="clear" w:color="auto" w:fill="auto"/>
          </w:tcPr>
          <w:p w:rsidR="00C124D1" w:rsidRPr="00F72FDB" w:rsidRDefault="00C124D1" w:rsidP="001E25EF">
            <w:pPr>
              <w:pStyle w:val="a9"/>
              <w:jc w:val="center"/>
              <w:rPr>
                <w:rFonts w:ascii="Times New Roman" w:hAnsi="Times New Roman" w:cs="Times New Roman"/>
                <w:sz w:val="22"/>
                <w:szCs w:val="22"/>
                <w:lang w:val="uk-UA"/>
              </w:rPr>
            </w:pPr>
            <w:r w:rsidRPr="00F72FDB">
              <w:rPr>
                <w:rFonts w:ascii="Times New Roman" w:hAnsi="Times New Roman" w:cs="Times New Roman"/>
                <w:sz w:val="22"/>
                <w:szCs w:val="22"/>
                <w:lang w:val="uk-UA"/>
              </w:rPr>
              <w:t> </w:t>
            </w:r>
          </w:p>
        </w:tc>
      </w:tr>
    </w:tbl>
    <w:p w:rsidR="00C124D1" w:rsidRPr="00F72FDB" w:rsidRDefault="00C124D1" w:rsidP="00C124D1">
      <w:pPr>
        <w:pStyle w:val="a9"/>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___________</w:t>
      </w:r>
      <w:r w:rsidRPr="00F72FDB">
        <w:rPr>
          <w:rFonts w:ascii="Times New Roman" w:hAnsi="Times New Roman" w:cs="Times New Roman"/>
          <w:sz w:val="22"/>
          <w:szCs w:val="22"/>
          <w:lang w:val="uk-UA"/>
        </w:rPr>
        <w:br/>
        <w:t>* Інформація заповнюється за наявності.</w:t>
      </w: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1A6D98" w:rsidRPr="00F72FDB">
        <w:trPr>
          <w:tblCellSpacing w:w="22" w:type="dxa"/>
          <w:jc w:val="right"/>
        </w:trPr>
        <w:tc>
          <w:tcPr>
            <w:tcW w:w="4903" w:type="pct"/>
            <w:shd w:val="clear" w:color="auto" w:fill="auto"/>
          </w:tcPr>
          <w:p w:rsidR="001A6D98" w:rsidRPr="00977DCB" w:rsidRDefault="001A6D98" w:rsidP="008F7D90">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t xml:space="preserve">Додаток 5до Положення про фінансові послуги Кредитної спілки </w:t>
            </w:r>
            <w:r w:rsidR="00977DCB" w:rsidRPr="00F72FDB">
              <w:rPr>
                <w:rFonts w:ascii="Times New Roman" w:hAnsi="Times New Roman" w:cs="Times New Roman"/>
                <w:sz w:val="22"/>
                <w:szCs w:val="22"/>
                <w:lang w:val="uk-UA"/>
              </w:rPr>
              <w:t>„</w:t>
            </w:r>
            <w:r w:rsidR="00977DCB" w:rsidRPr="00F72FDB">
              <w:rPr>
                <w:rFonts w:ascii="Times New Roman" w:hAnsi="Times New Roman" w:cs="Times New Roman"/>
                <w:sz w:val="22"/>
                <w:szCs w:val="22"/>
                <w:u w:val="single"/>
                <w:lang w:val="uk-UA"/>
              </w:rPr>
              <w:tab/>
            </w:r>
            <w:r w:rsidR="00977DCB" w:rsidRPr="00F72FDB">
              <w:rPr>
                <w:rFonts w:ascii="Times New Roman" w:hAnsi="Times New Roman" w:cs="Times New Roman"/>
                <w:sz w:val="22"/>
                <w:szCs w:val="22"/>
                <w:u w:val="single"/>
                <w:lang w:val="uk-UA"/>
              </w:rPr>
              <w:tab/>
            </w:r>
            <w:r w:rsidR="00977DCB" w:rsidRPr="00F72FDB">
              <w:rPr>
                <w:rFonts w:ascii="Times New Roman" w:hAnsi="Times New Roman" w:cs="Times New Roman"/>
                <w:sz w:val="22"/>
                <w:szCs w:val="22"/>
                <w:u w:val="single"/>
                <w:lang w:val="uk-UA"/>
              </w:rPr>
              <w:tab/>
            </w:r>
            <w:r w:rsidR="00977DCB" w:rsidRPr="00F72FDB">
              <w:rPr>
                <w:rFonts w:ascii="Times New Roman" w:hAnsi="Times New Roman" w:cs="Times New Roman"/>
                <w:sz w:val="22"/>
                <w:szCs w:val="22"/>
                <w:u w:val="single"/>
                <w:lang w:val="uk-UA"/>
              </w:rPr>
              <w:tab/>
            </w:r>
            <w:r w:rsidR="00977DCB">
              <w:rPr>
                <w:rFonts w:ascii="Times New Roman" w:hAnsi="Times New Roman" w:cs="Times New Roman"/>
                <w:sz w:val="22"/>
                <w:szCs w:val="22"/>
                <w:lang w:val="uk-UA"/>
              </w:rPr>
              <w:t>”</w:t>
            </w:r>
            <w:r w:rsidR="00977DCB" w:rsidRPr="00F72FDB">
              <w:rPr>
                <w:rFonts w:ascii="Times New Roman" w:hAnsi="Times New Roman" w:cs="Times New Roman"/>
                <w:sz w:val="22"/>
                <w:szCs w:val="22"/>
                <w:lang w:val="uk-UA"/>
              </w:rPr>
              <w:t xml:space="preserve"> </w:t>
            </w:r>
            <w:r w:rsidR="00977DCB" w:rsidRPr="00977DCB">
              <w:rPr>
                <w:rFonts w:ascii="Times New Roman" w:hAnsi="Times New Roman" w:cs="Times New Roman"/>
                <w:sz w:val="22"/>
                <w:szCs w:val="22"/>
                <w:lang w:val="uk-UA"/>
              </w:rPr>
              <w:t>(згідно Закону України "Про споживче кредитування")</w:t>
            </w:r>
          </w:p>
          <w:p w:rsidR="00316B68" w:rsidRPr="00F72FDB" w:rsidRDefault="00316B68" w:rsidP="00E03A4E">
            <w:pPr>
              <w:pStyle w:val="a9"/>
              <w:rPr>
                <w:rFonts w:ascii="Times New Roman" w:hAnsi="Times New Roman" w:cs="Times New Roman"/>
                <w:sz w:val="22"/>
                <w:szCs w:val="22"/>
                <w:lang w:val="uk-UA"/>
              </w:rPr>
            </w:pPr>
          </w:p>
        </w:tc>
      </w:tr>
    </w:tbl>
    <w:p w:rsidR="00C70DBF" w:rsidRPr="00F72FDB" w:rsidRDefault="006E7F15" w:rsidP="00C70DBF">
      <w:pPr>
        <w:pStyle w:val="af7"/>
        <w:ind w:firstLine="567"/>
        <w:jc w:val="center"/>
        <w:rPr>
          <w:rFonts w:ascii="Times New Roman" w:hAnsi="Times New Roman"/>
          <w:b/>
          <w:bCs/>
          <w:u w:val="single"/>
        </w:rPr>
      </w:pPr>
      <w:r w:rsidRPr="00F72FDB">
        <w:rPr>
          <w:rFonts w:ascii="Times New Roman" w:hAnsi="Times New Roman"/>
          <w:b/>
          <w:bCs/>
          <w:u w:val="single"/>
        </w:rPr>
        <w:t xml:space="preserve">Інформація, яка надається </w:t>
      </w:r>
      <w:r w:rsidR="00C70DBF" w:rsidRPr="00F72FDB">
        <w:rPr>
          <w:rFonts w:ascii="Times New Roman" w:hAnsi="Times New Roman"/>
          <w:b/>
          <w:bCs/>
          <w:u w:val="single"/>
        </w:rPr>
        <w:t>споживачу</w:t>
      </w:r>
      <w:r w:rsidRPr="00F72FDB">
        <w:rPr>
          <w:rFonts w:ascii="Times New Roman" w:hAnsi="Times New Roman"/>
          <w:b/>
          <w:bCs/>
          <w:u w:val="single"/>
        </w:rPr>
        <w:t xml:space="preserve"> перед укладенням договору </w:t>
      </w:r>
    </w:p>
    <w:p w:rsidR="006E7F15" w:rsidRPr="00F72FDB" w:rsidRDefault="006E7F15" w:rsidP="00C70DBF">
      <w:pPr>
        <w:pStyle w:val="af7"/>
        <w:ind w:firstLine="567"/>
        <w:jc w:val="center"/>
        <w:rPr>
          <w:rFonts w:ascii="Times New Roman" w:hAnsi="Times New Roman"/>
          <w:b/>
          <w:bCs/>
          <w:u w:val="single"/>
        </w:rPr>
      </w:pPr>
      <w:r w:rsidRPr="00F72FDB">
        <w:rPr>
          <w:rFonts w:ascii="Times New Roman" w:hAnsi="Times New Roman"/>
          <w:b/>
          <w:bCs/>
          <w:u w:val="single"/>
        </w:rPr>
        <w:t xml:space="preserve">про надання </w:t>
      </w:r>
      <w:r w:rsidR="00C70DBF" w:rsidRPr="00F72FDB">
        <w:rPr>
          <w:rFonts w:ascii="Times New Roman" w:hAnsi="Times New Roman"/>
          <w:b/>
          <w:bCs/>
          <w:u w:val="single"/>
        </w:rPr>
        <w:t xml:space="preserve">споживчого </w:t>
      </w:r>
      <w:r w:rsidRPr="00F72FDB">
        <w:rPr>
          <w:rFonts w:ascii="Times New Roman" w:hAnsi="Times New Roman"/>
          <w:b/>
          <w:bCs/>
          <w:u w:val="single"/>
        </w:rPr>
        <w:t>кредиту</w:t>
      </w:r>
    </w:p>
    <w:p w:rsidR="006E7F15" w:rsidRPr="00F72FDB" w:rsidRDefault="006E7F15" w:rsidP="006E7F15">
      <w:pPr>
        <w:pStyle w:val="af7"/>
        <w:ind w:firstLine="567"/>
        <w:jc w:val="both"/>
        <w:rPr>
          <w:u w:val="single"/>
        </w:rPr>
      </w:pPr>
    </w:p>
    <w:p w:rsidR="001C69A5" w:rsidRPr="00F72FDB" w:rsidRDefault="000D4E2C" w:rsidP="00751796">
      <w:pPr>
        <w:pStyle w:val="rvps2"/>
        <w:shd w:val="clear" w:color="auto" w:fill="FFFFFF"/>
        <w:spacing w:before="0" w:beforeAutospacing="0" w:after="0" w:afterAutospacing="0"/>
        <w:jc w:val="both"/>
        <w:rPr>
          <w:color w:val="000000"/>
          <w:lang w:val="uk-UA" w:eastAsia="uk-UA"/>
        </w:rPr>
      </w:pPr>
      <w:r w:rsidRPr="00F72FDB">
        <w:rPr>
          <w:color w:val="000000"/>
          <w:sz w:val="22"/>
          <w:szCs w:val="22"/>
          <w:lang w:val="uk-UA"/>
        </w:rPr>
        <w:t>Споживач</w:t>
      </w:r>
      <w:r w:rsidR="006E7F15" w:rsidRPr="00F72FDB">
        <w:rPr>
          <w:color w:val="000000"/>
          <w:sz w:val="22"/>
          <w:szCs w:val="22"/>
          <w:lang w:val="uk-UA"/>
        </w:rPr>
        <w:t xml:space="preserve"> </w:t>
      </w:r>
      <w:r w:rsidR="006E7F15" w:rsidRPr="00F72FDB">
        <w:rPr>
          <w:color w:val="000000"/>
          <w:sz w:val="22"/>
          <w:szCs w:val="22"/>
          <w:u w:val="single"/>
          <w:lang w:val="uk-UA"/>
        </w:rPr>
        <w:tab/>
      </w:r>
      <w:r w:rsidR="006E7F15" w:rsidRPr="00F72FDB">
        <w:rPr>
          <w:color w:val="000000"/>
          <w:sz w:val="22"/>
          <w:szCs w:val="22"/>
          <w:u w:val="single"/>
          <w:lang w:val="uk-UA"/>
        </w:rPr>
        <w:tab/>
      </w:r>
      <w:r w:rsidR="006E7F15" w:rsidRPr="00F72FDB">
        <w:rPr>
          <w:color w:val="000000"/>
          <w:sz w:val="22"/>
          <w:szCs w:val="22"/>
          <w:u w:val="single"/>
          <w:lang w:val="uk-UA"/>
        </w:rPr>
        <w:tab/>
      </w:r>
      <w:r w:rsidR="006E7F15" w:rsidRPr="00F72FDB">
        <w:rPr>
          <w:color w:val="000000"/>
          <w:sz w:val="22"/>
          <w:szCs w:val="22"/>
          <w:u w:val="single"/>
          <w:lang w:val="uk-UA"/>
        </w:rPr>
        <w:tab/>
      </w:r>
      <w:r w:rsidR="006E7F15" w:rsidRPr="00F72FDB">
        <w:rPr>
          <w:color w:val="000000"/>
          <w:sz w:val="22"/>
          <w:szCs w:val="22"/>
          <w:lang w:val="uk-UA"/>
        </w:rPr>
        <w:t xml:space="preserve"> (ПІБ) </w:t>
      </w:r>
      <w:r w:rsidR="004E4001" w:rsidRPr="00F72FDB">
        <w:rPr>
          <w:color w:val="000000"/>
          <w:sz w:val="22"/>
          <w:szCs w:val="22"/>
          <w:lang w:val="uk-UA"/>
        </w:rPr>
        <w:t>підтверджує</w:t>
      </w:r>
    </w:p>
    <w:p w:rsidR="00234A89" w:rsidRPr="00F72FDB" w:rsidRDefault="001C69A5" w:rsidP="00751796">
      <w:pPr>
        <w:pStyle w:val="ListParagraph"/>
        <w:numPr>
          <w:ilvl w:val="0"/>
          <w:numId w:val="47"/>
        </w:numPr>
        <w:shd w:val="clear" w:color="auto" w:fill="FFFFFF"/>
        <w:spacing w:after="0" w:line="240" w:lineRule="auto"/>
        <w:ind w:left="350" w:hanging="350"/>
        <w:jc w:val="both"/>
        <w:rPr>
          <w:rFonts w:ascii="Times New Roman" w:hAnsi="Times New Roman"/>
          <w:color w:val="000000"/>
          <w:lang w:eastAsia="uk-UA"/>
        </w:rPr>
      </w:pPr>
      <w:r w:rsidRPr="00F72FDB">
        <w:rPr>
          <w:rFonts w:ascii="Times New Roman" w:hAnsi="Times New Roman"/>
          <w:color w:val="000000"/>
        </w:rPr>
        <w:t xml:space="preserve">що </w:t>
      </w:r>
      <w:r w:rsidR="00234A89" w:rsidRPr="00F72FDB">
        <w:rPr>
          <w:rFonts w:ascii="Times New Roman" w:hAnsi="Times New Roman"/>
          <w:color w:val="000000"/>
          <w:lang w:eastAsia="uk-UA"/>
        </w:rPr>
        <w:t xml:space="preserve">перед укладенням договору про споживчий кредит </w:t>
      </w:r>
      <w:r w:rsidR="00F72FDB" w:rsidRPr="00F72FDB">
        <w:rPr>
          <w:rFonts w:ascii="Times New Roman" w:hAnsi="Times New Roman"/>
          <w:color w:val="000000"/>
          <w:lang w:eastAsia="uk-UA"/>
        </w:rPr>
        <w:t xml:space="preserve">він </w:t>
      </w:r>
      <w:r w:rsidR="00234A89" w:rsidRPr="00F72FDB">
        <w:rPr>
          <w:rFonts w:ascii="Times New Roman" w:hAnsi="Times New Roman"/>
          <w:color w:val="000000"/>
          <w:lang w:eastAsia="uk-UA"/>
        </w:rPr>
        <w:t xml:space="preserve">самостійно ознайомився з інформацією необхідною для отримання споживчого кредиту споживачем, розміщеною Кредитною спілкою </w:t>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lang w:eastAsia="uk-UA"/>
        </w:rPr>
        <w:t xml:space="preserve"> на своєму офіційному веб-сайті </w:t>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u w:val="single"/>
          <w:lang w:eastAsia="uk-UA"/>
        </w:rPr>
        <w:tab/>
      </w:r>
      <w:r w:rsidR="00234A89" w:rsidRPr="00F72FDB">
        <w:rPr>
          <w:rFonts w:ascii="Times New Roman" w:hAnsi="Times New Roman"/>
          <w:color w:val="000000"/>
          <w:lang w:eastAsia="uk-UA"/>
        </w:rPr>
        <w:t>, включаючи наявні та можливі схеми кредитування у кредитній спілці для прийняття усвідомленого рішення.</w:t>
      </w:r>
    </w:p>
    <w:p w:rsidR="00234A89" w:rsidRPr="00F72FDB" w:rsidRDefault="00234A89" w:rsidP="00751796">
      <w:pPr>
        <w:pStyle w:val="ListParagraph"/>
        <w:numPr>
          <w:ilvl w:val="0"/>
          <w:numId w:val="42"/>
        </w:numPr>
        <w:spacing w:after="0" w:line="240" w:lineRule="auto"/>
        <w:ind w:left="350" w:hanging="350"/>
        <w:jc w:val="both"/>
        <w:rPr>
          <w:rFonts w:ascii="Times New Roman" w:hAnsi="Times New Roman"/>
          <w:color w:val="000000"/>
          <w:lang w:eastAsia="uk-UA"/>
        </w:rPr>
      </w:pPr>
      <w:r w:rsidRPr="00F72FDB">
        <w:rPr>
          <w:rFonts w:ascii="Times New Roman" w:hAnsi="Times New Roman"/>
          <w:color w:val="000000"/>
          <w:lang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D91531" w:rsidRPr="00F72FDB" w:rsidRDefault="00D91531" w:rsidP="00751796">
      <w:pPr>
        <w:pStyle w:val="rvps2"/>
        <w:numPr>
          <w:ilvl w:val="0"/>
          <w:numId w:val="42"/>
        </w:numPr>
        <w:shd w:val="clear" w:color="auto" w:fill="FFFFFF"/>
        <w:spacing w:before="0" w:beforeAutospacing="0" w:after="0" w:afterAutospacing="0"/>
        <w:ind w:left="284"/>
        <w:jc w:val="both"/>
        <w:rPr>
          <w:color w:val="000000"/>
          <w:sz w:val="22"/>
          <w:szCs w:val="22"/>
          <w:lang w:val="uk-UA"/>
        </w:rPr>
      </w:pPr>
      <w:bookmarkStart w:id="0" w:name="_Hlk28038539"/>
      <w:r>
        <w:rPr>
          <w:color w:val="000000"/>
          <w:sz w:val="22"/>
          <w:szCs w:val="22"/>
          <w:lang w:val="uk-UA" w:eastAsia="uk-UA"/>
        </w:rPr>
        <w:t xml:space="preserve"> </w:t>
      </w:r>
      <w:r>
        <w:rPr>
          <w:color w:val="000000"/>
          <w:sz w:val="22"/>
          <w:szCs w:val="22"/>
          <w:lang w:val="uk-UA" w:eastAsia="uk-UA"/>
        </w:rPr>
        <w:tab/>
      </w:r>
      <w:r w:rsidRPr="00F72FDB">
        <w:rPr>
          <w:color w:val="000000"/>
          <w:sz w:val="22"/>
          <w:szCs w:val="22"/>
          <w:lang w:val="uk-UA" w:eastAsia="uk-UA"/>
        </w:rPr>
        <w:t xml:space="preserve">Споживач </w:t>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lang w:val="uk-UA" w:eastAsia="uk-UA"/>
        </w:rPr>
        <w:t xml:space="preserve"> (ПІБ) </w:t>
      </w:r>
      <w:r w:rsidRPr="00F72FDB">
        <w:rPr>
          <w:color w:val="000000"/>
          <w:sz w:val="22"/>
          <w:szCs w:val="22"/>
          <w:lang w:val="uk-UA"/>
        </w:rPr>
        <w:t xml:space="preserve">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D91531" w:rsidRPr="00F72FDB" w:rsidRDefault="00D91531" w:rsidP="00751796">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D91531" w:rsidRPr="00F72FDB" w:rsidRDefault="00D91531" w:rsidP="00751796">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F72FDB">
        <w:rPr>
          <w:sz w:val="22"/>
          <w:szCs w:val="22"/>
          <w:lang w:val="uk-UA"/>
        </w:rPr>
        <w:t xml:space="preserve">адресу, за якою приймаються скарги споживачів фінансових послуг, </w:t>
      </w:r>
      <w:r w:rsidRPr="00F72FDB">
        <w:rPr>
          <w:color w:val="000000"/>
          <w:sz w:val="22"/>
          <w:szCs w:val="22"/>
          <w:shd w:val="clear" w:color="auto" w:fill="FFFFFF"/>
          <w:lang w:val="uk-UA"/>
        </w:rPr>
        <w:t xml:space="preserve">а саме: </w:t>
      </w:r>
      <w:r w:rsidRPr="00F72FDB">
        <w:rPr>
          <w:color w:val="000000"/>
          <w:sz w:val="22"/>
          <w:szCs w:val="22"/>
          <w:lang w:val="uk-UA"/>
        </w:rPr>
        <w:lastRenderedPageBreak/>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w:t>
      </w:r>
      <w:r w:rsidRPr="00F72FDB">
        <w:rPr>
          <w:sz w:val="22"/>
          <w:szCs w:val="22"/>
          <w:lang w:val="uk-UA"/>
        </w:rPr>
        <w:t xml:space="preserve">адреса, за якою кредитною спілкою приймаються скарги споживачів фінансових послуг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w:t>
      </w:r>
    </w:p>
    <w:bookmarkEnd w:id="0"/>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особа, яка надає посередницькі послуги (за наявності) має найменування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w:t>
      </w:r>
    </w:p>
    <w:p w:rsidR="00234A89" w:rsidRPr="00F72FDB" w:rsidRDefault="00234A89" w:rsidP="00751796">
      <w:pPr>
        <w:pStyle w:val="rvps2"/>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АБО</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отримання фінансової послуги не пов'язано з необхідністю отримання Споживачем посередницьких послуг </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і включають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w:t>
      </w:r>
    </w:p>
    <w:p w:rsidR="00234A89" w:rsidRPr="00F72FDB" w:rsidRDefault="00234A89" w:rsidP="008F7D90">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w:t>
      </w:r>
      <w:r w:rsidRPr="00F72FDB">
        <w:rPr>
          <w:color w:val="000000"/>
          <w:sz w:val="22"/>
          <w:szCs w:val="22"/>
          <w:u w:val="single"/>
          <w:shd w:val="clear" w:color="auto" w:fill="FFFFFF"/>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001577AB" w:rsidRPr="001577AB">
        <w:rPr>
          <w:color w:val="000000"/>
          <w:sz w:val="22"/>
          <w:szCs w:val="22"/>
          <w:shd w:val="clear" w:color="auto" w:fill="FFFFFF"/>
          <w:lang w:val="uk-UA"/>
        </w:rPr>
        <w:t xml:space="preserve">Національний банк України, 01601, м. Київ, вул. Інститутська, 9, Тел.: 0 800 505 240, е-mail: </w:t>
      </w:r>
      <w:hyperlink r:id="rId56" w:history="1">
        <w:r w:rsidR="001577AB" w:rsidRPr="00742F0E">
          <w:rPr>
            <w:rStyle w:val="af6"/>
            <w:sz w:val="22"/>
            <w:szCs w:val="22"/>
            <w:shd w:val="clear" w:color="auto" w:fill="FFFFFF"/>
          </w:rPr>
          <w:t>nbu@bank.gov.u</w:t>
        </w:r>
      </w:hyperlink>
      <w:r w:rsidR="001577AB">
        <w:rPr>
          <w:color w:val="000000"/>
          <w:sz w:val="22"/>
          <w:szCs w:val="22"/>
          <w:shd w:val="clear" w:color="auto" w:fill="FFFFFF"/>
          <w:lang w:val="en-US"/>
        </w:rPr>
        <w:t>a</w:t>
      </w:r>
      <w:r w:rsidR="001577AB">
        <w:rPr>
          <w:color w:val="000000"/>
          <w:sz w:val="22"/>
          <w:szCs w:val="22"/>
          <w:shd w:val="clear" w:color="auto" w:fill="FFFFFF"/>
          <w:lang w:val="uk-UA"/>
        </w:rPr>
        <w:t xml:space="preserve"> </w:t>
      </w:r>
      <w:r w:rsidRPr="00F72FDB">
        <w:rPr>
          <w:color w:val="000000"/>
          <w:sz w:val="22"/>
          <w:szCs w:val="22"/>
          <w:shd w:val="clear" w:color="auto" w:fill="FFFFFF"/>
          <w:lang w:val="uk-UA"/>
        </w:rPr>
        <w:t>) є органом, який здійснює державне регулювання щодо кредитної спілки,</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фінансову послугу – надання коштів у коштів у позику, в тому числі і на умовах фінансового кредиту, </w:t>
      </w:r>
      <w:r w:rsidR="00125674">
        <w:rPr>
          <w:color w:val="000000"/>
          <w:sz w:val="22"/>
          <w:szCs w:val="22"/>
          <w:lang w:val="uk-UA"/>
        </w:rPr>
        <w:t xml:space="preserve">який є споживчим, </w:t>
      </w:r>
      <w:r w:rsidRPr="00F72FDB">
        <w:rPr>
          <w:color w:val="000000"/>
          <w:sz w:val="22"/>
          <w:szCs w:val="22"/>
          <w:lang w:val="uk-UA"/>
        </w:rPr>
        <w:t>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234A89" w:rsidRPr="00F72FDB" w:rsidRDefault="00234A89" w:rsidP="00751796">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234A89" w:rsidRPr="00F72FDB" w:rsidRDefault="00234A89" w:rsidP="00751796">
      <w:pPr>
        <w:pStyle w:val="rvps2"/>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а) наявність у </w:t>
      </w:r>
      <w:r w:rsidR="004231F4">
        <w:rPr>
          <w:color w:val="000000"/>
          <w:sz w:val="22"/>
          <w:szCs w:val="22"/>
          <w:lang w:val="uk-UA"/>
        </w:rPr>
        <w:t>Споживача</w:t>
      </w:r>
      <w:r w:rsidRPr="00F72FDB">
        <w:rPr>
          <w:color w:val="000000"/>
          <w:sz w:val="22"/>
          <w:szCs w:val="22"/>
          <w:lang w:val="uk-UA"/>
        </w:rPr>
        <w:t xml:space="preserve"> права на відмову від договору про надання фінансових послуг;</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б) строк, протягом якого </w:t>
      </w:r>
      <w:r w:rsidR="004231F4">
        <w:rPr>
          <w:color w:val="000000"/>
          <w:sz w:val="22"/>
          <w:szCs w:val="22"/>
          <w:lang w:val="uk-UA"/>
        </w:rPr>
        <w:t>Споживача</w:t>
      </w:r>
      <w:r w:rsidRPr="00F72FDB">
        <w:rPr>
          <w:color w:val="000000"/>
          <w:sz w:val="22"/>
          <w:szCs w:val="22"/>
          <w:lang w:val="uk-UA"/>
        </w:rPr>
        <w:t xml:space="preserve"> може бути використано право на відмову від договору, а також інші умови використання права на відмову від договору;</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в) мінімальний строк дії договору (якщо застосовується);</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г) наявність у </w:t>
      </w:r>
      <w:r w:rsidR="004231F4">
        <w:rPr>
          <w:color w:val="000000"/>
          <w:sz w:val="22"/>
          <w:szCs w:val="22"/>
          <w:lang w:val="uk-UA"/>
        </w:rPr>
        <w:t>Споживача</w:t>
      </w:r>
      <w:r w:rsidRPr="00F72FDB">
        <w:rPr>
          <w:color w:val="000000"/>
          <w:sz w:val="22"/>
          <w:szCs w:val="22"/>
          <w:lang w:val="uk-UA"/>
        </w:rPr>
        <w:t xml:space="preserve"> права розірвати чи припинити договір, права дострокового виконання договору, а також наслідки таких дій;</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д) неможливість збільшення фіксованої процентної ставки за договором без письмової згоди </w:t>
      </w:r>
      <w:r w:rsidR="004231F4">
        <w:rPr>
          <w:color w:val="000000"/>
          <w:sz w:val="22"/>
          <w:szCs w:val="22"/>
          <w:lang w:val="uk-UA"/>
        </w:rPr>
        <w:t>Споживача</w:t>
      </w:r>
      <w:r w:rsidRPr="00F72FDB">
        <w:rPr>
          <w:color w:val="000000"/>
          <w:sz w:val="22"/>
          <w:szCs w:val="22"/>
          <w:lang w:val="uk-UA"/>
        </w:rPr>
        <w:t xml:space="preserve"> фінансової послуги;</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є) окремі умови надання споживчого кредиту, визначені у частинах другій та третій статті 9 «Інформація, яка надається </w:t>
      </w:r>
      <w:r w:rsidR="00A43A85">
        <w:rPr>
          <w:color w:val="000000"/>
          <w:sz w:val="22"/>
          <w:szCs w:val="22"/>
          <w:lang w:val="uk-UA"/>
        </w:rPr>
        <w:t>С</w:t>
      </w:r>
      <w:r w:rsidRPr="00F72FDB">
        <w:rPr>
          <w:color w:val="000000"/>
          <w:sz w:val="22"/>
          <w:szCs w:val="22"/>
          <w:lang w:val="uk-UA"/>
        </w:rPr>
        <w:t xml:space="preserve">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(перелік умов), діятимуть протягом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(строк їх дії) з дотриманням наступного порядку інформування про їх зміну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(якщо застосовується);</w:t>
      </w:r>
    </w:p>
    <w:p w:rsidR="00234A89" w:rsidRPr="00F72FDB" w:rsidRDefault="00234A89" w:rsidP="00751796">
      <w:pPr>
        <w:pStyle w:val="ListParagraph"/>
        <w:numPr>
          <w:ilvl w:val="0"/>
          <w:numId w:val="44"/>
        </w:numPr>
        <w:shd w:val="clear" w:color="auto" w:fill="FFFFFF"/>
        <w:spacing w:after="0" w:line="240" w:lineRule="auto"/>
        <w:ind w:left="406"/>
        <w:jc w:val="both"/>
        <w:rPr>
          <w:rFonts w:ascii="Times New Roman" w:hAnsi="Times New Roman"/>
          <w:color w:val="000000"/>
          <w:lang w:eastAsia="uk-UA"/>
        </w:rPr>
      </w:pPr>
      <w:r w:rsidRPr="00F72FDB">
        <w:rPr>
          <w:rFonts w:ascii="Times New Roman" w:hAnsi="Times New Roman"/>
          <w:color w:val="000000"/>
          <w:lang w:eastAsia="uk-UA"/>
        </w:rPr>
        <w:t xml:space="preserve">те, що базою розрахунку платежів (суму, на підставі якої робиться відповідний розрахунок) є </w:t>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lang w:eastAsia="uk-UA"/>
        </w:rPr>
        <w:t xml:space="preserve"> (зокрема сума наданого кредиту, сума непогашеного кредиту тощо).</w:t>
      </w:r>
    </w:p>
    <w:p w:rsidR="00234A89" w:rsidRPr="00F72FDB" w:rsidRDefault="00234A89" w:rsidP="00751796">
      <w:pPr>
        <w:pStyle w:val="rvps2"/>
        <w:numPr>
          <w:ilvl w:val="0"/>
          <w:numId w:val="44"/>
        </w:numPr>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механізми захисту прав споживачів фінансових послуг:</w:t>
      </w:r>
    </w:p>
    <w:p w:rsidR="00234A89" w:rsidRPr="00F72FDB" w:rsidRDefault="00234A89" w:rsidP="00751796">
      <w:pPr>
        <w:pStyle w:val="rvps2"/>
        <w:spacing w:before="0" w:beforeAutospacing="0" w:after="0" w:afterAutospacing="0"/>
        <w:ind w:left="406"/>
        <w:jc w:val="both"/>
        <w:rPr>
          <w:color w:val="000000"/>
          <w:sz w:val="22"/>
          <w:szCs w:val="22"/>
          <w:lang w:val="uk-UA"/>
        </w:rPr>
      </w:pPr>
      <w:r w:rsidRPr="00F72FDB">
        <w:rPr>
          <w:color w:val="000000"/>
          <w:sz w:val="22"/>
          <w:szCs w:val="22"/>
          <w:lang w:val="uk-UA"/>
        </w:rPr>
        <w:t xml:space="preserve">а) можливість та порядок позасудового розгляду скарг споживачів фінансових послуг, а саме: </w:t>
      </w:r>
    </w:p>
    <w:p w:rsidR="00234A89" w:rsidRPr="00F72FDB" w:rsidRDefault="00234A89" w:rsidP="00751796">
      <w:pPr>
        <w:pStyle w:val="rvps2"/>
        <w:spacing w:before="0" w:beforeAutospacing="0" w:after="0" w:afterAutospacing="0"/>
        <w:ind w:left="406"/>
        <w:jc w:val="both"/>
        <w:rPr>
          <w:color w:val="000000"/>
          <w:sz w:val="22"/>
          <w:szCs w:val="22"/>
          <w:lang w:val="uk-UA"/>
        </w:rPr>
      </w:pPr>
      <w:r w:rsidRPr="00F72FDB">
        <w:rPr>
          <w:color w:val="000000"/>
          <w:sz w:val="22"/>
          <w:szCs w:val="22"/>
          <w:lang w:val="uk-UA"/>
        </w:rPr>
        <w:t xml:space="preserve">- у разі звернення </w:t>
      </w:r>
      <w:r w:rsidR="00A43A85">
        <w:rPr>
          <w:color w:val="000000"/>
          <w:sz w:val="22"/>
          <w:szCs w:val="22"/>
          <w:lang w:val="uk-UA"/>
        </w:rPr>
        <w:t>С</w:t>
      </w:r>
      <w:r w:rsidRPr="00F72FDB">
        <w:rPr>
          <w:color w:val="000000"/>
          <w:sz w:val="22"/>
          <w:szCs w:val="22"/>
          <w:lang w:val="uk-UA"/>
        </w:rPr>
        <w:t xml:space="preserve">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234A89" w:rsidRPr="00F72FDB" w:rsidRDefault="00234A89" w:rsidP="00751796">
      <w:pPr>
        <w:pStyle w:val="rvps2"/>
        <w:spacing w:before="0" w:beforeAutospacing="0" w:after="0" w:afterAutospacing="0"/>
        <w:ind w:left="406"/>
        <w:jc w:val="both"/>
        <w:rPr>
          <w:color w:val="000000"/>
          <w:sz w:val="22"/>
          <w:szCs w:val="22"/>
          <w:lang w:val="uk-UA"/>
        </w:rPr>
      </w:pPr>
      <w:r w:rsidRPr="00F72FDB">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234A89" w:rsidRPr="00F72FDB" w:rsidRDefault="00234A89" w:rsidP="00751796">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б) наявність гарантійних фондів чи компенсаційних схем, що застосовуються відповідно до </w:t>
      </w:r>
      <w:bookmarkStart w:id="1" w:name="_GoBack"/>
      <w:r w:rsidRPr="00F72FDB">
        <w:rPr>
          <w:color w:val="000000"/>
          <w:sz w:val="22"/>
          <w:szCs w:val="22"/>
          <w:lang w:val="uk-UA"/>
        </w:rPr>
        <w:t xml:space="preserve">законодавства – гарантійні фонди та компенсаційні схеми, що застосовуються відповідно до </w:t>
      </w:r>
      <w:bookmarkEnd w:id="1"/>
      <w:r w:rsidRPr="00F72FDB">
        <w:rPr>
          <w:color w:val="000000"/>
          <w:sz w:val="22"/>
          <w:szCs w:val="22"/>
          <w:lang w:val="uk-UA"/>
        </w:rPr>
        <w:t>законодавства, відсутні.</w:t>
      </w:r>
    </w:p>
    <w:p w:rsidR="00234A89" w:rsidRPr="00F72FDB" w:rsidRDefault="00234A89" w:rsidP="00751796">
      <w:pPr>
        <w:shd w:val="clear" w:color="auto" w:fill="FFFFFF"/>
        <w:jc w:val="both"/>
        <w:rPr>
          <w:color w:val="000000"/>
          <w:sz w:val="22"/>
          <w:szCs w:val="22"/>
          <w:lang w:eastAsia="uk-UA"/>
        </w:rPr>
      </w:pPr>
      <w:r w:rsidRPr="00F72FDB">
        <w:rPr>
          <w:color w:val="000000"/>
          <w:sz w:val="22"/>
          <w:szCs w:val="22"/>
          <w:lang w:eastAsia="uk-UA"/>
        </w:rPr>
        <w:t xml:space="preserve">Споживач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BE2D51" w:rsidRPr="00F72FDB" w:rsidRDefault="00BE2D51" w:rsidP="00BE2D51">
      <w:pPr>
        <w:shd w:val="clear" w:color="auto" w:fill="FFFFFF"/>
        <w:spacing w:after="150"/>
        <w:ind w:left="336"/>
        <w:jc w:val="both"/>
        <w:rPr>
          <w:color w:val="000000"/>
          <w:sz w:val="22"/>
          <w:szCs w:val="22"/>
          <w:lang w:eastAsia="uk-UA"/>
        </w:rPr>
      </w:pPr>
    </w:p>
    <w:p w:rsidR="00BE2D51" w:rsidRDefault="00BE2D51" w:rsidP="00BE2D51">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BE2D51" w:rsidRDefault="00BE2D51" w:rsidP="00BE2D51">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306AF9" w:rsidRPr="00F72FDB" w:rsidRDefault="00306AF9" w:rsidP="00306AF9">
      <w:pPr>
        <w:pStyle w:val="af7"/>
        <w:ind w:firstLine="567"/>
        <w:jc w:val="both"/>
        <w:rPr>
          <w:u w:val="single"/>
        </w:rPr>
      </w:pPr>
    </w:p>
    <w:tbl>
      <w:tblPr>
        <w:tblW w:w="2250" w:type="pct"/>
        <w:jc w:val="right"/>
        <w:tblCellSpacing w:w="22" w:type="dxa"/>
        <w:tblCellMar>
          <w:top w:w="30" w:type="dxa"/>
          <w:left w:w="30" w:type="dxa"/>
          <w:bottom w:w="30" w:type="dxa"/>
          <w:right w:w="30" w:type="dxa"/>
        </w:tblCellMar>
        <w:tblLook w:val="0000" w:firstRow="0" w:lastRow="0" w:firstColumn="0" w:lastColumn="0" w:noHBand="0" w:noVBand="0"/>
      </w:tblPr>
      <w:tblGrid>
        <w:gridCol w:w="4557"/>
      </w:tblGrid>
      <w:tr w:rsidR="00306AF9" w:rsidRPr="00F72FDB">
        <w:trPr>
          <w:tblCellSpacing w:w="22" w:type="dxa"/>
          <w:jc w:val="right"/>
        </w:trPr>
        <w:tc>
          <w:tcPr>
            <w:tcW w:w="4903" w:type="pct"/>
            <w:shd w:val="clear" w:color="auto" w:fill="auto"/>
          </w:tcPr>
          <w:p w:rsidR="00306AF9" w:rsidRPr="00F72FDB" w:rsidRDefault="00306AF9" w:rsidP="003770F8">
            <w:pPr>
              <w:pStyle w:val="a9"/>
              <w:rPr>
                <w:rFonts w:ascii="Times New Roman" w:hAnsi="Times New Roman" w:cs="Times New Roman"/>
                <w:sz w:val="22"/>
                <w:szCs w:val="22"/>
                <w:lang w:val="uk-UA"/>
              </w:rPr>
            </w:pPr>
            <w:r w:rsidRPr="00F72FDB">
              <w:rPr>
                <w:rFonts w:ascii="Times New Roman" w:hAnsi="Times New Roman" w:cs="Times New Roman"/>
                <w:sz w:val="22"/>
                <w:szCs w:val="22"/>
                <w:lang w:val="uk-UA"/>
              </w:rPr>
              <w:lastRenderedPageBreak/>
              <w:t xml:space="preserve">Додаток </w:t>
            </w:r>
            <w:r>
              <w:rPr>
                <w:rFonts w:ascii="Times New Roman" w:hAnsi="Times New Roman" w:cs="Times New Roman"/>
                <w:sz w:val="22"/>
                <w:szCs w:val="22"/>
                <w:lang w:val="uk-UA"/>
              </w:rPr>
              <w:t>6</w:t>
            </w:r>
            <w:r w:rsidRPr="00F72FDB">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br/>
            </w:r>
            <w:r w:rsidRPr="005B623F">
              <w:rPr>
                <w:rFonts w:ascii="Times New Roman" w:hAnsi="Times New Roman" w:cs="Times New Roman"/>
                <w:sz w:val="22"/>
                <w:szCs w:val="22"/>
                <w:lang w:val="uk-UA"/>
              </w:rPr>
              <w:t xml:space="preserve">до </w:t>
            </w:r>
            <w:r w:rsidRPr="00D96602">
              <w:rPr>
                <w:rFonts w:ascii="Times New Roman" w:hAnsi="Times New Roman" w:cs="Times New Roman"/>
                <w:sz w:val="22"/>
                <w:szCs w:val="22"/>
                <w:lang w:val="uk-UA"/>
              </w:rPr>
              <w:t xml:space="preserve">Положення про фінансові послуги Кредитної спілки </w:t>
            </w:r>
            <w:r w:rsidRPr="00F72FDB">
              <w:rPr>
                <w:rFonts w:ascii="Times New Roman" w:hAnsi="Times New Roman" w:cs="Times New Roman"/>
                <w:sz w:val="22"/>
                <w:szCs w:val="22"/>
                <w:lang w:val="uk-UA"/>
              </w:rPr>
              <w:t>„</w:t>
            </w:r>
            <w:r w:rsidRPr="00F72FDB">
              <w:rPr>
                <w:rFonts w:ascii="Times New Roman" w:hAnsi="Times New Roman" w:cs="Times New Roman"/>
                <w:sz w:val="22"/>
                <w:szCs w:val="22"/>
                <w:u w:val="single"/>
                <w:lang w:val="uk-UA"/>
              </w:rPr>
              <w:tab/>
            </w:r>
            <w:r w:rsidRPr="00F72FDB">
              <w:rPr>
                <w:rFonts w:ascii="Times New Roman" w:hAnsi="Times New Roman" w:cs="Times New Roman"/>
                <w:sz w:val="22"/>
                <w:szCs w:val="22"/>
                <w:u w:val="single"/>
                <w:lang w:val="uk-UA"/>
              </w:rPr>
              <w:tab/>
            </w:r>
            <w:r w:rsidRPr="00F72FDB">
              <w:rPr>
                <w:rFonts w:ascii="Times New Roman" w:hAnsi="Times New Roman" w:cs="Times New Roman"/>
                <w:sz w:val="22"/>
                <w:szCs w:val="22"/>
                <w:u w:val="single"/>
                <w:lang w:val="uk-UA"/>
              </w:rPr>
              <w:tab/>
            </w:r>
            <w:r w:rsidRPr="00F72FDB">
              <w:rPr>
                <w:rFonts w:ascii="Times New Roman" w:hAnsi="Times New Roman" w:cs="Times New Roman"/>
                <w:sz w:val="22"/>
                <w:szCs w:val="22"/>
                <w:u w:val="single"/>
                <w:lang w:val="uk-UA"/>
              </w:rPr>
              <w:tab/>
            </w:r>
            <w:r>
              <w:rPr>
                <w:rFonts w:ascii="Times New Roman" w:hAnsi="Times New Roman" w:cs="Times New Roman"/>
                <w:sz w:val="22"/>
                <w:szCs w:val="22"/>
                <w:lang w:val="uk-UA"/>
              </w:rPr>
              <w:t>”</w:t>
            </w:r>
            <w:r w:rsidRPr="00F72FDB">
              <w:rPr>
                <w:rFonts w:ascii="Times New Roman" w:hAnsi="Times New Roman" w:cs="Times New Roman"/>
                <w:sz w:val="22"/>
                <w:szCs w:val="22"/>
                <w:lang w:val="uk-UA"/>
              </w:rPr>
              <w:t xml:space="preserve"> </w:t>
            </w:r>
          </w:p>
        </w:tc>
      </w:tr>
    </w:tbl>
    <w:p w:rsidR="00770F62" w:rsidRDefault="00770F62" w:rsidP="00061E34">
      <w:pPr>
        <w:ind w:left="900" w:hanging="540"/>
        <w:jc w:val="both"/>
        <w:rPr>
          <w:sz w:val="22"/>
          <w:szCs w:val="22"/>
        </w:rPr>
      </w:pPr>
    </w:p>
    <w:p w:rsidR="000D3840" w:rsidRPr="000D3840" w:rsidRDefault="000D3840" w:rsidP="003B6F59">
      <w:pPr>
        <w:spacing w:line="240" w:lineRule="atLeast"/>
        <w:contextualSpacing/>
        <w:jc w:val="center"/>
        <w:rPr>
          <w:b/>
          <w:sz w:val="22"/>
          <w:szCs w:val="22"/>
        </w:rPr>
      </w:pPr>
      <w:r w:rsidRPr="004C5043">
        <w:rPr>
          <w:b/>
          <w:sz w:val="22"/>
          <w:szCs w:val="22"/>
        </w:rPr>
        <w:t>ЗГОДА</w:t>
      </w:r>
    </w:p>
    <w:p w:rsidR="000D3840" w:rsidRPr="004C5043" w:rsidRDefault="000D3840" w:rsidP="000D3840">
      <w:pPr>
        <w:spacing w:line="240" w:lineRule="atLeast"/>
        <w:contextualSpacing/>
        <w:jc w:val="center"/>
        <w:rPr>
          <w:b/>
          <w:sz w:val="22"/>
          <w:szCs w:val="22"/>
        </w:rPr>
      </w:pPr>
      <w:r w:rsidRPr="004C5043">
        <w:rPr>
          <w:b/>
          <w:sz w:val="22"/>
          <w:szCs w:val="22"/>
        </w:rPr>
        <w:t>фізичної особи - суб’єкта кредитної історії</w:t>
      </w:r>
    </w:p>
    <w:p w:rsidR="000D3840" w:rsidRPr="004C5043" w:rsidRDefault="000D3840" w:rsidP="000D3840">
      <w:pPr>
        <w:spacing w:line="240" w:lineRule="atLeast"/>
        <w:contextualSpacing/>
        <w:jc w:val="both"/>
        <w:rPr>
          <w:sz w:val="22"/>
          <w:szCs w:val="22"/>
        </w:rPr>
      </w:pPr>
      <w:r w:rsidRPr="004C5043">
        <w:rPr>
          <w:sz w:val="22"/>
          <w:szCs w:val="22"/>
        </w:rPr>
        <w:t xml:space="preserve">                                 </w:t>
      </w:r>
    </w:p>
    <w:p w:rsidR="000D3840" w:rsidRPr="004C5043" w:rsidRDefault="000D3840" w:rsidP="000D3840">
      <w:pPr>
        <w:spacing w:line="240" w:lineRule="atLeast"/>
        <w:contextualSpacing/>
        <w:jc w:val="both"/>
        <w:rPr>
          <w:sz w:val="22"/>
          <w:szCs w:val="22"/>
        </w:rPr>
      </w:pPr>
      <w:r w:rsidRPr="004C5043">
        <w:rPr>
          <w:sz w:val="22"/>
          <w:szCs w:val="22"/>
        </w:rPr>
        <w:t xml:space="preserve">                                                                                                           „_____”___________20___р.</w:t>
      </w:r>
    </w:p>
    <w:p w:rsidR="000D3840" w:rsidRPr="004C5043" w:rsidRDefault="000D3840" w:rsidP="000D3840">
      <w:pPr>
        <w:spacing w:line="240" w:lineRule="atLeast"/>
        <w:contextualSpacing/>
        <w:jc w:val="both"/>
        <w:rPr>
          <w:sz w:val="22"/>
          <w:szCs w:val="22"/>
        </w:rPr>
      </w:pPr>
    </w:p>
    <w:p w:rsidR="000D3840" w:rsidRPr="004C5043" w:rsidRDefault="000D3840" w:rsidP="000D3840">
      <w:pPr>
        <w:tabs>
          <w:tab w:val="left" w:pos="284"/>
          <w:tab w:val="left" w:pos="426"/>
        </w:tabs>
        <w:spacing w:line="240" w:lineRule="atLeast"/>
        <w:ind w:firstLine="284"/>
        <w:contextualSpacing/>
        <w:jc w:val="both"/>
        <w:rPr>
          <w:sz w:val="22"/>
          <w:szCs w:val="22"/>
        </w:rPr>
      </w:pPr>
      <w:r w:rsidRPr="004C5043">
        <w:rPr>
          <w:sz w:val="22"/>
          <w:szCs w:val="22"/>
        </w:rPr>
        <w:t xml:space="preserve">Я, ________________________________________________________________________ </w:t>
      </w:r>
    </w:p>
    <w:p w:rsidR="000D3840" w:rsidRPr="004C5043" w:rsidRDefault="000D3840" w:rsidP="000D3840">
      <w:pPr>
        <w:spacing w:line="240" w:lineRule="atLeast"/>
        <w:contextualSpacing/>
        <w:jc w:val="center"/>
        <w:rPr>
          <w:sz w:val="22"/>
          <w:szCs w:val="22"/>
        </w:rPr>
      </w:pPr>
      <w:r w:rsidRPr="004C5043">
        <w:rPr>
          <w:sz w:val="22"/>
          <w:szCs w:val="22"/>
        </w:rPr>
        <w:t>(п.і.б., паспор</w:t>
      </w:r>
      <w:r>
        <w:rPr>
          <w:sz w:val="22"/>
          <w:szCs w:val="22"/>
        </w:rPr>
        <w:t>т</w:t>
      </w:r>
      <w:r w:rsidRPr="004C5043">
        <w:rPr>
          <w:sz w:val="22"/>
          <w:szCs w:val="22"/>
        </w:rPr>
        <w:t>ні дані, ідентифікаційний номер)</w:t>
      </w:r>
    </w:p>
    <w:p w:rsidR="000D3840" w:rsidRDefault="000D3840" w:rsidP="000D3840">
      <w:pPr>
        <w:tabs>
          <w:tab w:val="left" w:pos="284"/>
        </w:tabs>
        <w:spacing w:line="240" w:lineRule="atLeast"/>
        <w:contextualSpacing/>
        <w:jc w:val="both"/>
        <w:rPr>
          <w:sz w:val="22"/>
          <w:szCs w:val="22"/>
        </w:rPr>
      </w:pPr>
      <w:r w:rsidRPr="004C5043">
        <w:rPr>
          <w:sz w:val="22"/>
          <w:szCs w:val="22"/>
        </w:rPr>
        <w:t>__________________________________________________________________________</w:t>
      </w:r>
      <w:r>
        <w:rPr>
          <w:sz w:val="22"/>
          <w:szCs w:val="22"/>
        </w:rPr>
        <w:t>_____________</w:t>
      </w:r>
      <w:r w:rsidRPr="004C5043">
        <w:rPr>
          <w:sz w:val="22"/>
          <w:szCs w:val="22"/>
        </w:rPr>
        <w:t xml:space="preserve">(в подальшому – </w:t>
      </w:r>
      <w:r>
        <w:rPr>
          <w:sz w:val="22"/>
          <w:szCs w:val="22"/>
        </w:rPr>
        <w:t xml:space="preserve">Споживач, </w:t>
      </w:r>
      <w:r w:rsidRPr="004C5043">
        <w:rPr>
          <w:sz w:val="22"/>
          <w:szCs w:val="22"/>
        </w:rPr>
        <w:t xml:space="preserve">Суб’єкт кредитної історії), </w:t>
      </w:r>
      <w:r w:rsidRPr="002D19B8">
        <w:rPr>
          <w:sz w:val="22"/>
          <w:szCs w:val="22"/>
        </w:rPr>
        <w:t xml:space="preserve">для укладення договору про споживчий кредит </w:t>
      </w:r>
      <w:r>
        <w:rPr>
          <w:sz w:val="22"/>
          <w:szCs w:val="22"/>
        </w:rPr>
        <w:t>з Кредитною спілкою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w:t>
      </w:r>
      <w:r w:rsidRPr="004C5043">
        <w:rPr>
          <w:sz w:val="22"/>
          <w:szCs w:val="22"/>
        </w:rPr>
        <w:t xml:space="preserve"> </w:t>
      </w:r>
      <w:r>
        <w:rPr>
          <w:sz w:val="22"/>
          <w:szCs w:val="22"/>
        </w:rPr>
        <w:t>(</w:t>
      </w:r>
      <w:r w:rsidRPr="004C5043">
        <w:rPr>
          <w:sz w:val="22"/>
          <w:szCs w:val="22"/>
        </w:rPr>
        <w:t>в подальшому – Кредитор) даю згоду</w:t>
      </w:r>
      <w:r>
        <w:rPr>
          <w:sz w:val="22"/>
          <w:szCs w:val="22"/>
        </w:rPr>
        <w:t xml:space="preserve"> </w:t>
      </w:r>
      <w:r w:rsidRPr="004C5043">
        <w:rPr>
          <w:sz w:val="22"/>
          <w:szCs w:val="22"/>
        </w:rPr>
        <w:t>Кредитор</w:t>
      </w:r>
      <w:r>
        <w:rPr>
          <w:sz w:val="22"/>
          <w:szCs w:val="22"/>
        </w:rPr>
        <w:t>у</w:t>
      </w:r>
      <w:r w:rsidRPr="004C5043">
        <w:rPr>
          <w:sz w:val="22"/>
          <w:szCs w:val="22"/>
        </w:rPr>
        <w:t xml:space="preserve"> на доступ </w:t>
      </w:r>
      <w:r>
        <w:rPr>
          <w:sz w:val="22"/>
          <w:szCs w:val="22"/>
        </w:rPr>
        <w:t xml:space="preserve">до </w:t>
      </w:r>
      <w:r w:rsidRPr="002D19B8">
        <w:rPr>
          <w:sz w:val="22"/>
          <w:szCs w:val="22"/>
        </w:rPr>
        <w:t xml:space="preserve">інформації, що складає </w:t>
      </w:r>
      <w:r>
        <w:rPr>
          <w:sz w:val="22"/>
          <w:szCs w:val="22"/>
        </w:rPr>
        <w:t xml:space="preserve">мою </w:t>
      </w:r>
      <w:r w:rsidRPr="004C5043">
        <w:rPr>
          <w:sz w:val="22"/>
          <w:szCs w:val="22"/>
        </w:rPr>
        <w:t>кредитн</w:t>
      </w:r>
      <w:r>
        <w:rPr>
          <w:sz w:val="22"/>
          <w:szCs w:val="22"/>
        </w:rPr>
        <w:t>у</w:t>
      </w:r>
      <w:r w:rsidRPr="004C5043">
        <w:rPr>
          <w:sz w:val="22"/>
          <w:szCs w:val="22"/>
        </w:rPr>
        <w:t xml:space="preserve"> історі</w:t>
      </w:r>
      <w:r>
        <w:rPr>
          <w:sz w:val="22"/>
          <w:szCs w:val="22"/>
        </w:rPr>
        <w:t>ю</w:t>
      </w:r>
      <w:r w:rsidRPr="004C5043">
        <w:rPr>
          <w:sz w:val="22"/>
          <w:szCs w:val="22"/>
        </w:rPr>
        <w:t xml:space="preserve">, </w:t>
      </w:r>
      <w:r w:rsidR="00061446" w:rsidRPr="00061446">
        <w:rPr>
          <w:sz w:val="22"/>
          <w:szCs w:val="22"/>
        </w:rPr>
        <w:t xml:space="preserve">та на </w:t>
      </w:r>
      <w:r w:rsidRPr="004C5043">
        <w:rPr>
          <w:sz w:val="22"/>
          <w:szCs w:val="22"/>
        </w:rPr>
        <w:t xml:space="preserve">збір, зберігання, використання та поширення через </w:t>
      </w:r>
      <w:r>
        <w:rPr>
          <w:sz w:val="22"/>
          <w:szCs w:val="22"/>
        </w:rPr>
        <w:t>б</w:t>
      </w:r>
      <w:r w:rsidRPr="004C5043">
        <w:rPr>
          <w:sz w:val="22"/>
          <w:szCs w:val="22"/>
        </w:rPr>
        <w:t>юро кредитних історій</w:t>
      </w:r>
      <w:r>
        <w:rPr>
          <w:sz w:val="22"/>
          <w:szCs w:val="22"/>
        </w:rPr>
        <w:t xml:space="preserve">, </w:t>
      </w:r>
      <w:r w:rsidRPr="002D19B8">
        <w:rPr>
          <w:sz w:val="22"/>
          <w:szCs w:val="22"/>
        </w:rPr>
        <w:t xml:space="preserve">включене до Єдиного реєстру бюро кредитних історій, інформації щодо </w:t>
      </w:r>
      <w:r>
        <w:rPr>
          <w:sz w:val="22"/>
          <w:szCs w:val="22"/>
        </w:rPr>
        <w:t>мене</w:t>
      </w:r>
      <w:r w:rsidRPr="002D19B8">
        <w:rPr>
          <w:sz w:val="22"/>
          <w:szCs w:val="22"/>
        </w:rPr>
        <w:t xml:space="preserve"> та </w:t>
      </w:r>
      <w:r>
        <w:rPr>
          <w:sz w:val="22"/>
          <w:szCs w:val="22"/>
        </w:rPr>
        <w:t xml:space="preserve">цього </w:t>
      </w:r>
      <w:r w:rsidRPr="002D19B8">
        <w:rPr>
          <w:sz w:val="22"/>
          <w:szCs w:val="22"/>
        </w:rPr>
        <w:t>кредиту, визначеної Законом України "Про організацію формування та обігу кредитних історій".</w:t>
      </w:r>
    </w:p>
    <w:p w:rsidR="000D3840" w:rsidRPr="002D19B8" w:rsidRDefault="000D3840" w:rsidP="000D3840">
      <w:pPr>
        <w:tabs>
          <w:tab w:val="left" w:pos="284"/>
        </w:tabs>
        <w:spacing w:line="240" w:lineRule="atLeast"/>
        <w:contextualSpacing/>
        <w:jc w:val="both"/>
        <w:rPr>
          <w:sz w:val="22"/>
          <w:szCs w:val="22"/>
        </w:rPr>
      </w:pPr>
      <w:r w:rsidRPr="004C5043">
        <w:rPr>
          <w:sz w:val="22"/>
          <w:szCs w:val="22"/>
        </w:rPr>
        <w:t xml:space="preserve"> </w:t>
      </w:r>
    </w:p>
    <w:p w:rsidR="000D3840" w:rsidRPr="004C5043" w:rsidRDefault="000D3840" w:rsidP="000D3840">
      <w:pPr>
        <w:tabs>
          <w:tab w:val="left" w:pos="284"/>
        </w:tabs>
        <w:spacing w:line="240" w:lineRule="atLeast"/>
        <w:contextualSpacing/>
        <w:jc w:val="both"/>
        <w:rPr>
          <w:sz w:val="22"/>
          <w:szCs w:val="22"/>
        </w:rPr>
      </w:pPr>
      <w:r w:rsidRPr="004C5043">
        <w:rPr>
          <w:sz w:val="22"/>
          <w:szCs w:val="22"/>
        </w:rPr>
        <w:tab/>
        <w:t xml:space="preserve">В разі відступлення права вимоги </w:t>
      </w:r>
      <w:r w:rsidRPr="007A7E1C">
        <w:rPr>
          <w:sz w:val="22"/>
          <w:szCs w:val="22"/>
        </w:rPr>
        <w:t>за договором про споживчий кредит</w:t>
      </w:r>
      <w:r>
        <w:rPr>
          <w:sz w:val="22"/>
          <w:szCs w:val="22"/>
        </w:rPr>
        <w:t xml:space="preserve">, </w:t>
      </w:r>
      <w:r w:rsidRPr="004C5043">
        <w:rPr>
          <w:sz w:val="22"/>
          <w:szCs w:val="22"/>
        </w:rPr>
        <w:t>укладен</w:t>
      </w:r>
      <w:r>
        <w:rPr>
          <w:sz w:val="22"/>
          <w:szCs w:val="22"/>
        </w:rPr>
        <w:t>им</w:t>
      </w:r>
      <w:r w:rsidRPr="004C5043">
        <w:rPr>
          <w:sz w:val="22"/>
          <w:szCs w:val="22"/>
        </w:rPr>
        <w:t xml:space="preserve"> між мною та Кредитором</w:t>
      </w:r>
      <w:r>
        <w:rPr>
          <w:sz w:val="22"/>
          <w:szCs w:val="22"/>
        </w:rPr>
        <w:t>,</w:t>
      </w:r>
      <w:r w:rsidRPr="004C5043">
        <w:rPr>
          <w:sz w:val="22"/>
          <w:szCs w:val="22"/>
        </w:rPr>
        <w:t xml:space="preserve"> я надаю згоду новому кредитору на вчинення вищезазначених у цій Згоді дій.</w:t>
      </w:r>
    </w:p>
    <w:p w:rsidR="000D3840" w:rsidRPr="004C5043" w:rsidRDefault="000D3840" w:rsidP="000D3840">
      <w:pPr>
        <w:tabs>
          <w:tab w:val="left" w:pos="284"/>
        </w:tabs>
        <w:spacing w:line="240" w:lineRule="atLeast"/>
        <w:contextualSpacing/>
        <w:jc w:val="both"/>
        <w:rPr>
          <w:sz w:val="22"/>
          <w:szCs w:val="22"/>
        </w:rPr>
      </w:pPr>
    </w:p>
    <w:p w:rsidR="000D3840" w:rsidRDefault="000D3840" w:rsidP="000D3840">
      <w:pPr>
        <w:tabs>
          <w:tab w:val="left" w:pos="284"/>
        </w:tabs>
        <w:spacing w:line="240" w:lineRule="atLeast"/>
        <w:contextualSpacing/>
        <w:jc w:val="both"/>
        <w:rPr>
          <w:sz w:val="22"/>
          <w:szCs w:val="22"/>
        </w:rPr>
      </w:pPr>
      <w:r w:rsidRPr="004C5043">
        <w:rPr>
          <w:sz w:val="22"/>
          <w:szCs w:val="22"/>
        </w:rPr>
        <w:tab/>
        <w:t>Даним підтверджую, що я повідомлений Кредитором про те, що інформація для формування моєї кредитної історії буде передаватися до</w:t>
      </w:r>
    </w:p>
    <w:p w:rsidR="000D3840" w:rsidRDefault="000D3840" w:rsidP="000D3840">
      <w:pPr>
        <w:tabs>
          <w:tab w:val="left" w:pos="284"/>
        </w:tabs>
        <w:spacing w:line="240" w:lineRule="atLeast"/>
        <w:contextualSpacing/>
        <w:jc w:val="both"/>
        <w:rPr>
          <w:sz w:val="22"/>
          <w:szCs w:val="22"/>
          <w:u w:val="single"/>
        </w:rPr>
      </w:pPr>
      <w:r w:rsidRPr="004C5043">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p>
    <w:p w:rsidR="000D3840" w:rsidRDefault="000D3840" w:rsidP="000D3840">
      <w:pPr>
        <w:tabs>
          <w:tab w:val="left" w:pos="284"/>
        </w:tabs>
        <w:spacing w:line="240" w:lineRule="atLeast"/>
        <w:contextualSpacing/>
        <w:jc w:val="center"/>
        <w:rPr>
          <w:sz w:val="22"/>
          <w:szCs w:val="22"/>
        </w:rPr>
      </w:pPr>
      <w:r w:rsidRPr="00DB314F">
        <w:rPr>
          <w:sz w:val="22"/>
          <w:szCs w:val="22"/>
        </w:rPr>
        <w:t>(</w:t>
      </w:r>
      <w:r>
        <w:rPr>
          <w:sz w:val="22"/>
          <w:szCs w:val="22"/>
        </w:rPr>
        <w:t>назва б</w:t>
      </w:r>
      <w:r w:rsidRPr="004C5043">
        <w:rPr>
          <w:sz w:val="22"/>
          <w:szCs w:val="22"/>
        </w:rPr>
        <w:t>юро кредитних історій</w:t>
      </w:r>
      <w:r>
        <w:rPr>
          <w:sz w:val="22"/>
          <w:szCs w:val="22"/>
        </w:rPr>
        <w:t>, включеного</w:t>
      </w:r>
      <w:r w:rsidRPr="002D19B8">
        <w:rPr>
          <w:sz w:val="22"/>
          <w:szCs w:val="22"/>
        </w:rPr>
        <w:t xml:space="preserve"> до Єдиного реєстру бюро кредитних історій</w:t>
      </w:r>
      <w:r>
        <w:rPr>
          <w:sz w:val="22"/>
          <w:szCs w:val="22"/>
        </w:rPr>
        <w:t>)</w:t>
      </w:r>
    </w:p>
    <w:p w:rsidR="000D3840" w:rsidRPr="004C5043" w:rsidRDefault="000D3840" w:rsidP="000D3840">
      <w:pPr>
        <w:tabs>
          <w:tab w:val="left" w:pos="284"/>
        </w:tabs>
        <w:spacing w:line="240" w:lineRule="atLeast"/>
        <w:contextualSpacing/>
        <w:jc w:val="both"/>
        <w:rPr>
          <w:sz w:val="22"/>
          <w:szCs w:val="22"/>
        </w:rPr>
      </w:pPr>
      <w:r>
        <w:rPr>
          <w:sz w:val="22"/>
          <w:szCs w:val="22"/>
        </w:rPr>
        <w:t xml:space="preserve">яке знаходиться за адресою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4C5043">
        <w:rPr>
          <w:sz w:val="22"/>
          <w:szCs w:val="22"/>
        </w:rPr>
        <w:t>.</w:t>
      </w:r>
    </w:p>
    <w:p w:rsidR="000D3840" w:rsidRPr="004C5043" w:rsidRDefault="000D3840" w:rsidP="000D3840">
      <w:pPr>
        <w:spacing w:line="240" w:lineRule="atLeast"/>
        <w:contextualSpacing/>
        <w:jc w:val="both"/>
        <w:rPr>
          <w:sz w:val="22"/>
          <w:szCs w:val="22"/>
        </w:rPr>
      </w:pPr>
    </w:p>
    <w:p w:rsidR="000D3840" w:rsidRDefault="000D3840" w:rsidP="000D3840">
      <w:pPr>
        <w:spacing w:line="240" w:lineRule="atLeast"/>
        <w:contextualSpacing/>
        <w:jc w:val="both"/>
        <w:rPr>
          <w:sz w:val="22"/>
          <w:szCs w:val="22"/>
        </w:rPr>
      </w:pPr>
      <w:r>
        <w:rPr>
          <w:sz w:val="22"/>
          <w:szCs w:val="22"/>
        </w:rPr>
        <w:t xml:space="preserve">Споживач, </w:t>
      </w:r>
      <w:r w:rsidRPr="004C5043">
        <w:rPr>
          <w:sz w:val="22"/>
          <w:szCs w:val="22"/>
        </w:rPr>
        <w:t>Суб’єкт кредитної історії</w:t>
      </w:r>
      <w:r>
        <w:rPr>
          <w:sz w:val="22"/>
          <w:szCs w:val="22"/>
        </w:rPr>
        <w:tab/>
      </w:r>
      <w:r>
        <w:rPr>
          <w:sz w:val="22"/>
          <w:szCs w:val="22"/>
        </w:rPr>
        <w:tab/>
      </w:r>
      <w:r w:rsidRPr="004C5043">
        <w:rPr>
          <w:sz w:val="22"/>
          <w:szCs w:val="22"/>
        </w:rPr>
        <w:t>__________________</w:t>
      </w:r>
      <w:r w:rsidRPr="004C5043">
        <w:rPr>
          <w:sz w:val="22"/>
          <w:szCs w:val="22"/>
        </w:rPr>
        <w:tab/>
      </w:r>
      <w:r w:rsidRPr="004C5043">
        <w:rPr>
          <w:sz w:val="22"/>
          <w:szCs w:val="22"/>
        </w:rPr>
        <w:tab/>
        <w:t xml:space="preserve">   __________________</w:t>
      </w:r>
    </w:p>
    <w:p w:rsidR="000D3840" w:rsidRPr="004C5043" w:rsidRDefault="000D3840" w:rsidP="000D3840">
      <w:pPr>
        <w:spacing w:line="240" w:lineRule="atLeast"/>
        <w:contextualSpacing/>
        <w:jc w:val="both"/>
        <w:rPr>
          <w:sz w:val="22"/>
          <w:szCs w:val="22"/>
        </w:rPr>
      </w:pPr>
    </w:p>
    <w:p w:rsidR="000D3840" w:rsidRPr="004C5043" w:rsidRDefault="000D3840" w:rsidP="000D3840">
      <w:pPr>
        <w:spacing w:line="240" w:lineRule="atLeast"/>
        <w:contextualSpacing/>
        <w:jc w:val="both"/>
        <w:rPr>
          <w:sz w:val="22"/>
          <w:szCs w:val="22"/>
        </w:rPr>
      </w:pPr>
      <w:r w:rsidRPr="004C5043">
        <w:rPr>
          <w:sz w:val="22"/>
          <w:szCs w:val="22"/>
        </w:rPr>
        <w:tab/>
      </w:r>
      <w:r w:rsidRPr="004C5043">
        <w:rPr>
          <w:sz w:val="22"/>
          <w:szCs w:val="22"/>
        </w:rPr>
        <w:tab/>
      </w:r>
      <w:r w:rsidRPr="004C5043">
        <w:rPr>
          <w:sz w:val="22"/>
          <w:szCs w:val="22"/>
        </w:rPr>
        <w:tab/>
      </w:r>
      <w:r w:rsidRPr="004C5043">
        <w:rPr>
          <w:sz w:val="22"/>
          <w:szCs w:val="22"/>
        </w:rPr>
        <w:tab/>
        <w:t xml:space="preserve">     </w:t>
      </w:r>
      <w:r w:rsidRPr="004C5043">
        <w:rPr>
          <w:sz w:val="22"/>
          <w:szCs w:val="22"/>
        </w:rPr>
        <w:tab/>
        <w:t xml:space="preserve">                     (підпис)</w:t>
      </w:r>
      <w:r w:rsidRPr="004C5043">
        <w:rPr>
          <w:sz w:val="22"/>
          <w:szCs w:val="22"/>
        </w:rPr>
        <w:tab/>
      </w:r>
      <w:r w:rsidRPr="004C5043">
        <w:rPr>
          <w:sz w:val="22"/>
          <w:szCs w:val="22"/>
        </w:rPr>
        <w:tab/>
      </w:r>
      <w:r w:rsidRPr="004C5043">
        <w:rPr>
          <w:sz w:val="22"/>
          <w:szCs w:val="22"/>
        </w:rPr>
        <w:tab/>
      </w:r>
      <w:r w:rsidRPr="004C5043">
        <w:rPr>
          <w:sz w:val="22"/>
          <w:szCs w:val="22"/>
        </w:rPr>
        <w:tab/>
        <w:t xml:space="preserve">      (п.і.б.)</w:t>
      </w:r>
    </w:p>
    <w:p w:rsidR="000D3840" w:rsidRPr="004C5043" w:rsidRDefault="000D3840" w:rsidP="000D3840">
      <w:pPr>
        <w:spacing w:line="240" w:lineRule="atLeast"/>
        <w:contextualSpacing/>
        <w:jc w:val="both"/>
        <w:rPr>
          <w:sz w:val="22"/>
          <w:szCs w:val="22"/>
        </w:rPr>
      </w:pPr>
    </w:p>
    <w:p w:rsidR="000D3840" w:rsidRPr="004C5043" w:rsidRDefault="000D3840" w:rsidP="000D3840">
      <w:pPr>
        <w:spacing w:line="240" w:lineRule="atLeast"/>
        <w:contextualSpacing/>
        <w:jc w:val="both"/>
        <w:rPr>
          <w:sz w:val="22"/>
          <w:szCs w:val="22"/>
        </w:rPr>
      </w:pPr>
    </w:p>
    <w:p w:rsidR="000D3840" w:rsidRPr="004C5043" w:rsidRDefault="000D3840" w:rsidP="000D3840">
      <w:pPr>
        <w:spacing w:line="240" w:lineRule="atLeast"/>
        <w:contextualSpacing/>
        <w:jc w:val="both"/>
        <w:rPr>
          <w:sz w:val="22"/>
          <w:szCs w:val="22"/>
        </w:rPr>
      </w:pPr>
      <w:r w:rsidRPr="004C5043">
        <w:rPr>
          <w:sz w:val="22"/>
          <w:szCs w:val="22"/>
        </w:rPr>
        <w:t>Керівник Кредитора</w:t>
      </w:r>
      <w:r w:rsidRPr="004C5043">
        <w:rPr>
          <w:sz w:val="22"/>
          <w:szCs w:val="22"/>
        </w:rPr>
        <w:tab/>
      </w:r>
      <w:r w:rsidRPr="004C5043">
        <w:rPr>
          <w:sz w:val="22"/>
          <w:szCs w:val="22"/>
        </w:rPr>
        <w:tab/>
      </w:r>
    </w:p>
    <w:p w:rsidR="000D3840" w:rsidRPr="004C5043" w:rsidRDefault="000D3840" w:rsidP="000D3840">
      <w:pPr>
        <w:spacing w:line="240" w:lineRule="atLeast"/>
        <w:contextualSpacing/>
        <w:rPr>
          <w:sz w:val="22"/>
          <w:szCs w:val="22"/>
        </w:rPr>
      </w:pPr>
      <w:r w:rsidRPr="004C5043">
        <w:rPr>
          <w:sz w:val="22"/>
          <w:szCs w:val="22"/>
        </w:rPr>
        <w:t xml:space="preserve">(або уповноважена ним особа) </w:t>
      </w:r>
      <w:r w:rsidRPr="004C5043">
        <w:rPr>
          <w:sz w:val="22"/>
          <w:szCs w:val="22"/>
        </w:rPr>
        <w:tab/>
        <w:t xml:space="preserve">    </w:t>
      </w:r>
      <w:r>
        <w:rPr>
          <w:sz w:val="22"/>
          <w:szCs w:val="22"/>
        </w:rPr>
        <w:tab/>
        <w:t xml:space="preserve">  __________________</w:t>
      </w:r>
      <w:r>
        <w:rPr>
          <w:sz w:val="22"/>
          <w:szCs w:val="22"/>
        </w:rPr>
        <w:tab/>
      </w:r>
      <w:r w:rsidRPr="004C5043">
        <w:rPr>
          <w:sz w:val="22"/>
          <w:szCs w:val="22"/>
        </w:rPr>
        <w:tab/>
        <w:t xml:space="preserve">  ___________________</w:t>
      </w:r>
    </w:p>
    <w:p w:rsidR="000D3840" w:rsidRPr="004C5043" w:rsidRDefault="000D3840" w:rsidP="000D3840">
      <w:pPr>
        <w:spacing w:line="240" w:lineRule="atLeast"/>
        <w:contextualSpacing/>
        <w:rPr>
          <w:sz w:val="22"/>
          <w:szCs w:val="22"/>
        </w:rPr>
      </w:pPr>
      <w:r w:rsidRPr="004C5043">
        <w:rPr>
          <w:sz w:val="22"/>
          <w:szCs w:val="22"/>
        </w:rPr>
        <w:t xml:space="preserve">                                                                                     (підпис)</w:t>
      </w:r>
      <w:r w:rsidRPr="004C5043">
        <w:rPr>
          <w:sz w:val="22"/>
          <w:szCs w:val="22"/>
        </w:rPr>
        <w:tab/>
      </w:r>
      <w:r w:rsidRPr="004C5043">
        <w:rPr>
          <w:sz w:val="22"/>
          <w:szCs w:val="22"/>
        </w:rPr>
        <w:tab/>
        <w:t xml:space="preserve"> </w:t>
      </w:r>
      <w:r w:rsidRPr="004C5043">
        <w:rPr>
          <w:sz w:val="22"/>
          <w:szCs w:val="22"/>
        </w:rPr>
        <w:tab/>
      </w:r>
      <w:r w:rsidRPr="004C5043">
        <w:rPr>
          <w:sz w:val="22"/>
          <w:szCs w:val="22"/>
        </w:rPr>
        <w:tab/>
        <w:t xml:space="preserve">       (п.і.б.)</w:t>
      </w:r>
    </w:p>
    <w:p w:rsidR="000D3840" w:rsidRPr="004C5043" w:rsidRDefault="000D3840" w:rsidP="000D3840">
      <w:pPr>
        <w:spacing w:line="240" w:lineRule="atLeast"/>
        <w:ind w:left="1416"/>
        <w:contextualSpacing/>
        <w:jc w:val="both"/>
        <w:rPr>
          <w:sz w:val="22"/>
          <w:szCs w:val="22"/>
        </w:rPr>
      </w:pPr>
      <w:r w:rsidRPr="004C5043">
        <w:rPr>
          <w:sz w:val="22"/>
          <w:szCs w:val="22"/>
        </w:rPr>
        <w:t>М.П.</w:t>
      </w:r>
    </w:p>
    <w:p w:rsidR="00BE6262" w:rsidRDefault="00BE6262" w:rsidP="00061E34">
      <w:pPr>
        <w:ind w:left="900" w:hanging="540"/>
        <w:jc w:val="both"/>
        <w:rPr>
          <w:sz w:val="22"/>
          <w:szCs w:val="22"/>
        </w:rPr>
      </w:pPr>
    </w:p>
    <w:p w:rsidR="002429A5" w:rsidRPr="00F72FDB" w:rsidRDefault="002429A5" w:rsidP="00050834">
      <w:pPr>
        <w:jc w:val="both"/>
        <w:rPr>
          <w:sz w:val="22"/>
          <w:szCs w:val="22"/>
        </w:rPr>
      </w:pPr>
    </w:p>
    <w:sectPr w:rsidR="002429A5" w:rsidRPr="00F72FDB" w:rsidSect="006A5E43">
      <w:footerReference w:type="even" r:id="rId57"/>
      <w:footerReference w:type="default" r:id="rId58"/>
      <w:pgSz w:w="11906" w:h="16838" w:code="9"/>
      <w:pgMar w:top="567" w:right="79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9E" w:rsidRDefault="00C9729E">
      <w:r>
        <w:separator/>
      </w:r>
    </w:p>
  </w:endnote>
  <w:endnote w:type="continuationSeparator" w:id="0">
    <w:p w:rsidR="00C9729E" w:rsidRDefault="00C9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24" w:rsidRDefault="00060B24" w:rsidP="005E48D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60B24" w:rsidRDefault="00060B2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B24" w:rsidRDefault="00060B24" w:rsidP="005E48D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04E7D">
      <w:rPr>
        <w:rStyle w:val="aa"/>
        <w:noProof/>
      </w:rPr>
      <w:t>35</w:t>
    </w:r>
    <w:r>
      <w:rPr>
        <w:rStyle w:val="aa"/>
      </w:rPr>
      <w:fldChar w:fldCharType="end"/>
    </w:r>
  </w:p>
  <w:p w:rsidR="00060B24" w:rsidRDefault="00060B24">
    <w:pPr>
      <w:pStyle w:val="a4"/>
      <w:framePr w:wrap="around" w:vAnchor="text" w:hAnchor="margin" w:xAlign="outside" w:y="1"/>
      <w:ind w:right="360"/>
      <w:rPr>
        <w:rStyle w:val="aa"/>
      </w:rPr>
    </w:pPr>
  </w:p>
  <w:p w:rsidR="00060B24" w:rsidRDefault="00060B24">
    <w:pPr>
      <w:pStyle w:val="a4"/>
      <w:framePr w:wrap="around" w:vAnchor="text" w:hAnchor="margin" w:xAlign="outside" w:y="1"/>
      <w:ind w:right="360"/>
      <w:rPr>
        <w:rStyle w:val="aa"/>
      </w:rPr>
    </w:pPr>
  </w:p>
  <w:p w:rsidR="00060B24" w:rsidRDefault="00060B2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9E" w:rsidRDefault="00C9729E">
      <w:r>
        <w:separator/>
      </w:r>
    </w:p>
  </w:footnote>
  <w:footnote w:type="continuationSeparator" w:id="0">
    <w:p w:rsidR="00C9729E" w:rsidRDefault="00C97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pPr>
    </w:lvl>
  </w:abstractNum>
  <w:abstractNum w:abstractNumId="1">
    <w:nsid w:val="00000002"/>
    <w:multiLevelType w:val="singleLevel"/>
    <w:tmpl w:val="00000002"/>
    <w:name w:val="WW8Num2"/>
    <w:lvl w:ilvl="0">
      <w:start w:val="1"/>
      <w:numFmt w:val="bullet"/>
      <w:lvlText w:val=""/>
      <w:lvlJc w:val="left"/>
      <w:pPr>
        <w:tabs>
          <w:tab w:val="num" w:pos="907"/>
        </w:tabs>
      </w:pPr>
      <w:rPr>
        <w:rFonts w:ascii="Wingdings" w:hAnsi="Wingdings"/>
        <w:sz w:val="16"/>
      </w:rPr>
    </w:lvl>
  </w:abstractNum>
  <w:abstractNum w:abstractNumId="2">
    <w:nsid w:val="00000003"/>
    <w:multiLevelType w:val="singleLevel"/>
    <w:tmpl w:val="00000003"/>
    <w:name w:val="WW8Num3"/>
    <w:lvl w:ilvl="0">
      <w:start w:val="1"/>
      <w:numFmt w:val="decimal"/>
      <w:lvlText w:val="%1."/>
      <w:lvlJc w:val="left"/>
      <w:pPr>
        <w:tabs>
          <w:tab w:val="num" w:pos="1306"/>
        </w:tabs>
      </w:pPr>
    </w:lvl>
  </w:abstractNum>
  <w:abstractNum w:abstractNumId="3">
    <w:nsid w:val="00000004"/>
    <w:multiLevelType w:val="singleLevel"/>
    <w:tmpl w:val="00000004"/>
    <w:name w:val="WW8Num4"/>
    <w:lvl w:ilvl="0">
      <w:start w:val="1"/>
      <w:numFmt w:val="decimal"/>
      <w:lvlText w:val="%1)"/>
      <w:lvlJc w:val="left"/>
      <w:pPr>
        <w:tabs>
          <w:tab w:val="num" w:pos="900"/>
        </w:tabs>
      </w:pPr>
    </w:lvl>
  </w:abstractNum>
  <w:abstractNum w:abstractNumId="4">
    <w:nsid w:val="00000005"/>
    <w:multiLevelType w:val="singleLevel"/>
    <w:tmpl w:val="00000005"/>
    <w:name w:val="WW8Num5"/>
    <w:lvl w:ilvl="0">
      <w:start w:val="1"/>
      <w:numFmt w:val="decimal"/>
      <w:lvlText w:val="%1)"/>
      <w:lvlJc w:val="left"/>
      <w:pPr>
        <w:tabs>
          <w:tab w:val="num" w:pos="900"/>
        </w:tabs>
      </w:pPr>
    </w:lvl>
  </w:abstractNum>
  <w:abstractNum w:abstractNumId="5">
    <w:nsid w:val="00000006"/>
    <w:multiLevelType w:val="singleLevel"/>
    <w:tmpl w:val="00000006"/>
    <w:name w:val="WW8Num6"/>
    <w:lvl w:ilvl="0">
      <w:start w:val="1"/>
      <w:numFmt w:val="bullet"/>
      <w:lvlText w:val=""/>
      <w:lvlJc w:val="left"/>
      <w:pPr>
        <w:tabs>
          <w:tab w:val="num" w:pos="880"/>
        </w:tabs>
      </w:pPr>
      <w:rPr>
        <w:rFonts w:ascii="Wingdings" w:hAnsi="Wingdings"/>
        <w:sz w:val="16"/>
      </w:rPr>
    </w:lvl>
  </w:abstractNum>
  <w:abstractNum w:abstractNumId="6">
    <w:nsid w:val="00000007"/>
    <w:multiLevelType w:val="singleLevel"/>
    <w:tmpl w:val="00000007"/>
    <w:name w:val="WW8Num7"/>
    <w:lvl w:ilvl="0">
      <w:start w:val="1"/>
      <w:numFmt w:val="decimal"/>
      <w:lvlText w:val="%1)"/>
      <w:lvlJc w:val="left"/>
      <w:pPr>
        <w:tabs>
          <w:tab w:val="num" w:pos="1380"/>
        </w:tabs>
      </w:pPr>
    </w:lvl>
  </w:abstractNum>
  <w:abstractNum w:abstractNumId="7">
    <w:nsid w:val="00000008"/>
    <w:multiLevelType w:val="multilevel"/>
    <w:tmpl w:val="00000008"/>
    <w:name w:val="WW8Num8"/>
    <w:lvl w:ilvl="0">
      <w:start w:val="1"/>
      <w:numFmt w:val="decimal"/>
      <w:lvlText w:val="%1)"/>
      <w:lvlJc w:val="left"/>
      <w:pPr>
        <w:tabs>
          <w:tab w:val="num" w:pos="900"/>
        </w:tabs>
      </w:pPr>
    </w:lvl>
    <w:lvl w:ilvl="1">
      <w:start w:val="1"/>
      <w:numFmt w:val="decimal"/>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8">
    <w:nsid w:val="00000009"/>
    <w:multiLevelType w:val="singleLevel"/>
    <w:tmpl w:val="00000009"/>
    <w:name w:val="WW8Num9"/>
    <w:lvl w:ilvl="0">
      <w:start w:val="1"/>
      <w:numFmt w:val="decimal"/>
      <w:lvlText w:val="%1)"/>
      <w:lvlJc w:val="left"/>
      <w:pPr>
        <w:tabs>
          <w:tab w:val="num" w:pos="900"/>
        </w:tabs>
      </w:pPr>
    </w:lvl>
  </w:abstractNum>
  <w:abstractNum w:abstractNumId="9">
    <w:nsid w:val="0000000A"/>
    <w:multiLevelType w:val="singleLevel"/>
    <w:tmpl w:val="0000000A"/>
    <w:name w:val="WW8Num10"/>
    <w:lvl w:ilvl="0">
      <w:start w:val="1"/>
      <w:numFmt w:val="decimal"/>
      <w:lvlText w:val="%1)"/>
      <w:lvlJc w:val="left"/>
      <w:pPr>
        <w:tabs>
          <w:tab w:val="num" w:pos="900"/>
        </w:tabs>
      </w:pPr>
    </w:lvl>
  </w:abstractNum>
  <w:abstractNum w:abstractNumId="10">
    <w:nsid w:val="0000000B"/>
    <w:multiLevelType w:val="singleLevel"/>
    <w:tmpl w:val="0000000B"/>
    <w:name w:val="WW8Num11"/>
    <w:lvl w:ilvl="0">
      <w:start w:val="1"/>
      <w:numFmt w:val="decimal"/>
      <w:lvlText w:val="%1."/>
      <w:lvlJc w:val="left"/>
      <w:pPr>
        <w:tabs>
          <w:tab w:val="num" w:pos="1260"/>
        </w:tabs>
      </w:pPr>
    </w:lvl>
  </w:abstractNum>
  <w:abstractNum w:abstractNumId="11">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1B44F36"/>
    <w:multiLevelType w:val="hybridMultilevel"/>
    <w:tmpl w:val="2D743610"/>
    <w:lvl w:ilvl="0" w:tplc="5A20D3B2">
      <w:start w:val="1"/>
      <w:numFmt w:val="bullet"/>
      <w:lvlText w:val=""/>
      <w:lvlJc w:val="left"/>
      <w:pPr>
        <w:tabs>
          <w:tab w:val="num" w:pos="924"/>
        </w:tabs>
        <w:ind w:left="0" w:firstLine="9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28">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9">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0">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1">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33">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5">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3">
    <w:nsid w:val="48E0730E"/>
    <w:multiLevelType w:val="hybridMultilevel"/>
    <w:tmpl w:val="207CB792"/>
    <w:lvl w:ilvl="0" w:tplc="B4C80BE4">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4">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46">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48">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59851F8C"/>
    <w:multiLevelType w:val="hybridMultilevel"/>
    <w:tmpl w:val="7FA20E3A"/>
    <w:lvl w:ilvl="0" w:tplc="1EC26372">
      <w:start w:val="1"/>
      <w:numFmt w:val="decimal"/>
      <w:lvlText w:val="%1."/>
      <w:lvlJc w:val="left"/>
      <w:pPr>
        <w:ind w:left="810" w:hanging="360"/>
      </w:pPr>
      <w:rPr>
        <w:rFonts w:cs="Times New Roman" w:hint="default"/>
      </w:rPr>
    </w:lvl>
    <w:lvl w:ilvl="1" w:tplc="14346EDE">
      <w:start w:val="1"/>
      <w:numFmt w:val="decimal"/>
      <w:lvlText w:val="%2)"/>
      <w:lvlJc w:val="left"/>
      <w:pPr>
        <w:ind w:left="1530" w:hanging="360"/>
      </w:pPr>
      <w:rPr>
        <w:rFonts w:cs="Times New Roman" w:hint="default"/>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1">
    <w:nsid w:val="5BCE3F98"/>
    <w:multiLevelType w:val="hybridMultilevel"/>
    <w:tmpl w:val="BE287EB2"/>
    <w:lvl w:ilvl="0" w:tplc="04190011">
      <w:start w:val="1"/>
      <w:numFmt w:val="decimal"/>
      <w:lvlText w:val="%1)"/>
      <w:lvlJc w:val="left"/>
      <w:pPr>
        <w:tabs>
          <w:tab w:val="num" w:pos="1211"/>
        </w:tabs>
        <w:ind w:left="1211"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2">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3">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54">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56">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42"/>
  </w:num>
  <w:num w:numId="2">
    <w:abstractNumId w:val="49"/>
  </w:num>
  <w:num w:numId="3">
    <w:abstractNumId w:val="36"/>
  </w:num>
  <w:num w:numId="4">
    <w:abstractNumId w:val="23"/>
  </w:num>
  <w:num w:numId="5">
    <w:abstractNumId w:val="55"/>
  </w:num>
  <w:num w:numId="6">
    <w:abstractNumId w:val="12"/>
  </w:num>
  <w:num w:numId="7">
    <w:abstractNumId w:val="16"/>
  </w:num>
  <w:num w:numId="8">
    <w:abstractNumId w:val="17"/>
  </w:num>
  <w:num w:numId="9">
    <w:abstractNumId w:val="31"/>
  </w:num>
  <w:num w:numId="10">
    <w:abstractNumId w:val="37"/>
  </w:num>
  <w:num w:numId="11">
    <w:abstractNumId w:val="47"/>
  </w:num>
  <w:num w:numId="12">
    <w:abstractNumId w:val="18"/>
  </w:num>
  <w:num w:numId="13">
    <w:abstractNumId w:val="46"/>
  </w:num>
  <w:num w:numId="14">
    <w:abstractNumId w:val="39"/>
  </w:num>
  <w:num w:numId="15">
    <w:abstractNumId w:val="13"/>
  </w:num>
  <w:num w:numId="16">
    <w:abstractNumId w:val="51"/>
  </w:num>
  <w:num w:numId="17">
    <w:abstractNumId w:val="35"/>
  </w:num>
  <w:num w:numId="18">
    <w:abstractNumId w:val="26"/>
  </w:num>
  <w:num w:numId="19">
    <w:abstractNumId w:val="48"/>
  </w:num>
  <w:num w:numId="20">
    <w:abstractNumId w:val="24"/>
  </w:num>
  <w:num w:numId="21">
    <w:abstractNumId w:val="25"/>
  </w:num>
  <w:num w:numId="22">
    <w:abstractNumId w:val="53"/>
  </w:num>
  <w:num w:numId="23">
    <w:abstractNumId w:val="27"/>
  </w:num>
  <w:num w:numId="24">
    <w:abstractNumId w:val="22"/>
  </w:num>
  <w:num w:numId="25">
    <w:abstractNumId w:val="52"/>
  </w:num>
  <w:num w:numId="26">
    <w:abstractNumId w:val="29"/>
  </w:num>
  <w:num w:numId="27">
    <w:abstractNumId w:val="41"/>
  </w:num>
  <w:num w:numId="28">
    <w:abstractNumId w:val="14"/>
  </w:num>
  <w:num w:numId="29">
    <w:abstractNumId w:val="54"/>
  </w:num>
  <w:num w:numId="30">
    <w:abstractNumId w:val="56"/>
  </w:num>
  <w:num w:numId="31">
    <w:abstractNumId w:val="40"/>
  </w:num>
  <w:num w:numId="32">
    <w:abstractNumId w:val="28"/>
  </w:num>
  <w:num w:numId="33">
    <w:abstractNumId w:val="38"/>
  </w:num>
  <w:num w:numId="34">
    <w:abstractNumId w:val="20"/>
  </w:num>
  <w:num w:numId="35">
    <w:abstractNumId w:val="21"/>
  </w:num>
  <w:num w:numId="36">
    <w:abstractNumId w:val="11"/>
  </w:num>
  <w:num w:numId="37">
    <w:abstractNumId w:val="44"/>
  </w:num>
  <w:num w:numId="38">
    <w:abstractNumId w:val="15"/>
  </w:num>
  <w:num w:numId="39">
    <w:abstractNumId w:val="33"/>
  </w:num>
  <w:num w:numId="40">
    <w:abstractNumId w:val="32"/>
  </w:num>
  <w:num w:numId="41">
    <w:abstractNumId w:val="50"/>
  </w:num>
  <w:num w:numId="42">
    <w:abstractNumId w:val="30"/>
  </w:num>
  <w:num w:numId="43">
    <w:abstractNumId w:val="43"/>
  </w:num>
  <w:num w:numId="44">
    <w:abstractNumId w:val="34"/>
  </w:num>
  <w:num w:numId="45">
    <w:abstractNumId w:val="57"/>
  </w:num>
  <w:num w:numId="46">
    <w:abstractNumId w:val="1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73"/>
    <w:rsid w:val="0000007D"/>
    <w:rsid w:val="000007DA"/>
    <w:rsid w:val="00001797"/>
    <w:rsid w:val="000019D8"/>
    <w:rsid w:val="00001FB1"/>
    <w:rsid w:val="00002AFE"/>
    <w:rsid w:val="00003EF3"/>
    <w:rsid w:val="0000564B"/>
    <w:rsid w:val="00006F38"/>
    <w:rsid w:val="00007475"/>
    <w:rsid w:val="00010219"/>
    <w:rsid w:val="000111F1"/>
    <w:rsid w:val="00012706"/>
    <w:rsid w:val="000134CB"/>
    <w:rsid w:val="000145AE"/>
    <w:rsid w:val="000147C8"/>
    <w:rsid w:val="0001659B"/>
    <w:rsid w:val="0001734B"/>
    <w:rsid w:val="00017DF3"/>
    <w:rsid w:val="00020DB7"/>
    <w:rsid w:val="000216AC"/>
    <w:rsid w:val="00022114"/>
    <w:rsid w:val="0002461A"/>
    <w:rsid w:val="00026B34"/>
    <w:rsid w:val="00026DFE"/>
    <w:rsid w:val="00027600"/>
    <w:rsid w:val="00031D24"/>
    <w:rsid w:val="000322AB"/>
    <w:rsid w:val="00032DB4"/>
    <w:rsid w:val="000346DF"/>
    <w:rsid w:val="000356CE"/>
    <w:rsid w:val="00035A0B"/>
    <w:rsid w:val="00035E90"/>
    <w:rsid w:val="00036614"/>
    <w:rsid w:val="00036752"/>
    <w:rsid w:val="0003683F"/>
    <w:rsid w:val="0004538B"/>
    <w:rsid w:val="00045FAD"/>
    <w:rsid w:val="000461CA"/>
    <w:rsid w:val="000463A2"/>
    <w:rsid w:val="00047123"/>
    <w:rsid w:val="000473EB"/>
    <w:rsid w:val="00050687"/>
    <w:rsid w:val="00050834"/>
    <w:rsid w:val="00050F40"/>
    <w:rsid w:val="000529B5"/>
    <w:rsid w:val="000529EB"/>
    <w:rsid w:val="00052E3D"/>
    <w:rsid w:val="000532C4"/>
    <w:rsid w:val="00053D82"/>
    <w:rsid w:val="00054074"/>
    <w:rsid w:val="00054728"/>
    <w:rsid w:val="00055508"/>
    <w:rsid w:val="000557BE"/>
    <w:rsid w:val="00055E0B"/>
    <w:rsid w:val="000569A9"/>
    <w:rsid w:val="00056B87"/>
    <w:rsid w:val="00057414"/>
    <w:rsid w:val="000576AB"/>
    <w:rsid w:val="00057DCE"/>
    <w:rsid w:val="00057E30"/>
    <w:rsid w:val="000607B0"/>
    <w:rsid w:val="00060B24"/>
    <w:rsid w:val="00061446"/>
    <w:rsid w:val="00061E34"/>
    <w:rsid w:val="00062DC6"/>
    <w:rsid w:val="00063052"/>
    <w:rsid w:val="00063257"/>
    <w:rsid w:val="00063414"/>
    <w:rsid w:val="0006343E"/>
    <w:rsid w:val="00065647"/>
    <w:rsid w:val="00070EFE"/>
    <w:rsid w:val="00071DD3"/>
    <w:rsid w:val="00072006"/>
    <w:rsid w:val="000732D7"/>
    <w:rsid w:val="000735A7"/>
    <w:rsid w:val="00073603"/>
    <w:rsid w:val="0007422E"/>
    <w:rsid w:val="00075F4D"/>
    <w:rsid w:val="0007634A"/>
    <w:rsid w:val="00076C1C"/>
    <w:rsid w:val="0008093F"/>
    <w:rsid w:val="00080A00"/>
    <w:rsid w:val="0008169E"/>
    <w:rsid w:val="00083E6A"/>
    <w:rsid w:val="00085C66"/>
    <w:rsid w:val="00085CF8"/>
    <w:rsid w:val="0008629E"/>
    <w:rsid w:val="000863D6"/>
    <w:rsid w:val="00086575"/>
    <w:rsid w:val="00090D9A"/>
    <w:rsid w:val="00093028"/>
    <w:rsid w:val="0009363C"/>
    <w:rsid w:val="00093ADC"/>
    <w:rsid w:val="0009506B"/>
    <w:rsid w:val="00095E73"/>
    <w:rsid w:val="000963EE"/>
    <w:rsid w:val="000971F4"/>
    <w:rsid w:val="00097F67"/>
    <w:rsid w:val="000A0279"/>
    <w:rsid w:val="000A11FB"/>
    <w:rsid w:val="000A16DF"/>
    <w:rsid w:val="000A2DB2"/>
    <w:rsid w:val="000A34F5"/>
    <w:rsid w:val="000A4718"/>
    <w:rsid w:val="000A5C99"/>
    <w:rsid w:val="000A7234"/>
    <w:rsid w:val="000B126F"/>
    <w:rsid w:val="000B1D06"/>
    <w:rsid w:val="000B325F"/>
    <w:rsid w:val="000B3E81"/>
    <w:rsid w:val="000B46D6"/>
    <w:rsid w:val="000B4FBE"/>
    <w:rsid w:val="000B5D55"/>
    <w:rsid w:val="000C2E44"/>
    <w:rsid w:val="000C37EC"/>
    <w:rsid w:val="000C3FC2"/>
    <w:rsid w:val="000C489F"/>
    <w:rsid w:val="000C4F33"/>
    <w:rsid w:val="000C73F8"/>
    <w:rsid w:val="000C76CC"/>
    <w:rsid w:val="000C77F2"/>
    <w:rsid w:val="000C7A68"/>
    <w:rsid w:val="000D2A14"/>
    <w:rsid w:val="000D3840"/>
    <w:rsid w:val="000D46CB"/>
    <w:rsid w:val="000D4E2C"/>
    <w:rsid w:val="000D64AB"/>
    <w:rsid w:val="000D6A04"/>
    <w:rsid w:val="000D6E0B"/>
    <w:rsid w:val="000D7179"/>
    <w:rsid w:val="000D729D"/>
    <w:rsid w:val="000D73EE"/>
    <w:rsid w:val="000E016E"/>
    <w:rsid w:val="000E1C4F"/>
    <w:rsid w:val="000E3687"/>
    <w:rsid w:val="000E3703"/>
    <w:rsid w:val="000E374F"/>
    <w:rsid w:val="000E481D"/>
    <w:rsid w:val="000E5C78"/>
    <w:rsid w:val="000E693C"/>
    <w:rsid w:val="000E6A84"/>
    <w:rsid w:val="000F0102"/>
    <w:rsid w:val="000F2633"/>
    <w:rsid w:val="000F3514"/>
    <w:rsid w:val="000F3A54"/>
    <w:rsid w:val="000F57A8"/>
    <w:rsid w:val="000F7198"/>
    <w:rsid w:val="000F71A2"/>
    <w:rsid w:val="00100C21"/>
    <w:rsid w:val="0010104D"/>
    <w:rsid w:val="00102A1F"/>
    <w:rsid w:val="00104969"/>
    <w:rsid w:val="00105075"/>
    <w:rsid w:val="00105643"/>
    <w:rsid w:val="00106E6A"/>
    <w:rsid w:val="00112091"/>
    <w:rsid w:val="00112E62"/>
    <w:rsid w:val="00114C94"/>
    <w:rsid w:val="00115B3A"/>
    <w:rsid w:val="00116087"/>
    <w:rsid w:val="00117709"/>
    <w:rsid w:val="00120F75"/>
    <w:rsid w:val="001216ED"/>
    <w:rsid w:val="001222EB"/>
    <w:rsid w:val="00122CA1"/>
    <w:rsid w:val="00123DAB"/>
    <w:rsid w:val="00125674"/>
    <w:rsid w:val="001260CF"/>
    <w:rsid w:val="00130B8B"/>
    <w:rsid w:val="00131220"/>
    <w:rsid w:val="00131693"/>
    <w:rsid w:val="00132814"/>
    <w:rsid w:val="001330C2"/>
    <w:rsid w:val="00133B77"/>
    <w:rsid w:val="00134563"/>
    <w:rsid w:val="00136E01"/>
    <w:rsid w:val="001370FF"/>
    <w:rsid w:val="00140381"/>
    <w:rsid w:val="00140F4B"/>
    <w:rsid w:val="001415C9"/>
    <w:rsid w:val="001417E6"/>
    <w:rsid w:val="001419DD"/>
    <w:rsid w:val="00141B00"/>
    <w:rsid w:val="00141E2B"/>
    <w:rsid w:val="001431FE"/>
    <w:rsid w:val="0014325A"/>
    <w:rsid w:val="001434A7"/>
    <w:rsid w:val="00144AF8"/>
    <w:rsid w:val="00144D8B"/>
    <w:rsid w:val="0014599E"/>
    <w:rsid w:val="0014653D"/>
    <w:rsid w:val="00146F52"/>
    <w:rsid w:val="00147BF4"/>
    <w:rsid w:val="00147E9A"/>
    <w:rsid w:val="001505D4"/>
    <w:rsid w:val="00150B65"/>
    <w:rsid w:val="0015279B"/>
    <w:rsid w:val="00152891"/>
    <w:rsid w:val="00152E46"/>
    <w:rsid w:val="00154635"/>
    <w:rsid w:val="00155371"/>
    <w:rsid w:val="001553EB"/>
    <w:rsid w:val="00156719"/>
    <w:rsid w:val="00156DFB"/>
    <w:rsid w:val="001573E6"/>
    <w:rsid w:val="001577AB"/>
    <w:rsid w:val="001603C8"/>
    <w:rsid w:val="001619E3"/>
    <w:rsid w:val="00161CD2"/>
    <w:rsid w:val="0016246E"/>
    <w:rsid w:val="0016366A"/>
    <w:rsid w:val="001665D1"/>
    <w:rsid w:val="00166A9B"/>
    <w:rsid w:val="00166F84"/>
    <w:rsid w:val="00167A8A"/>
    <w:rsid w:val="00171BCB"/>
    <w:rsid w:val="00173DEA"/>
    <w:rsid w:val="00174004"/>
    <w:rsid w:val="00174220"/>
    <w:rsid w:val="00174313"/>
    <w:rsid w:val="00174470"/>
    <w:rsid w:val="00174D6F"/>
    <w:rsid w:val="00175613"/>
    <w:rsid w:val="0017569C"/>
    <w:rsid w:val="001761E7"/>
    <w:rsid w:val="00180B36"/>
    <w:rsid w:val="00181B15"/>
    <w:rsid w:val="001833EB"/>
    <w:rsid w:val="00184FAA"/>
    <w:rsid w:val="00185225"/>
    <w:rsid w:val="001852FD"/>
    <w:rsid w:val="001856A6"/>
    <w:rsid w:val="00186C7B"/>
    <w:rsid w:val="0018701D"/>
    <w:rsid w:val="00187C0A"/>
    <w:rsid w:val="00190C1A"/>
    <w:rsid w:val="001933C8"/>
    <w:rsid w:val="001935F3"/>
    <w:rsid w:val="001938F9"/>
    <w:rsid w:val="001942FD"/>
    <w:rsid w:val="001963B8"/>
    <w:rsid w:val="00196C01"/>
    <w:rsid w:val="001976AC"/>
    <w:rsid w:val="001A1696"/>
    <w:rsid w:val="001A1EB2"/>
    <w:rsid w:val="001A5077"/>
    <w:rsid w:val="001A50B9"/>
    <w:rsid w:val="001A5BAC"/>
    <w:rsid w:val="001A6D98"/>
    <w:rsid w:val="001B1BC6"/>
    <w:rsid w:val="001B2A42"/>
    <w:rsid w:val="001B386B"/>
    <w:rsid w:val="001B3915"/>
    <w:rsid w:val="001B42BD"/>
    <w:rsid w:val="001B5179"/>
    <w:rsid w:val="001C0681"/>
    <w:rsid w:val="001C1597"/>
    <w:rsid w:val="001C196F"/>
    <w:rsid w:val="001C22E9"/>
    <w:rsid w:val="001C2A18"/>
    <w:rsid w:val="001C2CA6"/>
    <w:rsid w:val="001C2E71"/>
    <w:rsid w:val="001C38A1"/>
    <w:rsid w:val="001C4D13"/>
    <w:rsid w:val="001C4EC9"/>
    <w:rsid w:val="001C4FFC"/>
    <w:rsid w:val="001C50D2"/>
    <w:rsid w:val="001C69A5"/>
    <w:rsid w:val="001C7569"/>
    <w:rsid w:val="001C7E90"/>
    <w:rsid w:val="001D0F31"/>
    <w:rsid w:val="001D2589"/>
    <w:rsid w:val="001D291B"/>
    <w:rsid w:val="001D3682"/>
    <w:rsid w:val="001D3771"/>
    <w:rsid w:val="001D409D"/>
    <w:rsid w:val="001D46DC"/>
    <w:rsid w:val="001D5B2B"/>
    <w:rsid w:val="001D5B74"/>
    <w:rsid w:val="001D6512"/>
    <w:rsid w:val="001D714F"/>
    <w:rsid w:val="001D7829"/>
    <w:rsid w:val="001E0712"/>
    <w:rsid w:val="001E25EF"/>
    <w:rsid w:val="001E3222"/>
    <w:rsid w:val="001E40D8"/>
    <w:rsid w:val="001E418B"/>
    <w:rsid w:val="001E4B41"/>
    <w:rsid w:val="001E723B"/>
    <w:rsid w:val="001F02B6"/>
    <w:rsid w:val="001F38F4"/>
    <w:rsid w:val="001F7325"/>
    <w:rsid w:val="00200E37"/>
    <w:rsid w:val="00201005"/>
    <w:rsid w:val="00202155"/>
    <w:rsid w:val="00206624"/>
    <w:rsid w:val="002103A4"/>
    <w:rsid w:val="0021237D"/>
    <w:rsid w:val="00212E0A"/>
    <w:rsid w:val="00213453"/>
    <w:rsid w:val="00213DDC"/>
    <w:rsid w:val="00215981"/>
    <w:rsid w:val="0021672E"/>
    <w:rsid w:val="0021679B"/>
    <w:rsid w:val="00217F28"/>
    <w:rsid w:val="00220BF2"/>
    <w:rsid w:val="00221049"/>
    <w:rsid w:val="00222003"/>
    <w:rsid w:val="00224AED"/>
    <w:rsid w:val="00226A62"/>
    <w:rsid w:val="00226F2D"/>
    <w:rsid w:val="00227225"/>
    <w:rsid w:val="0022754E"/>
    <w:rsid w:val="002278EA"/>
    <w:rsid w:val="002313EC"/>
    <w:rsid w:val="0023398E"/>
    <w:rsid w:val="00234A89"/>
    <w:rsid w:val="00236965"/>
    <w:rsid w:val="002407C9"/>
    <w:rsid w:val="0024243E"/>
    <w:rsid w:val="002429A5"/>
    <w:rsid w:val="002430FF"/>
    <w:rsid w:val="002449CB"/>
    <w:rsid w:val="00247176"/>
    <w:rsid w:val="002504B5"/>
    <w:rsid w:val="00252D69"/>
    <w:rsid w:val="002535E6"/>
    <w:rsid w:val="002555D9"/>
    <w:rsid w:val="002557B6"/>
    <w:rsid w:val="002574EC"/>
    <w:rsid w:val="0026012E"/>
    <w:rsid w:val="00260AF6"/>
    <w:rsid w:val="002611F6"/>
    <w:rsid w:val="00261550"/>
    <w:rsid w:val="0026159C"/>
    <w:rsid w:val="002615F1"/>
    <w:rsid w:val="0026398B"/>
    <w:rsid w:val="00263CB9"/>
    <w:rsid w:val="00263D99"/>
    <w:rsid w:val="002671B8"/>
    <w:rsid w:val="00270827"/>
    <w:rsid w:val="00270B7C"/>
    <w:rsid w:val="0027220D"/>
    <w:rsid w:val="002724EB"/>
    <w:rsid w:val="00274AAB"/>
    <w:rsid w:val="00275C8A"/>
    <w:rsid w:val="00276510"/>
    <w:rsid w:val="00276B24"/>
    <w:rsid w:val="002773DB"/>
    <w:rsid w:val="00277874"/>
    <w:rsid w:val="00280B2B"/>
    <w:rsid w:val="00281E60"/>
    <w:rsid w:val="00290D28"/>
    <w:rsid w:val="00294CC7"/>
    <w:rsid w:val="00294EBB"/>
    <w:rsid w:val="00294FB5"/>
    <w:rsid w:val="00295F1E"/>
    <w:rsid w:val="00297D51"/>
    <w:rsid w:val="002A3934"/>
    <w:rsid w:val="002A4400"/>
    <w:rsid w:val="002A4B51"/>
    <w:rsid w:val="002B048B"/>
    <w:rsid w:val="002B08EE"/>
    <w:rsid w:val="002B119A"/>
    <w:rsid w:val="002B4D77"/>
    <w:rsid w:val="002B53D4"/>
    <w:rsid w:val="002B5D9F"/>
    <w:rsid w:val="002B6B62"/>
    <w:rsid w:val="002C15BC"/>
    <w:rsid w:val="002C4F82"/>
    <w:rsid w:val="002C5849"/>
    <w:rsid w:val="002C6A19"/>
    <w:rsid w:val="002C7308"/>
    <w:rsid w:val="002D2630"/>
    <w:rsid w:val="002D4365"/>
    <w:rsid w:val="002D6691"/>
    <w:rsid w:val="002D6B56"/>
    <w:rsid w:val="002D70FB"/>
    <w:rsid w:val="002D736C"/>
    <w:rsid w:val="002D7382"/>
    <w:rsid w:val="002E0259"/>
    <w:rsid w:val="002E0BE2"/>
    <w:rsid w:val="002E27A2"/>
    <w:rsid w:val="002E327C"/>
    <w:rsid w:val="002E3F52"/>
    <w:rsid w:val="002E557F"/>
    <w:rsid w:val="002E5CD3"/>
    <w:rsid w:val="002F0691"/>
    <w:rsid w:val="002F1996"/>
    <w:rsid w:val="002F57D3"/>
    <w:rsid w:val="002F7040"/>
    <w:rsid w:val="003005E7"/>
    <w:rsid w:val="0030078A"/>
    <w:rsid w:val="003015CD"/>
    <w:rsid w:val="00301902"/>
    <w:rsid w:val="00301F70"/>
    <w:rsid w:val="003045C0"/>
    <w:rsid w:val="00306AF9"/>
    <w:rsid w:val="003074D3"/>
    <w:rsid w:val="00307760"/>
    <w:rsid w:val="0031009D"/>
    <w:rsid w:val="00310E2A"/>
    <w:rsid w:val="0031399B"/>
    <w:rsid w:val="00313AC2"/>
    <w:rsid w:val="00316B68"/>
    <w:rsid w:val="00317CC5"/>
    <w:rsid w:val="00320076"/>
    <w:rsid w:val="00321D8B"/>
    <w:rsid w:val="003250BD"/>
    <w:rsid w:val="00325498"/>
    <w:rsid w:val="00326F60"/>
    <w:rsid w:val="003271CB"/>
    <w:rsid w:val="003303BD"/>
    <w:rsid w:val="003305A1"/>
    <w:rsid w:val="003314B2"/>
    <w:rsid w:val="003318D0"/>
    <w:rsid w:val="0033313F"/>
    <w:rsid w:val="00333FC6"/>
    <w:rsid w:val="00334411"/>
    <w:rsid w:val="0033509F"/>
    <w:rsid w:val="003350F6"/>
    <w:rsid w:val="00335C63"/>
    <w:rsid w:val="003368EA"/>
    <w:rsid w:val="00336F2A"/>
    <w:rsid w:val="00337389"/>
    <w:rsid w:val="00337E90"/>
    <w:rsid w:val="0034033C"/>
    <w:rsid w:val="00341330"/>
    <w:rsid w:val="00341C9E"/>
    <w:rsid w:val="0034261C"/>
    <w:rsid w:val="00342924"/>
    <w:rsid w:val="0034299D"/>
    <w:rsid w:val="00342A9A"/>
    <w:rsid w:val="00344D2E"/>
    <w:rsid w:val="003456EE"/>
    <w:rsid w:val="00345E2F"/>
    <w:rsid w:val="00346B3F"/>
    <w:rsid w:val="0035075B"/>
    <w:rsid w:val="00352CDB"/>
    <w:rsid w:val="00354085"/>
    <w:rsid w:val="0035543E"/>
    <w:rsid w:val="00356B3C"/>
    <w:rsid w:val="00357A56"/>
    <w:rsid w:val="00361803"/>
    <w:rsid w:val="0036237E"/>
    <w:rsid w:val="0036247A"/>
    <w:rsid w:val="003624D2"/>
    <w:rsid w:val="00362688"/>
    <w:rsid w:val="0036632D"/>
    <w:rsid w:val="003664B2"/>
    <w:rsid w:val="003669FA"/>
    <w:rsid w:val="003716A5"/>
    <w:rsid w:val="003716BF"/>
    <w:rsid w:val="00371A3A"/>
    <w:rsid w:val="00371E77"/>
    <w:rsid w:val="003729EC"/>
    <w:rsid w:val="00374802"/>
    <w:rsid w:val="00376296"/>
    <w:rsid w:val="003770F8"/>
    <w:rsid w:val="00380306"/>
    <w:rsid w:val="00380D50"/>
    <w:rsid w:val="00381669"/>
    <w:rsid w:val="00381974"/>
    <w:rsid w:val="00381E50"/>
    <w:rsid w:val="00382B75"/>
    <w:rsid w:val="00383359"/>
    <w:rsid w:val="0038742A"/>
    <w:rsid w:val="00387A48"/>
    <w:rsid w:val="00390151"/>
    <w:rsid w:val="00390595"/>
    <w:rsid w:val="00392783"/>
    <w:rsid w:val="0039287C"/>
    <w:rsid w:val="00392E01"/>
    <w:rsid w:val="00396AD4"/>
    <w:rsid w:val="003A0D6E"/>
    <w:rsid w:val="003A1718"/>
    <w:rsid w:val="003A17A1"/>
    <w:rsid w:val="003A1F55"/>
    <w:rsid w:val="003A2278"/>
    <w:rsid w:val="003A3F7D"/>
    <w:rsid w:val="003A4E57"/>
    <w:rsid w:val="003A52C3"/>
    <w:rsid w:val="003A5344"/>
    <w:rsid w:val="003A6F15"/>
    <w:rsid w:val="003A74CE"/>
    <w:rsid w:val="003A751F"/>
    <w:rsid w:val="003B123B"/>
    <w:rsid w:val="003B2301"/>
    <w:rsid w:val="003B3B0F"/>
    <w:rsid w:val="003B48CE"/>
    <w:rsid w:val="003B6342"/>
    <w:rsid w:val="003B6F59"/>
    <w:rsid w:val="003B7DE6"/>
    <w:rsid w:val="003C2515"/>
    <w:rsid w:val="003C28C8"/>
    <w:rsid w:val="003C3B20"/>
    <w:rsid w:val="003C4D4A"/>
    <w:rsid w:val="003C4E09"/>
    <w:rsid w:val="003C52A0"/>
    <w:rsid w:val="003C5D37"/>
    <w:rsid w:val="003C6AA9"/>
    <w:rsid w:val="003D0E89"/>
    <w:rsid w:val="003D0F63"/>
    <w:rsid w:val="003D18B2"/>
    <w:rsid w:val="003D28A9"/>
    <w:rsid w:val="003D3025"/>
    <w:rsid w:val="003D3749"/>
    <w:rsid w:val="003D6532"/>
    <w:rsid w:val="003D6F52"/>
    <w:rsid w:val="003D719D"/>
    <w:rsid w:val="003E048A"/>
    <w:rsid w:val="003E1370"/>
    <w:rsid w:val="003E2E3B"/>
    <w:rsid w:val="003E33FE"/>
    <w:rsid w:val="003E495B"/>
    <w:rsid w:val="003E496E"/>
    <w:rsid w:val="003E4B1E"/>
    <w:rsid w:val="003E5B7F"/>
    <w:rsid w:val="003E6BD4"/>
    <w:rsid w:val="003E73B4"/>
    <w:rsid w:val="003F0699"/>
    <w:rsid w:val="003F129D"/>
    <w:rsid w:val="003F1E6A"/>
    <w:rsid w:val="003F38B8"/>
    <w:rsid w:val="003F42B1"/>
    <w:rsid w:val="003F4B76"/>
    <w:rsid w:val="003F7C7E"/>
    <w:rsid w:val="004014E3"/>
    <w:rsid w:val="00401966"/>
    <w:rsid w:val="00401C9E"/>
    <w:rsid w:val="00401DCB"/>
    <w:rsid w:val="004030C8"/>
    <w:rsid w:val="0040367C"/>
    <w:rsid w:val="0040568E"/>
    <w:rsid w:val="00406A25"/>
    <w:rsid w:val="00406D12"/>
    <w:rsid w:val="00407141"/>
    <w:rsid w:val="00410858"/>
    <w:rsid w:val="0041118D"/>
    <w:rsid w:val="0041169A"/>
    <w:rsid w:val="00411B23"/>
    <w:rsid w:val="00411DB7"/>
    <w:rsid w:val="00412050"/>
    <w:rsid w:val="00415785"/>
    <w:rsid w:val="00415CFF"/>
    <w:rsid w:val="00416E65"/>
    <w:rsid w:val="004179CF"/>
    <w:rsid w:val="004202E8"/>
    <w:rsid w:val="004228A0"/>
    <w:rsid w:val="004231F4"/>
    <w:rsid w:val="004237B4"/>
    <w:rsid w:val="00425041"/>
    <w:rsid w:val="00425A83"/>
    <w:rsid w:val="00425C98"/>
    <w:rsid w:val="00425F24"/>
    <w:rsid w:val="00430AF2"/>
    <w:rsid w:val="00430D85"/>
    <w:rsid w:val="00431E3B"/>
    <w:rsid w:val="00432070"/>
    <w:rsid w:val="00432D5D"/>
    <w:rsid w:val="00433512"/>
    <w:rsid w:val="00440260"/>
    <w:rsid w:val="004418E4"/>
    <w:rsid w:val="004421CD"/>
    <w:rsid w:val="004444AA"/>
    <w:rsid w:val="00444BF9"/>
    <w:rsid w:val="004471C8"/>
    <w:rsid w:val="004472D3"/>
    <w:rsid w:val="004508E0"/>
    <w:rsid w:val="00450B1B"/>
    <w:rsid w:val="00452336"/>
    <w:rsid w:val="00453836"/>
    <w:rsid w:val="00454699"/>
    <w:rsid w:val="00456B2E"/>
    <w:rsid w:val="00457AE0"/>
    <w:rsid w:val="00457AEE"/>
    <w:rsid w:val="00460B98"/>
    <w:rsid w:val="00464569"/>
    <w:rsid w:val="00464F0E"/>
    <w:rsid w:val="004659D0"/>
    <w:rsid w:val="00466423"/>
    <w:rsid w:val="00467026"/>
    <w:rsid w:val="00467DCA"/>
    <w:rsid w:val="004709C3"/>
    <w:rsid w:val="00472556"/>
    <w:rsid w:val="0047357C"/>
    <w:rsid w:val="004759E1"/>
    <w:rsid w:val="00475D20"/>
    <w:rsid w:val="00475D36"/>
    <w:rsid w:val="00477C59"/>
    <w:rsid w:val="00480458"/>
    <w:rsid w:val="00481662"/>
    <w:rsid w:val="00481D29"/>
    <w:rsid w:val="0048245C"/>
    <w:rsid w:val="0048287A"/>
    <w:rsid w:val="00483755"/>
    <w:rsid w:val="00485238"/>
    <w:rsid w:val="0048593D"/>
    <w:rsid w:val="00485F9D"/>
    <w:rsid w:val="004866CD"/>
    <w:rsid w:val="00490341"/>
    <w:rsid w:val="0049062B"/>
    <w:rsid w:val="00490F9C"/>
    <w:rsid w:val="00492100"/>
    <w:rsid w:val="00492363"/>
    <w:rsid w:val="004926AC"/>
    <w:rsid w:val="004938F1"/>
    <w:rsid w:val="00493DB4"/>
    <w:rsid w:val="00496004"/>
    <w:rsid w:val="004972DF"/>
    <w:rsid w:val="00497FF1"/>
    <w:rsid w:val="004A11C5"/>
    <w:rsid w:val="004A2CA6"/>
    <w:rsid w:val="004A45F1"/>
    <w:rsid w:val="004A51F7"/>
    <w:rsid w:val="004A5DDB"/>
    <w:rsid w:val="004A62E6"/>
    <w:rsid w:val="004A71AD"/>
    <w:rsid w:val="004A7BAA"/>
    <w:rsid w:val="004B156F"/>
    <w:rsid w:val="004B2223"/>
    <w:rsid w:val="004B3099"/>
    <w:rsid w:val="004B6666"/>
    <w:rsid w:val="004C101A"/>
    <w:rsid w:val="004C10D0"/>
    <w:rsid w:val="004C18CE"/>
    <w:rsid w:val="004C55BB"/>
    <w:rsid w:val="004C58B3"/>
    <w:rsid w:val="004C5AE9"/>
    <w:rsid w:val="004C5C8E"/>
    <w:rsid w:val="004C6A25"/>
    <w:rsid w:val="004C7405"/>
    <w:rsid w:val="004C7F75"/>
    <w:rsid w:val="004D0390"/>
    <w:rsid w:val="004D3D31"/>
    <w:rsid w:val="004D4DE2"/>
    <w:rsid w:val="004D5019"/>
    <w:rsid w:val="004D6E24"/>
    <w:rsid w:val="004E0FD3"/>
    <w:rsid w:val="004E153D"/>
    <w:rsid w:val="004E170A"/>
    <w:rsid w:val="004E2119"/>
    <w:rsid w:val="004E4001"/>
    <w:rsid w:val="004E4342"/>
    <w:rsid w:val="004F2A10"/>
    <w:rsid w:val="004F2EBF"/>
    <w:rsid w:val="004F4CF5"/>
    <w:rsid w:val="004F69DA"/>
    <w:rsid w:val="004F6FCD"/>
    <w:rsid w:val="004F7917"/>
    <w:rsid w:val="004F7BD4"/>
    <w:rsid w:val="00500336"/>
    <w:rsid w:val="005006C4"/>
    <w:rsid w:val="00501C76"/>
    <w:rsid w:val="00502499"/>
    <w:rsid w:val="00503399"/>
    <w:rsid w:val="00503C80"/>
    <w:rsid w:val="005050E9"/>
    <w:rsid w:val="00506C59"/>
    <w:rsid w:val="00506FCC"/>
    <w:rsid w:val="00510431"/>
    <w:rsid w:val="00511BC5"/>
    <w:rsid w:val="00511D96"/>
    <w:rsid w:val="00512045"/>
    <w:rsid w:val="00512DD2"/>
    <w:rsid w:val="00514E30"/>
    <w:rsid w:val="005157C6"/>
    <w:rsid w:val="00516133"/>
    <w:rsid w:val="00516319"/>
    <w:rsid w:val="0052216A"/>
    <w:rsid w:val="00522EBD"/>
    <w:rsid w:val="00522F9B"/>
    <w:rsid w:val="005233D4"/>
    <w:rsid w:val="00526924"/>
    <w:rsid w:val="0052701E"/>
    <w:rsid w:val="0052716A"/>
    <w:rsid w:val="00530333"/>
    <w:rsid w:val="005303CB"/>
    <w:rsid w:val="00530AF8"/>
    <w:rsid w:val="00531B4F"/>
    <w:rsid w:val="00532172"/>
    <w:rsid w:val="0053372E"/>
    <w:rsid w:val="00533B46"/>
    <w:rsid w:val="005345B7"/>
    <w:rsid w:val="00534E73"/>
    <w:rsid w:val="005369EA"/>
    <w:rsid w:val="00537323"/>
    <w:rsid w:val="00540F97"/>
    <w:rsid w:val="00541E27"/>
    <w:rsid w:val="00542A4F"/>
    <w:rsid w:val="00543EE9"/>
    <w:rsid w:val="0054451A"/>
    <w:rsid w:val="005454CC"/>
    <w:rsid w:val="00545AE3"/>
    <w:rsid w:val="00545CB6"/>
    <w:rsid w:val="00545E64"/>
    <w:rsid w:val="005474F1"/>
    <w:rsid w:val="0055024F"/>
    <w:rsid w:val="00550B48"/>
    <w:rsid w:val="005514E6"/>
    <w:rsid w:val="00552287"/>
    <w:rsid w:val="005536E6"/>
    <w:rsid w:val="00553DB2"/>
    <w:rsid w:val="00554A39"/>
    <w:rsid w:val="00554C51"/>
    <w:rsid w:val="0055699C"/>
    <w:rsid w:val="0055701E"/>
    <w:rsid w:val="00557369"/>
    <w:rsid w:val="005608D8"/>
    <w:rsid w:val="00561C8C"/>
    <w:rsid w:val="00561DE6"/>
    <w:rsid w:val="00561F90"/>
    <w:rsid w:val="0056394A"/>
    <w:rsid w:val="005645F6"/>
    <w:rsid w:val="00566455"/>
    <w:rsid w:val="00566E53"/>
    <w:rsid w:val="00572E6F"/>
    <w:rsid w:val="005730AB"/>
    <w:rsid w:val="00573188"/>
    <w:rsid w:val="00582405"/>
    <w:rsid w:val="0058288A"/>
    <w:rsid w:val="00582EFC"/>
    <w:rsid w:val="00587259"/>
    <w:rsid w:val="005913DA"/>
    <w:rsid w:val="0059234E"/>
    <w:rsid w:val="0059300F"/>
    <w:rsid w:val="00593622"/>
    <w:rsid w:val="00594E61"/>
    <w:rsid w:val="00596BEB"/>
    <w:rsid w:val="005978C9"/>
    <w:rsid w:val="005A102C"/>
    <w:rsid w:val="005A1A9B"/>
    <w:rsid w:val="005A1D2D"/>
    <w:rsid w:val="005A35CA"/>
    <w:rsid w:val="005A4838"/>
    <w:rsid w:val="005A6A69"/>
    <w:rsid w:val="005A75F3"/>
    <w:rsid w:val="005B04E8"/>
    <w:rsid w:val="005B34B1"/>
    <w:rsid w:val="005B356B"/>
    <w:rsid w:val="005B4633"/>
    <w:rsid w:val="005B59EC"/>
    <w:rsid w:val="005B623F"/>
    <w:rsid w:val="005B7241"/>
    <w:rsid w:val="005C45AF"/>
    <w:rsid w:val="005C4798"/>
    <w:rsid w:val="005C506A"/>
    <w:rsid w:val="005C7069"/>
    <w:rsid w:val="005C7914"/>
    <w:rsid w:val="005D5D6C"/>
    <w:rsid w:val="005D6D94"/>
    <w:rsid w:val="005E4600"/>
    <w:rsid w:val="005E48DA"/>
    <w:rsid w:val="005E56CF"/>
    <w:rsid w:val="005F1E84"/>
    <w:rsid w:val="005F2F62"/>
    <w:rsid w:val="005F3146"/>
    <w:rsid w:val="005F3CEC"/>
    <w:rsid w:val="005F4068"/>
    <w:rsid w:val="005F5246"/>
    <w:rsid w:val="005F60BC"/>
    <w:rsid w:val="005F643B"/>
    <w:rsid w:val="005F6C84"/>
    <w:rsid w:val="005F6F5F"/>
    <w:rsid w:val="005F73F9"/>
    <w:rsid w:val="005F7E26"/>
    <w:rsid w:val="00601E58"/>
    <w:rsid w:val="00602010"/>
    <w:rsid w:val="00603215"/>
    <w:rsid w:val="0060334D"/>
    <w:rsid w:val="00605484"/>
    <w:rsid w:val="00607D36"/>
    <w:rsid w:val="00614553"/>
    <w:rsid w:val="00615343"/>
    <w:rsid w:val="0061692B"/>
    <w:rsid w:val="00616F50"/>
    <w:rsid w:val="00621573"/>
    <w:rsid w:val="00623151"/>
    <w:rsid w:val="006231C1"/>
    <w:rsid w:val="00623866"/>
    <w:rsid w:val="00624CC9"/>
    <w:rsid w:val="00625803"/>
    <w:rsid w:val="00626D8E"/>
    <w:rsid w:val="00626FF9"/>
    <w:rsid w:val="00627196"/>
    <w:rsid w:val="00630E19"/>
    <w:rsid w:val="006311B1"/>
    <w:rsid w:val="00631748"/>
    <w:rsid w:val="00631C71"/>
    <w:rsid w:val="00632AEE"/>
    <w:rsid w:val="00634235"/>
    <w:rsid w:val="0063426E"/>
    <w:rsid w:val="0063587B"/>
    <w:rsid w:val="006377E0"/>
    <w:rsid w:val="00640E9B"/>
    <w:rsid w:val="00641317"/>
    <w:rsid w:val="00641A72"/>
    <w:rsid w:val="00642058"/>
    <w:rsid w:val="006449C4"/>
    <w:rsid w:val="006449F4"/>
    <w:rsid w:val="00645F0C"/>
    <w:rsid w:val="00645FAF"/>
    <w:rsid w:val="00647112"/>
    <w:rsid w:val="00651A79"/>
    <w:rsid w:val="006521FB"/>
    <w:rsid w:val="00653D50"/>
    <w:rsid w:val="0065487E"/>
    <w:rsid w:val="006556D2"/>
    <w:rsid w:val="0065586B"/>
    <w:rsid w:val="0065612C"/>
    <w:rsid w:val="006566FB"/>
    <w:rsid w:val="006568D7"/>
    <w:rsid w:val="006576EB"/>
    <w:rsid w:val="006626BB"/>
    <w:rsid w:val="0066379B"/>
    <w:rsid w:val="00663F9B"/>
    <w:rsid w:val="006646E8"/>
    <w:rsid w:val="006658D3"/>
    <w:rsid w:val="006660EF"/>
    <w:rsid w:val="006673B8"/>
    <w:rsid w:val="00671D61"/>
    <w:rsid w:val="0067243A"/>
    <w:rsid w:val="00676EB3"/>
    <w:rsid w:val="006771C8"/>
    <w:rsid w:val="00680E2C"/>
    <w:rsid w:val="00681514"/>
    <w:rsid w:val="00682266"/>
    <w:rsid w:val="00684B85"/>
    <w:rsid w:val="00686467"/>
    <w:rsid w:val="006868E9"/>
    <w:rsid w:val="00687B67"/>
    <w:rsid w:val="00690068"/>
    <w:rsid w:val="0069269D"/>
    <w:rsid w:val="0069313B"/>
    <w:rsid w:val="00696F3A"/>
    <w:rsid w:val="00697DD1"/>
    <w:rsid w:val="006A09A7"/>
    <w:rsid w:val="006A1F12"/>
    <w:rsid w:val="006A231B"/>
    <w:rsid w:val="006A27AC"/>
    <w:rsid w:val="006A27C3"/>
    <w:rsid w:val="006A346D"/>
    <w:rsid w:val="006A3E36"/>
    <w:rsid w:val="006A43CA"/>
    <w:rsid w:val="006A5E43"/>
    <w:rsid w:val="006A620E"/>
    <w:rsid w:val="006A6905"/>
    <w:rsid w:val="006B11BF"/>
    <w:rsid w:val="006B215C"/>
    <w:rsid w:val="006B3C74"/>
    <w:rsid w:val="006B474B"/>
    <w:rsid w:val="006B5306"/>
    <w:rsid w:val="006B584F"/>
    <w:rsid w:val="006B6607"/>
    <w:rsid w:val="006B66AD"/>
    <w:rsid w:val="006B72AD"/>
    <w:rsid w:val="006C0C37"/>
    <w:rsid w:val="006C0C6A"/>
    <w:rsid w:val="006C1359"/>
    <w:rsid w:val="006C1912"/>
    <w:rsid w:val="006C361F"/>
    <w:rsid w:val="006C37A1"/>
    <w:rsid w:val="006C3991"/>
    <w:rsid w:val="006C41AF"/>
    <w:rsid w:val="006C67E5"/>
    <w:rsid w:val="006C7BC9"/>
    <w:rsid w:val="006D143F"/>
    <w:rsid w:val="006D19E6"/>
    <w:rsid w:val="006D3E90"/>
    <w:rsid w:val="006D3EEC"/>
    <w:rsid w:val="006D4591"/>
    <w:rsid w:val="006D50AB"/>
    <w:rsid w:val="006D73B2"/>
    <w:rsid w:val="006D7981"/>
    <w:rsid w:val="006E1E9A"/>
    <w:rsid w:val="006E43DE"/>
    <w:rsid w:val="006E63C5"/>
    <w:rsid w:val="006E72E2"/>
    <w:rsid w:val="006E73C1"/>
    <w:rsid w:val="006E7658"/>
    <w:rsid w:val="006E7F15"/>
    <w:rsid w:val="006F0D01"/>
    <w:rsid w:val="006F27E0"/>
    <w:rsid w:val="006F294C"/>
    <w:rsid w:val="006F3E6B"/>
    <w:rsid w:val="006F432F"/>
    <w:rsid w:val="006F50C6"/>
    <w:rsid w:val="007007CD"/>
    <w:rsid w:val="00701457"/>
    <w:rsid w:val="0070411F"/>
    <w:rsid w:val="00704422"/>
    <w:rsid w:val="0070540F"/>
    <w:rsid w:val="0070571D"/>
    <w:rsid w:val="007065C5"/>
    <w:rsid w:val="00707EE4"/>
    <w:rsid w:val="0071040B"/>
    <w:rsid w:val="00710CA8"/>
    <w:rsid w:val="0071139D"/>
    <w:rsid w:val="00711E39"/>
    <w:rsid w:val="0071362B"/>
    <w:rsid w:val="00714F69"/>
    <w:rsid w:val="00717893"/>
    <w:rsid w:val="00717E1B"/>
    <w:rsid w:val="0072053B"/>
    <w:rsid w:val="00722100"/>
    <w:rsid w:val="0072292C"/>
    <w:rsid w:val="00724A40"/>
    <w:rsid w:val="00724BF1"/>
    <w:rsid w:val="00725535"/>
    <w:rsid w:val="00726BAC"/>
    <w:rsid w:val="00730232"/>
    <w:rsid w:val="00732C5C"/>
    <w:rsid w:val="00733416"/>
    <w:rsid w:val="00733A02"/>
    <w:rsid w:val="00734E70"/>
    <w:rsid w:val="007353E5"/>
    <w:rsid w:val="007354B9"/>
    <w:rsid w:val="00736024"/>
    <w:rsid w:val="00737AC6"/>
    <w:rsid w:val="00740EF0"/>
    <w:rsid w:val="00741DE3"/>
    <w:rsid w:val="007447CB"/>
    <w:rsid w:val="00744EF6"/>
    <w:rsid w:val="007458C8"/>
    <w:rsid w:val="00746ACC"/>
    <w:rsid w:val="00747FBD"/>
    <w:rsid w:val="0075044F"/>
    <w:rsid w:val="00750C0E"/>
    <w:rsid w:val="00751796"/>
    <w:rsid w:val="00752C6E"/>
    <w:rsid w:val="00753A67"/>
    <w:rsid w:val="00753BC8"/>
    <w:rsid w:val="00753EE9"/>
    <w:rsid w:val="007545C9"/>
    <w:rsid w:val="00755694"/>
    <w:rsid w:val="00755C31"/>
    <w:rsid w:val="00757666"/>
    <w:rsid w:val="007578D8"/>
    <w:rsid w:val="00760809"/>
    <w:rsid w:val="00760AD7"/>
    <w:rsid w:val="00760B88"/>
    <w:rsid w:val="00761770"/>
    <w:rsid w:val="00767FA3"/>
    <w:rsid w:val="00770CBE"/>
    <w:rsid w:val="00770F62"/>
    <w:rsid w:val="007734AD"/>
    <w:rsid w:val="007745E6"/>
    <w:rsid w:val="0077468E"/>
    <w:rsid w:val="007749A4"/>
    <w:rsid w:val="007757BD"/>
    <w:rsid w:val="007758A2"/>
    <w:rsid w:val="00775C46"/>
    <w:rsid w:val="00776D71"/>
    <w:rsid w:val="00781C74"/>
    <w:rsid w:val="0078412D"/>
    <w:rsid w:val="007844BD"/>
    <w:rsid w:val="00785A37"/>
    <w:rsid w:val="00786972"/>
    <w:rsid w:val="00787635"/>
    <w:rsid w:val="00790C23"/>
    <w:rsid w:val="00793500"/>
    <w:rsid w:val="007937C6"/>
    <w:rsid w:val="00794EBB"/>
    <w:rsid w:val="0079510C"/>
    <w:rsid w:val="007A0789"/>
    <w:rsid w:val="007A2033"/>
    <w:rsid w:val="007A28AA"/>
    <w:rsid w:val="007A5AAD"/>
    <w:rsid w:val="007A63C2"/>
    <w:rsid w:val="007A6C74"/>
    <w:rsid w:val="007B0CF3"/>
    <w:rsid w:val="007B1E72"/>
    <w:rsid w:val="007B2E8A"/>
    <w:rsid w:val="007B41FE"/>
    <w:rsid w:val="007B484E"/>
    <w:rsid w:val="007B4F9F"/>
    <w:rsid w:val="007B58B2"/>
    <w:rsid w:val="007B6115"/>
    <w:rsid w:val="007B65B7"/>
    <w:rsid w:val="007B6A11"/>
    <w:rsid w:val="007C085B"/>
    <w:rsid w:val="007C0A62"/>
    <w:rsid w:val="007C0D1F"/>
    <w:rsid w:val="007C1055"/>
    <w:rsid w:val="007C120B"/>
    <w:rsid w:val="007C17BE"/>
    <w:rsid w:val="007C7343"/>
    <w:rsid w:val="007D0B30"/>
    <w:rsid w:val="007D280B"/>
    <w:rsid w:val="007D611D"/>
    <w:rsid w:val="007D65FC"/>
    <w:rsid w:val="007E1EF2"/>
    <w:rsid w:val="007E49F4"/>
    <w:rsid w:val="007E5C1E"/>
    <w:rsid w:val="007E69B8"/>
    <w:rsid w:val="007F00E7"/>
    <w:rsid w:val="007F1CB6"/>
    <w:rsid w:val="007F21BD"/>
    <w:rsid w:val="007F413A"/>
    <w:rsid w:val="007F4EDA"/>
    <w:rsid w:val="007F5365"/>
    <w:rsid w:val="007F5741"/>
    <w:rsid w:val="007F6343"/>
    <w:rsid w:val="007F7255"/>
    <w:rsid w:val="007F7277"/>
    <w:rsid w:val="0080138F"/>
    <w:rsid w:val="008029F7"/>
    <w:rsid w:val="00802C47"/>
    <w:rsid w:val="00802EC0"/>
    <w:rsid w:val="0080426A"/>
    <w:rsid w:val="008044F4"/>
    <w:rsid w:val="0080682A"/>
    <w:rsid w:val="00807BB5"/>
    <w:rsid w:val="00807FE0"/>
    <w:rsid w:val="00811FEA"/>
    <w:rsid w:val="00814A7D"/>
    <w:rsid w:val="00814D5A"/>
    <w:rsid w:val="00815CED"/>
    <w:rsid w:val="00816749"/>
    <w:rsid w:val="008207F5"/>
    <w:rsid w:val="00821345"/>
    <w:rsid w:val="008214E3"/>
    <w:rsid w:val="008244A4"/>
    <w:rsid w:val="008254FE"/>
    <w:rsid w:val="008269D5"/>
    <w:rsid w:val="0083059E"/>
    <w:rsid w:val="00830ABF"/>
    <w:rsid w:val="00831D78"/>
    <w:rsid w:val="008328F3"/>
    <w:rsid w:val="00833571"/>
    <w:rsid w:val="00834C2F"/>
    <w:rsid w:val="00834F0C"/>
    <w:rsid w:val="00837E59"/>
    <w:rsid w:val="00840CEA"/>
    <w:rsid w:val="008434CF"/>
    <w:rsid w:val="00843A91"/>
    <w:rsid w:val="00844B56"/>
    <w:rsid w:val="00845651"/>
    <w:rsid w:val="00845BF7"/>
    <w:rsid w:val="0085004D"/>
    <w:rsid w:val="0085007F"/>
    <w:rsid w:val="00850EE8"/>
    <w:rsid w:val="00852904"/>
    <w:rsid w:val="00852A27"/>
    <w:rsid w:val="00853098"/>
    <w:rsid w:val="00854181"/>
    <w:rsid w:val="00854BDA"/>
    <w:rsid w:val="00855C1B"/>
    <w:rsid w:val="00857281"/>
    <w:rsid w:val="008577E8"/>
    <w:rsid w:val="00857BFF"/>
    <w:rsid w:val="00860015"/>
    <w:rsid w:val="008603CF"/>
    <w:rsid w:val="0086101B"/>
    <w:rsid w:val="00861AFC"/>
    <w:rsid w:val="00865426"/>
    <w:rsid w:val="008670E0"/>
    <w:rsid w:val="00867AB3"/>
    <w:rsid w:val="00870CE6"/>
    <w:rsid w:val="008719ED"/>
    <w:rsid w:val="00872BF3"/>
    <w:rsid w:val="00873F23"/>
    <w:rsid w:val="00874A67"/>
    <w:rsid w:val="00875167"/>
    <w:rsid w:val="00875C37"/>
    <w:rsid w:val="00882A63"/>
    <w:rsid w:val="00883F4F"/>
    <w:rsid w:val="00884007"/>
    <w:rsid w:val="00884063"/>
    <w:rsid w:val="00884DB2"/>
    <w:rsid w:val="008859DB"/>
    <w:rsid w:val="00885E7D"/>
    <w:rsid w:val="008874BF"/>
    <w:rsid w:val="00887C8A"/>
    <w:rsid w:val="00890026"/>
    <w:rsid w:val="00890217"/>
    <w:rsid w:val="0089327E"/>
    <w:rsid w:val="00894B52"/>
    <w:rsid w:val="008954C6"/>
    <w:rsid w:val="00895582"/>
    <w:rsid w:val="00895A56"/>
    <w:rsid w:val="00896739"/>
    <w:rsid w:val="008973E3"/>
    <w:rsid w:val="008A2931"/>
    <w:rsid w:val="008A34E6"/>
    <w:rsid w:val="008A4F8C"/>
    <w:rsid w:val="008A5203"/>
    <w:rsid w:val="008A525C"/>
    <w:rsid w:val="008B1F76"/>
    <w:rsid w:val="008B2981"/>
    <w:rsid w:val="008B3044"/>
    <w:rsid w:val="008B3859"/>
    <w:rsid w:val="008B42B5"/>
    <w:rsid w:val="008B5700"/>
    <w:rsid w:val="008B72BF"/>
    <w:rsid w:val="008B7D1E"/>
    <w:rsid w:val="008C0E5E"/>
    <w:rsid w:val="008C0FE0"/>
    <w:rsid w:val="008C1AE4"/>
    <w:rsid w:val="008C3EC5"/>
    <w:rsid w:val="008C3FEB"/>
    <w:rsid w:val="008C47E8"/>
    <w:rsid w:val="008C49F8"/>
    <w:rsid w:val="008C6200"/>
    <w:rsid w:val="008C788F"/>
    <w:rsid w:val="008C7B41"/>
    <w:rsid w:val="008D0123"/>
    <w:rsid w:val="008D0A90"/>
    <w:rsid w:val="008D33AA"/>
    <w:rsid w:val="008D478F"/>
    <w:rsid w:val="008D59A4"/>
    <w:rsid w:val="008D5D62"/>
    <w:rsid w:val="008E0966"/>
    <w:rsid w:val="008E6618"/>
    <w:rsid w:val="008E7E0F"/>
    <w:rsid w:val="008E7E53"/>
    <w:rsid w:val="008F025D"/>
    <w:rsid w:val="008F03C2"/>
    <w:rsid w:val="008F1744"/>
    <w:rsid w:val="008F2991"/>
    <w:rsid w:val="008F4291"/>
    <w:rsid w:val="008F4B14"/>
    <w:rsid w:val="008F6C8F"/>
    <w:rsid w:val="008F6ECB"/>
    <w:rsid w:val="008F7380"/>
    <w:rsid w:val="008F7D90"/>
    <w:rsid w:val="00900734"/>
    <w:rsid w:val="00902BFC"/>
    <w:rsid w:val="00902CF4"/>
    <w:rsid w:val="0090483A"/>
    <w:rsid w:val="009065CE"/>
    <w:rsid w:val="00907456"/>
    <w:rsid w:val="00907544"/>
    <w:rsid w:val="0090761B"/>
    <w:rsid w:val="00910BA3"/>
    <w:rsid w:val="00910CCF"/>
    <w:rsid w:val="00911699"/>
    <w:rsid w:val="00912244"/>
    <w:rsid w:val="0091509F"/>
    <w:rsid w:val="00915321"/>
    <w:rsid w:val="00915369"/>
    <w:rsid w:val="00915C86"/>
    <w:rsid w:val="009162B5"/>
    <w:rsid w:val="0092299C"/>
    <w:rsid w:val="00923E32"/>
    <w:rsid w:val="00924746"/>
    <w:rsid w:val="00926BC5"/>
    <w:rsid w:val="00927B99"/>
    <w:rsid w:val="0093334B"/>
    <w:rsid w:val="00933A15"/>
    <w:rsid w:val="00934A63"/>
    <w:rsid w:val="0093567A"/>
    <w:rsid w:val="00936CFB"/>
    <w:rsid w:val="0093752A"/>
    <w:rsid w:val="00941501"/>
    <w:rsid w:val="00942B2F"/>
    <w:rsid w:val="00947FF8"/>
    <w:rsid w:val="009508E0"/>
    <w:rsid w:val="00951915"/>
    <w:rsid w:val="00953031"/>
    <w:rsid w:val="0095435B"/>
    <w:rsid w:val="00956AE3"/>
    <w:rsid w:val="00957340"/>
    <w:rsid w:val="0096141A"/>
    <w:rsid w:val="009627D0"/>
    <w:rsid w:val="00962CE3"/>
    <w:rsid w:val="00964589"/>
    <w:rsid w:val="00970B10"/>
    <w:rsid w:val="0097288A"/>
    <w:rsid w:val="00972BB7"/>
    <w:rsid w:val="00972D4A"/>
    <w:rsid w:val="009732CA"/>
    <w:rsid w:val="00974CF3"/>
    <w:rsid w:val="00976A8D"/>
    <w:rsid w:val="00977166"/>
    <w:rsid w:val="00977DCB"/>
    <w:rsid w:val="00980A71"/>
    <w:rsid w:val="009828C7"/>
    <w:rsid w:val="0098412A"/>
    <w:rsid w:val="00984E93"/>
    <w:rsid w:val="0098574D"/>
    <w:rsid w:val="00987461"/>
    <w:rsid w:val="0099058E"/>
    <w:rsid w:val="00990AB1"/>
    <w:rsid w:val="00991561"/>
    <w:rsid w:val="009918D4"/>
    <w:rsid w:val="00993522"/>
    <w:rsid w:val="009A1034"/>
    <w:rsid w:val="009A170E"/>
    <w:rsid w:val="009A28DD"/>
    <w:rsid w:val="009A294E"/>
    <w:rsid w:val="009A3B6A"/>
    <w:rsid w:val="009A6B76"/>
    <w:rsid w:val="009B0C07"/>
    <w:rsid w:val="009B1885"/>
    <w:rsid w:val="009B2100"/>
    <w:rsid w:val="009B452A"/>
    <w:rsid w:val="009B46C2"/>
    <w:rsid w:val="009B5A01"/>
    <w:rsid w:val="009B5DEB"/>
    <w:rsid w:val="009B5ECD"/>
    <w:rsid w:val="009B7E4B"/>
    <w:rsid w:val="009C04BD"/>
    <w:rsid w:val="009C14C8"/>
    <w:rsid w:val="009C2E8D"/>
    <w:rsid w:val="009C31A9"/>
    <w:rsid w:val="009C439E"/>
    <w:rsid w:val="009C4601"/>
    <w:rsid w:val="009C4B1A"/>
    <w:rsid w:val="009C5A20"/>
    <w:rsid w:val="009D027D"/>
    <w:rsid w:val="009D0701"/>
    <w:rsid w:val="009D3132"/>
    <w:rsid w:val="009D422C"/>
    <w:rsid w:val="009D4B14"/>
    <w:rsid w:val="009D4FC4"/>
    <w:rsid w:val="009D5DC9"/>
    <w:rsid w:val="009D73E2"/>
    <w:rsid w:val="009E1025"/>
    <w:rsid w:val="009E12BC"/>
    <w:rsid w:val="009E1EA9"/>
    <w:rsid w:val="009E209E"/>
    <w:rsid w:val="009E2F2B"/>
    <w:rsid w:val="009E353C"/>
    <w:rsid w:val="009E3F4B"/>
    <w:rsid w:val="009E44AA"/>
    <w:rsid w:val="009E4628"/>
    <w:rsid w:val="009E6704"/>
    <w:rsid w:val="009E7560"/>
    <w:rsid w:val="009E7F1D"/>
    <w:rsid w:val="009F0CE6"/>
    <w:rsid w:val="009F1323"/>
    <w:rsid w:val="009F1A3F"/>
    <w:rsid w:val="009F30E0"/>
    <w:rsid w:val="009F4C4A"/>
    <w:rsid w:val="009F5FF5"/>
    <w:rsid w:val="009F7B09"/>
    <w:rsid w:val="009F7BA6"/>
    <w:rsid w:val="009F7C42"/>
    <w:rsid w:val="00A00B39"/>
    <w:rsid w:val="00A01F60"/>
    <w:rsid w:val="00A02577"/>
    <w:rsid w:val="00A04527"/>
    <w:rsid w:val="00A050C2"/>
    <w:rsid w:val="00A05619"/>
    <w:rsid w:val="00A05A6F"/>
    <w:rsid w:val="00A07327"/>
    <w:rsid w:val="00A07B99"/>
    <w:rsid w:val="00A1046A"/>
    <w:rsid w:val="00A10C1B"/>
    <w:rsid w:val="00A11A22"/>
    <w:rsid w:val="00A11FC9"/>
    <w:rsid w:val="00A12849"/>
    <w:rsid w:val="00A13494"/>
    <w:rsid w:val="00A13BEC"/>
    <w:rsid w:val="00A15308"/>
    <w:rsid w:val="00A15645"/>
    <w:rsid w:val="00A173D0"/>
    <w:rsid w:val="00A205EB"/>
    <w:rsid w:val="00A206C4"/>
    <w:rsid w:val="00A2182F"/>
    <w:rsid w:val="00A22BE1"/>
    <w:rsid w:val="00A248DE"/>
    <w:rsid w:val="00A25C61"/>
    <w:rsid w:val="00A2651F"/>
    <w:rsid w:val="00A265E0"/>
    <w:rsid w:val="00A26B7C"/>
    <w:rsid w:val="00A2724F"/>
    <w:rsid w:val="00A309A2"/>
    <w:rsid w:val="00A31992"/>
    <w:rsid w:val="00A31B92"/>
    <w:rsid w:val="00A32290"/>
    <w:rsid w:val="00A33E5E"/>
    <w:rsid w:val="00A37B95"/>
    <w:rsid w:val="00A419CE"/>
    <w:rsid w:val="00A42110"/>
    <w:rsid w:val="00A4308C"/>
    <w:rsid w:val="00A43860"/>
    <w:rsid w:val="00A43A85"/>
    <w:rsid w:val="00A4579F"/>
    <w:rsid w:val="00A459A0"/>
    <w:rsid w:val="00A53ACE"/>
    <w:rsid w:val="00A53CF6"/>
    <w:rsid w:val="00A54AAB"/>
    <w:rsid w:val="00A5665F"/>
    <w:rsid w:val="00A600C9"/>
    <w:rsid w:val="00A615A8"/>
    <w:rsid w:val="00A6523B"/>
    <w:rsid w:val="00A6658B"/>
    <w:rsid w:val="00A67384"/>
    <w:rsid w:val="00A6761D"/>
    <w:rsid w:val="00A719F7"/>
    <w:rsid w:val="00A72445"/>
    <w:rsid w:val="00A74840"/>
    <w:rsid w:val="00A74BC8"/>
    <w:rsid w:val="00A76BF9"/>
    <w:rsid w:val="00A806E8"/>
    <w:rsid w:val="00A811DF"/>
    <w:rsid w:val="00A813EE"/>
    <w:rsid w:val="00A82674"/>
    <w:rsid w:val="00A83FD9"/>
    <w:rsid w:val="00A9033D"/>
    <w:rsid w:val="00A91F57"/>
    <w:rsid w:val="00A92873"/>
    <w:rsid w:val="00A93C0B"/>
    <w:rsid w:val="00A95E55"/>
    <w:rsid w:val="00A965BE"/>
    <w:rsid w:val="00AA1865"/>
    <w:rsid w:val="00AA69D2"/>
    <w:rsid w:val="00AB1537"/>
    <w:rsid w:val="00AB4A12"/>
    <w:rsid w:val="00AB4D10"/>
    <w:rsid w:val="00AB7A41"/>
    <w:rsid w:val="00AB7DAA"/>
    <w:rsid w:val="00AC0F8F"/>
    <w:rsid w:val="00AC3C4E"/>
    <w:rsid w:val="00AC408D"/>
    <w:rsid w:val="00AC4364"/>
    <w:rsid w:val="00AC56EF"/>
    <w:rsid w:val="00AC5D74"/>
    <w:rsid w:val="00AC5F23"/>
    <w:rsid w:val="00AC61F0"/>
    <w:rsid w:val="00AC63ED"/>
    <w:rsid w:val="00AC67CA"/>
    <w:rsid w:val="00AC7D22"/>
    <w:rsid w:val="00AD0A64"/>
    <w:rsid w:val="00AD328C"/>
    <w:rsid w:val="00AD37FB"/>
    <w:rsid w:val="00AD43A9"/>
    <w:rsid w:val="00AD6FA7"/>
    <w:rsid w:val="00AD717F"/>
    <w:rsid w:val="00AE13BE"/>
    <w:rsid w:val="00AE1607"/>
    <w:rsid w:val="00AE32C0"/>
    <w:rsid w:val="00AE38B9"/>
    <w:rsid w:val="00AE6E4C"/>
    <w:rsid w:val="00AE71FC"/>
    <w:rsid w:val="00AE7825"/>
    <w:rsid w:val="00AF2524"/>
    <w:rsid w:val="00AF68C7"/>
    <w:rsid w:val="00AF6FE8"/>
    <w:rsid w:val="00B014CD"/>
    <w:rsid w:val="00B02124"/>
    <w:rsid w:val="00B0240E"/>
    <w:rsid w:val="00B02E50"/>
    <w:rsid w:val="00B03B77"/>
    <w:rsid w:val="00B06594"/>
    <w:rsid w:val="00B11236"/>
    <w:rsid w:val="00B11B35"/>
    <w:rsid w:val="00B11BB9"/>
    <w:rsid w:val="00B135A4"/>
    <w:rsid w:val="00B16C0A"/>
    <w:rsid w:val="00B1796E"/>
    <w:rsid w:val="00B17B21"/>
    <w:rsid w:val="00B20C24"/>
    <w:rsid w:val="00B2174D"/>
    <w:rsid w:val="00B22BA6"/>
    <w:rsid w:val="00B25D28"/>
    <w:rsid w:val="00B26AB9"/>
    <w:rsid w:val="00B30E13"/>
    <w:rsid w:val="00B31B72"/>
    <w:rsid w:val="00B35DED"/>
    <w:rsid w:val="00B36081"/>
    <w:rsid w:val="00B36525"/>
    <w:rsid w:val="00B37E47"/>
    <w:rsid w:val="00B40215"/>
    <w:rsid w:val="00B40E5C"/>
    <w:rsid w:val="00B40F1B"/>
    <w:rsid w:val="00B4142B"/>
    <w:rsid w:val="00B4182D"/>
    <w:rsid w:val="00B426EB"/>
    <w:rsid w:val="00B43610"/>
    <w:rsid w:val="00B43C51"/>
    <w:rsid w:val="00B44100"/>
    <w:rsid w:val="00B458FF"/>
    <w:rsid w:val="00B45C38"/>
    <w:rsid w:val="00B45CD7"/>
    <w:rsid w:val="00B473AD"/>
    <w:rsid w:val="00B47834"/>
    <w:rsid w:val="00B503EC"/>
    <w:rsid w:val="00B508B7"/>
    <w:rsid w:val="00B5268E"/>
    <w:rsid w:val="00B52731"/>
    <w:rsid w:val="00B52D4F"/>
    <w:rsid w:val="00B55657"/>
    <w:rsid w:val="00B558A6"/>
    <w:rsid w:val="00B560DF"/>
    <w:rsid w:val="00B56153"/>
    <w:rsid w:val="00B56904"/>
    <w:rsid w:val="00B570CC"/>
    <w:rsid w:val="00B57931"/>
    <w:rsid w:val="00B6160A"/>
    <w:rsid w:val="00B6313F"/>
    <w:rsid w:val="00B632EF"/>
    <w:rsid w:val="00B64982"/>
    <w:rsid w:val="00B67104"/>
    <w:rsid w:val="00B6723A"/>
    <w:rsid w:val="00B702FA"/>
    <w:rsid w:val="00B70D39"/>
    <w:rsid w:val="00B71673"/>
    <w:rsid w:val="00B76EAF"/>
    <w:rsid w:val="00B77017"/>
    <w:rsid w:val="00B7762D"/>
    <w:rsid w:val="00B8061A"/>
    <w:rsid w:val="00B852B1"/>
    <w:rsid w:val="00B8654E"/>
    <w:rsid w:val="00B8681D"/>
    <w:rsid w:val="00B87A3A"/>
    <w:rsid w:val="00B941E1"/>
    <w:rsid w:val="00B946D0"/>
    <w:rsid w:val="00B947B5"/>
    <w:rsid w:val="00B95345"/>
    <w:rsid w:val="00B95596"/>
    <w:rsid w:val="00B95A1A"/>
    <w:rsid w:val="00B95C8E"/>
    <w:rsid w:val="00B9671E"/>
    <w:rsid w:val="00B9736D"/>
    <w:rsid w:val="00BA18F6"/>
    <w:rsid w:val="00BA1950"/>
    <w:rsid w:val="00BA1F76"/>
    <w:rsid w:val="00BA27CC"/>
    <w:rsid w:val="00BA4B8A"/>
    <w:rsid w:val="00BA51CF"/>
    <w:rsid w:val="00BA5BB2"/>
    <w:rsid w:val="00BA5E53"/>
    <w:rsid w:val="00BA6664"/>
    <w:rsid w:val="00BA76AE"/>
    <w:rsid w:val="00BA7E33"/>
    <w:rsid w:val="00BB1ADA"/>
    <w:rsid w:val="00BB2E99"/>
    <w:rsid w:val="00BB3595"/>
    <w:rsid w:val="00BB5286"/>
    <w:rsid w:val="00BB57CB"/>
    <w:rsid w:val="00BB654C"/>
    <w:rsid w:val="00BB7787"/>
    <w:rsid w:val="00BB7B7A"/>
    <w:rsid w:val="00BB7F9A"/>
    <w:rsid w:val="00BC0BA8"/>
    <w:rsid w:val="00BC0F97"/>
    <w:rsid w:val="00BC107C"/>
    <w:rsid w:val="00BC15CD"/>
    <w:rsid w:val="00BC2057"/>
    <w:rsid w:val="00BC636B"/>
    <w:rsid w:val="00BD1022"/>
    <w:rsid w:val="00BD1086"/>
    <w:rsid w:val="00BD2216"/>
    <w:rsid w:val="00BD2A5A"/>
    <w:rsid w:val="00BD4F2C"/>
    <w:rsid w:val="00BD5F6E"/>
    <w:rsid w:val="00BD6D06"/>
    <w:rsid w:val="00BE079A"/>
    <w:rsid w:val="00BE188B"/>
    <w:rsid w:val="00BE26DD"/>
    <w:rsid w:val="00BE2D51"/>
    <w:rsid w:val="00BE31F9"/>
    <w:rsid w:val="00BE4E26"/>
    <w:rsid w:val="00BE4FD1"/>
    <w:rsid w:val="00BE6262"/>
    <w:rsid w:val="00BF0888"/>
    <w:rsid w:val="00BF0C7D"/>
    <w:rsid w:val="00BF11F0"/>
    <w:rsid w:val="00BF1255"/>
    <w:rsid w:val="00BF324A"/>
    <w:rsid w:val="00BF3A53"/>
    <w:rsid w:val="00BF64EC"/>
    <w:rsid w:val="00BF6F69"/>
    <w:rsid w:val="00C00202"/>
    <w:rsid w:val="00C02C5A"/>
    <w:rsid w:val="00C038AD"/>
    <w:rsid w:val="00C0435B"/>
    <w:rsid w:val="00C04576"/>
    <w:rsid w:val="00C05286"/>
    <w:rsid w:val="00C05C15"/>
    <w:rsid w:val="00C06AD0"/>
    <w:rsid w:val="00C112F5"/>
    <w:rsid w:val="00C11651"/>
    <w:rsid w:val="00C119C3"/>
    <w:rsid w:val="00C124D1"/>
    <w:rsid w:val="00C15A8B"/>
    <w:rsid w:val="00C171D9"/>
    <w:rsid w:val="00C20662"/>
    <w:rsid w:val="00C21AAC"/>
    <w:rsid w:val="00C21DBF"/>
    <w:rsid w:val="00C23F7C"/>
    <w:rsid w:val="00C277CA"/>
    <w:rsid w:val="00C27A1F"/>
    <w:rsid w:val="00C30BE9"/>
    <w:rsid w:val="00C31F87"/>
    <w:rsid w:val="00C34CE1"/>
    <w:rsid w:val="00C36B09"/>
    <w:rsid w:val="00C4380F"/>
    <w:rsid w:val="00C4783C"/>
    <w:rsid w:val="00C524B9"/>
    <w:rsid w:val="00C54CF2"/>
    <w:rsid w:val="00C55A1A"/>
    <w:rsid w:val="00C57B8F"/>
    <w:rsid w:val="00C638F9"/>
    <w:rsid w:val="00C63A6E"/>
    <w:rsid w:val="00C66275"/>
    <w:rsid w:val="00C67460"/>
    <w:rsid w:val="00C67B73"/>
    <w:rsid w:val="00C7043B"/>
    <w:rsid w:val="00C70DBF"/>
    <w:rsid w:val="00C715B2"/>
    <w:rsid w:val="00C72F95"/>
    <w:rsid w:val="00C8202A"/>
    <w:rsid w:val="00C8561F"/>
    <w:rsid w:val="00C85E3A"/>
    <w:rsid w:val="00C861D6"/>
    <w:rsid w:val="00C86860"/>
    <w:rsid w:val="00C90605"/>
    <w:rsid w:val="00C912B1"/>
    <w:rsid w:val="00C9186F"/>
    <w:rsid w:val="00C91FB4"/>
    <w:rsid w:val="00C927E1"/>
    <w:rsid w:val="00C962BD"/>
    <w:rsid w:val="00C966E2"/>
    <w:rsid w:val="00C96D31"/>
    <w:rsid w:val="00C9729E"/>
    <w:rsid w:val="00CA0A4B"/>
    <w:rsid w:val="00CA218F"/>
    <w:rsid w:val="00CA25A6"/>
    <w:rsid w:val="00CA2D43"/>
    <w:rsid w:val="00CA38B8"/>
    <w:rsid w:val="00CA42CB"/>
    <w:rsid w:val="00CA4389"/>
    <w:rsid w:val="00CA517A"/>
    <w:rsid w:val="00CA5D2C"/>
    <w:rsid w:val="00CA5F0C"/>
    <w:rsid w:val="00CA7461"/>
    <w:rsid w:val="00CB029E"/>
    <w:rsid w:val="00CB125E"/>
    <w:rsid w:val="00CB1D09"/>
    <w:rsid w:val="00CB4AB8"/>
    <w:rsid w:val="00CB50C4"/>
    <w:rsid w:val="00CB53AB"/>
    <w:rsid w:val="00CB66D3"/>
    <w:rsid w:val="00CB74E1"/>
    <w:rsid w:val="00CC3462"/>
    <w:rsid w:val="00CC473F"/>
    <w:rsid w:val="00CC4F54"/>
    <w:rsid w:val="00CC52FD"/>
    <w:rsid w:val="00CC5EDE"/>
    <w:rsid w:val="00CC75FB"/>
    <w:rsid w:val="00CD0582"/>
    <w:rsid w:val="00CD2290"/>
    <w:rsid w:val="00CD2909"/>
    <w:rsid w:val="00CD343B"/>
    <w:rsid w:val="00CD3871"/>
    <w:rsid w:val="00CD3C8F"/>
    <w:rsid w:val="00CD57AE"/>
    <w:rsid w:val="00CE198B"/>
    <w:rsid w:val="00CE2208"/>
    <w:rsid w:val="00CE230D"/>
    <w:rsid w:val="00CE45D4"/>
    <w:rsid w:val="00CE5AD3"/>
    <w:rsid w:val="00CE64EB"/>
    <w:rsid w:val="00CE7F4F"/>
    <w:rsid w:val="00CF04D7"/>
    <w:rsid w:val="00CF26F6"/>
    <w:rsid w:val="00CF3C8E"/>
    <w:rsid w:val="00CF3E7F"/>
    <w:rsid w:val="00CF514E"/>
    <w:rsid w:val="00CF561B"/>
    <w:rsid w:val="00CF5B60"/>
    <w:rsid w:val="00CF5C0A"/>
    <w:rsid w:val="00CF6244"/>
    <w:rsid w:val="00D00E36"/>
    <w:rsid w:val="00D020CD"/>
    <w:rsid w:val="00D02444"/>
    <w:rsid w:val="00D02645"/>
    <w:rsid w:val="00D02C93"/>
    <w:rsid w:val="00D03106"/>
    <w:rsid w:val="00D048B7"/>
    <w:rsid w:val="00D04E7D"/>
    <w:rsid w:val="00D06938"/>
    <w:rsid w:val="00D076A2"/>
    <w:rsid w:val="00D07837"/>
    <w:rsid w:val="00D11D91"/>
    <w:rsid w:val="00D11E87"/>
    <w:rsid w:val="00D12FC3"/>
    <w:rsid w:val="00D1344E"/>
    <w:rsid w:val="00D134CF"/>
    <w:rsid w:val="00D14645"/>
    <w:rsid w:val="00D14872"/>
    <w:rsid w:val="00D149E4"/>
    <w:rsid w:val="00D1654A"/>
    <w:rsid w:val="00D20D7A"/>
    <w:rsid w:val="00D2161C"/>
    <w:rsid w:val="00D21F00"/>
    <w:rsid w:val="00D22B8F"/>
    <w:rsid w:val="00D241E2"/>
    <w:rsid w:val="00D26EF0"/>
    <w:rsid w:val="00D27212"/>
    <w:rsid w:val="00D277ED"/>
    <w:rsid w:val="00D279B9"/>
    <w:rsid w:val="00D3026C"/>
    <w:rsid w:val="00D30349"/>
    <w:rsid w:val="00D316B9"/>
    <w:rsid w:val="00D32900"/>
    <w:rsid w:val="00D32E49"/>
    <w:rsid w:val="00D33B68"/>
    <w:rsid w:val="00D34C82"/>
    <w:rsid w:val="00D35E88"/>
    <w:rsid w:val="00D36526"/>
    <w:rsid w:val="00D36960"/>
    <w:rsid w:val="00D37A86"/>
    <w:rsid w:val="00D37B6D"/>
    <w:rsid w:val="00D37C97"/>
    <w:rsid w:val="00D37D0F"/>
    <w:rsid w:val="00D41D0A"/>
    <w:rsid w:val="00D43083"/>
    <w:rsid w:val="00D46B80"/>
    <w:rsid w:val="00D51270"/>
    <w:rsid w:val="00D53B31"/>
    <w:rsid w:val="00D53FC6"/>
    <w:rsid w:val="00D553DD"/>
    <w:rsid w:val="00D56143"/>
    <w:rsid w:val="00D565E2"/>
    <w:rsid w:val="00D607AA"/>
    <w:rsid w:val="00D60981"/>
    <w:rsid w:val="00D616B7"/>
    <w:rsid w:val="00D61A92"/>
    <w:rsid w:val="00D61BAC"/>
    <w:rsid w:val="00D61EDF"/>
    <w:rsid w:val="00D646F4"/>
    <w:rsid w:val="00D64B58"/>
    <w:rsid w:val="00D71C8E"/>
    <w:rsid w:val="00D71DBA"/>
    <w:rsid w:val="00D7332E"/>
    <w:rsid w:val="00D73846"/>
    <w:rsid w:val="00D73E13"/>
    <w:rsid w:val="00D756D8"/>
    <w:rsid w:val="00D75E27"/>
    <w:rsid w:val="00D7647D"/>
    <w:rsid w:val="00D77070"/>
    <w:rsid w:val="00D80151"/>
    <w:rsid w:val="00D8058B"/>
    <w:rsid w:val="00D81D23"/>
    <w:rsid w:val="00D81DA8"/>
    <w:rsid w:val="00D83273"/>
    <w:rsid w:val="00D8363B"/>
    <w:rsid w:val="00D83A7D"/>
    <w:rsid w:val="00D84C8B"/>
    <w:rsid w:val="00D857E0"/>
    <w:rsid w:val="00D85B82"/>
    <w:rsid w:val="00D871F7"/>
    <w:rsid w:val="00D901DF"/>
    <w:rsid w:val="00D9143E"/>
    <w:rsid w:val="00D91531"/>
    <w:rsid w:val="00D91BDB"/>
    <w:rsid w:val="00D9412D"/>
    <w:rsid w:val="00D94BC9"/>
    <w:rsid w:val="00D96602"/>
    <w:rsid w:val="00D977F2"/>
    <w:rsid w:val="00DA0361"/>
    <w:rsid w:val="00DA11B4"/>
    <w:rsid w:val="00DA1929"/>
    <w:rsid w:val="00DA195D"/>
    <w:rsid w:val="00DA1DFD"/>
    <w:rsid w:val="00DA28A7"/>
    <w:rsid w:val="00DA2B09"/>
    <w:rsid w:val="00DA2C86"/>
    <w:rsid w:val="00DA337A"/>
    <w:rsid w:val="00DA3CA2"/>
    <w:rsid w:val="00DA513F"/>
    <w:rsid w:val="00DA52A5"/>
    <w:rsid w:val="00DA5ADA"/>
    <w:rsid w:val="00DA60BF"/>
    <w:rsid w:val="00DA6278"/>
    <w:rsid w:val="00DA6B42"/>
    <w:rsid w:val="00DA6DBF"/>
    <w:rsid w:val="00DA6ECF"/>
    <w:rsid w:val="00DA77BA"/>
    <w:rsid w:val="00DA789B"/>
    <w:rsid w:val="00DB11CA"/>
    <w:rsid w:val="00DB19AA"/>
    <w:rsid w:val="00DB4A30"/>
    <w:rsid w:val="00DB5555"/>
    <w:rsid w:val="00DB587F"/>
    <w:rsid w:val="00DB633D"/>
    <w:rsid w:val="00DB697E"/>
    <w:rsid w:val="00DB762D"/>
    <w:rsid w:val="00DC01A7"/>
    <w:rsid w:val="00DC19DE"/>
    <w:rsid w:val="00DC28AB"/>
    <w:rsid w:val="00DC2A36"/>
    <w:rsid w:val="00DC393C"/>
    <w:rsid w:val="00DC3A4A"/>
    <w:rsid w:val="00DC40B2"/>
    <w:rsid w:val="00DC4995"/>
    <w:rsid w:val="00DD025D"/>
    <w:rsid w:val="00DD02ED"/>
    <w:rsid w:val="00DD0A2D"/>
    <w:rsid w:val="00DD0AAB"/>
    <w:rsid w:val="00DD0F39"/>
    <w:rsid w:val="00DD118D"/>
    <w:rsid w:val="00DD1D8A"/>
    <w:rsid w:val="00DD1E77"/>
    <w:rsid w:val="00DD32C7"/>
    <w:rsid w:val="00DD4C16"/>
    <w:rsid w:val="00DD681F"/>
    <w:rsid w:val="00DE04E4"/>
    <w:rsid w:val="00DE0B0A"/>
    <w:rsid w:val="00DE12E4"/>
    <w:rsid w:val="00DE23E3"/>
    <w:rsid w:val="00DE2C3D"/>
    <w:rsid w:val="00DE3977"/>
    <w:rsid w:val="00DE44C3"/>
    <w:rsid w:val="00DE49A0"/>
    <w:rsid w:val="00DE50E3"/>
    <w:rsid w:val="00DE6EB5"/>
    <w:rsid w:val="00DE77B1"/>
    <w:rsid w:val="00DE7ECB"/>
    <w:rsid w:val="00DF0D5F"/>
    <w:rsid w:val="00DF0F35"/>
    <w:rsid w:val="00DF1612"/>
    <w:rsid w:val="00DF23EC"/>
    <w:rsid w:val="00DF3792"/>
    <w:rsid w:val="00DF3B50"/>
    <w:rsid w:val="00DF3D8F"/>
    <w:rsid w:val="00DF409E"/>
    <w:rsid w:val="00DF44B6"/>
    <w:rsid w:val="00DF57B3"/>
    <w:rsid w:val="00DF5DF6"/>
    <w:rsid w:val="00DF60F8"/>
    <w:rsid w:val="00DF7A87"/>
    <w:rsid w:val="00E00B15"/>
    <w:rsid w:val="00E0223B"/>
    <w:rsid w:val="00E02ACB"/>
    <w:rsid w:val="00E03A4E"/>
    <w:rsid w:val="00E04A48"/>
    <w:rsid w:val="00E06BEA"/>
    <w:rsid w:val="00E06E3F"/>
    <w:rsid w:val="00E0716F"/>
    <w:rsid w:val="00E07377"/>
    <w:rsid w:val="00E1164F"/>
    <w:rsid w:val="00E116C5"/>
    <w:rsid w:val="00E12197"/>
    <w:rsid w:val="00E13A8A"/>
    <w:rsid w:val="00E14161"/>
    <w:rsid w:val="00E142E9"/>
    <w:rsid w:val="00E15361"/>
    <w:rsid w:val="00E161D8"/>
    <w:rsid w:val="00E16582"/>
    <w:rsid w:val="00E20F62"/>
    <w:rsid w:val="00E2137E"/>
    <w:rsid w:val="00E218B1"/>
    <w:rsid w:val="00E22189"/>
    <w:rsid w:val="00E25361"/>
    <w:rsid w:val="00E2670E"/>
    <w:rsid w:val="00E2725F"/>
    <w:rsid w:val="00E3066E"/>
    <w:rsid w:val="00E31097"/>
    <w:rsid w:val="00E31579"/>
    <w:rsid w:val="00E316DD"/>
    <w:rsid w:val="00E32BE5"/>
    <w:rsid w:val="00E336A7"/>
    <w:rsid w:val="00E337DE"/>
    <w:rsid w:val="00E355B6"/>
    <w:rsid w:val="00E40E48"/>
    <w:rsid w:val="00E41227"/>
    <w:rsid w:val="00E42C67"/>
    <w:rsid w:val="00E43D25"/>
    <w:rsid w:val="00E4445D"/>
    <w:rsid w:val="00E47868"/>
    <w:rsid w:val="00E53BC1"/>
    <w:rsid w:val="00E545C5"/>
    <w:rsid w:val="00E5499A"/>
    <w:rsid w:val="00E56A31"/>
    <w:rsid w:val="00E572BB"/>
    <w:rsid w:val="00E608B7"/>
    <w:rsid w:val="00E62974"/>
    <w:rsid w:val="00E67E97"/>
    <w:rsid w:val="00E73152"/>
    <w:rsid w:val="00E76493"/>
    <w:rsid w:val="00E76ADD"/>
    <w:rsid w:val="00E8092B"/>
    <w:rsid w:val="00E822E7"/>
    <w:rsid w:val="00E84F57"/>
    <w:rsid w:val="00E86285"/>
    <w:rsid w:val="00E86939"/>
    <w:rsid w:val="00E87445"/>
    <w:rsid w:val="00E874D1"/>
    <w:rsid w:val="00E9002D"/>
    <w:rsid w:val="00E90A7C"/>
    <w:rsid w:val="00E90B58"/>
    <w:rsid w:val="00E91219"/>
    <w:rsid w:val="00E91BDB"/>
    <w:rsid w:val="00E91DF7"/>
    <w:rsid w:val="00E92253"/>
    <w:rsid w:val="00E93512"/>
    <w:rsid w:val="00E93B5A"/>
    <w:rsid w:val="00EA0264"/>
    <w:rsid w:val="00EA06A4"/>
    <w:rsid w:val="00EA0DF5"/>
    <w:rsid w:val="00EA15F9"/>
    <w:rsid w:val="00EA7A75"/>
    <w:rsid w:val="00EB00FB"/>
    <w:rsid w:val="00EB0B88"/>
    <w:rsid w:val="00EB16B6"/>
    <w:rsid w:val="00EB1992"/>
    <w:rsid w:val="00EB3919"/>
    <w:rsid w:val="00EB42F3"/>
    <w:rsid w:val="00EB492F"/>
    <w:rsid w:val="00EB5C1D"/>
    <w:rsid w:val="00EB61EE"/>
    <w:rsid w:val="00EB7009"/>
    <w:rsid w:val="00EB7E85"/>
    <w:rsid w:val="00EC0BC4"/>
    <w:rsid w:val="00EC0FA6"/>
    <w:rsid w:val="00EC3BCF"/>
    <w:rsid w:val="00EC5811"/>
    <w:rsid w:val="00EC6CB6"/>
    <w:rsid w:val="00ED1017"/>
    <w:rsid w:val="00ED1B03"/>
    <w:rsid w:val="00ED51EE"/>
    <w:rsid w:val="00ED6120"/>
    <w:rsid w:val="00EE39ED"/>
    <w:rsid w:val="00EE5C44"/>
    <w:rsid w:val="00EE7584"/>
    <w:rsid w:val="00EF0937"/>
    <w:rsid w:val="00EF1403"/>
    <w:rsid w:val="00EF1559"/>
    <w:rsid w:val="00EF1E86"/>
    <w:rsid w:val="00EF51F2"/>
    <w:rsid w:val="00F02288"/>
    <w:rsid w:val="00F02C3D"/>
    <w:rsid w:val="00F035BD"/>
    <w:rsid w:val="00F04461"/>
    <w:rsid w:val="00F06E5C"/>
    <w:rsid w:val="00F07876"/>
    <w:rsid w:val="00F105C7"/>
    <w:rsid w:val="00F10CF0"/>
    <w:rsid w:val="00F11096"/>
    <w:rsid w:val="00F121B0"/>
    <w:rsid w:val="00F13C1D"/>
    <w:rsid w:val="00F15AFE"/>
    <w:rsid w:val="00F17BD1"/>
    <w:rsid w:val="00F215EB"/>
    <w:rsid w:val="00F21F8A"/>
    <w:rsid w:val="00F228B1"/>
    <w:rsid w:val="00F23CB1"/>
    <w:rsid w:val="00F248B1"/>
    <w:rsid w:val="00F25830"/>
    <w:rsid w:val="00F27FC8"/>
    <w:rsid w:val="00F3024B"/>
    <w:rsid w:val="00F32D54"/>
    <w:rsid w:val="00F334A6"/>
    <w:rsid w:val="00F35D0A"/>
    <w:rsid w:val="00F35D7F"/>
    <w:rsid w:val="00F360D0"/>
    <w:rsid w:val="00F41441"/>
    <w:rsid w:val="00F41484"/>
    <w:rsid w:val="00F458C0"/>
    <w:rsid w:val="00F45F40"/>
    <w:rsid w:val="00F52358"/>
    <w:rsid w:val="00F53461"/>
    <w:rsid w:val="00F54519"/>
    <w:rsid w:val="00F54A63"/>
    <w:rsid w:val="00F54B29"/>
    <w:rsid w:val="00F55C76"/>
    <w:rsid w:val="00F567E9"/>
    <w:rsid w:val="00F5773C"/>
    <w:rsid w:val="00F62159"/>
    <w:rsid w:val="00F624A9"/>
    <w:rsid w:val="00F62626"/>
    <w:rsid w:val="00F632FE"/>
    <w:rsid w:val="00F6420C"/>
    <w:rsid w:val="00F649CC"/>
    <w:rsid w:val="00F6511C"/>
    <w:rsid w:val="00F6586C"/>
    <w:rsid w:val="00F67B4B"/>
    <w:rsid w:val="00F703C4"/>
    <w:rsid w:val="00F70CB4"/>
    <w:rsid w:val="00F72FDB"/>
    <w:rsid w:val="00F73455"/>
    <w:rsid w:val="00F740DD"/>
    <w:rsid w:val="00F80A7A"/>
    <w:rsid w:val="00F83165"/>
    <w:rsid w:val="00F83168"/>
    <w:rsid w:val="00F83779"/>
    <w:rsid w:val="00F8644C"/>
    <w:rsid w:val="00F90C5B"/>
    <w:rsid w:val="00F91808"/>
    <w:rsid w:val="00F9188B"/>
    <w:rsid w:val="00F935D1"/>
    <w:rsid w:val="00F948EF"/>
    <w:rsid w:val="00F94976"/>
    <w:rsid w:val="00F96073"/>
    <w:rsid w:val="00F9759A"/>
    <w:rsid w:val="00F978EA"/>
    <w:rsid w:val="00F97D70"/>
    <w:rsid w:val="00FA39D2"/>
    <w:rsid w:val="00FB0C9F"/>
    <w:rsid w:val="00FB2940"/>
    <w:rsid w:val="00FB294E"/>
    <w:rsid w:val="00FB2CA9"/>
    <w:rsid w:val="00FB4E75"/>
    <w:rsid w:val="00FB784B"/>
    <w:rsid w:val="00FB7EDB"/>
    <w:rsid w:val="00FC213B"/>
    <w:rsid w:val="00FC21BC"/>
    <w:rsid w:val="00FC3E17"/>
    <w:rsid w:val="00FC42C5"/>
    <w:rsid w:val="00FC4302"/>
    <w:rsid w:val="00FC5368"/>
    <w:rsid w:val="00FC5798"/>
    <w:rsid w:val="00FC5D52"/>
    <w:rsid w:val="00FC7CF2"/>
    <w:rsid w:val="00FD1A84"/>
    <w:rsid w:val="00FD210C"/>
    <w:rsid w:val="00FD24F4"/>
    <w:rsid w:val="00FD26BB"/>
    <w:rsid w:val="00FD2A70"/>
    <w:rsid w:val="00FD3042"/>
    <w:rsid w:val="00FD425C"/>
    <w:rsid w:val="00FD49E7"/>
    <w:rsid w:val="00FE3AF2"/>
    <w:rsid w:val="00FE46F9"/>
    <w:rsid w:val="00FF06E4"/>
    <w:rsid w:val="00FF0F8C"/>
    <w:rsid w:val="00FF257D"/>
    <w:rsid w:val="00FF3C4D"/>
    <w:rsid w:val="00FF6648"/>
    <w:rsid w:val="00FF6D70"/>
    <w:rsid w:val="00FF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E6"/>
    <w:rPr>
      <w:sz w:val="24"/>
      <w:szCs w:val="24"/>
      <w:lang w:val="uk-UA"/>
    </w:rPr>
  </w:style>
  <w:style w:type="paragraph" w:styleId="1">
    <w:name w:val="heading 1"/>
    <w:basedOn w:val="a"/>
    <w:next w:val="a"/>
    <w:qFormat/>
    <w:pPr>
      <w:keepNext/>
      <w:ind w:firstLine="540"/>
      <w:jc w:val="both"/>
      <w:outlineLvl w:val="0"/>
    </w:pPr>
    <w:rPr>
      <w:rFonts w:ascii="Times New Roman CYR" w:hAnsi="Times New Roman CYR"/>
      <w:b/>
    </w:rPr>
  </w:style>
  <w:style w:type="paragraph" w:styleId="2">
    <w:name w:val="heading 2"/>
    <w:basedOn w:val="a"/>
    <w:next w:val="a"/>
    <w:qFormat/>
    <w:pPr>
      <w:keepNext/>
      <w:jc w:val="right"/>
      <w:outlineLvl w:val="1"/>
    </w:pPr>
    <w:rPr>
      <w:b/>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qFormat/>
    <w:pPr>
      <w:keepNext/>
      <w:jc w:val="center"/>
      <w:outlineLvl w:val="4"/>
    </w:pPr>
    <w:rPr>
      <w:b/>
      <w:bCs/>
      <w:sz w:val="20"/>
      <w:szCs w:val="22"/>
    </w:rPr>
  </w:style>
  <w:style w:type="paragraph" w:styleId="6">
    <w:name w:val="heading 6"/>
    <w:basedOn w:val="a"/>
    <w:next w:val="a"/>
    <w:qFormat/>
    <w:pPr>
      <w:keepNext/>
      <w:jc w:val="center"/>
      <w:outlineLvl w:val="5"/>
    </w:pPr>
    <w:rPr>
      <w:rFonts w:ascii="Times New Roman CYR" w:hAnsi="Times New Roman CYR"/>
      <w:b/>
      <w:bCs/>
    </w:rPr>
  </w:style>
  <w:style w:type="paragraph" w:styleId="7">
    <w:name w:val="heading 7"/>
    <w:basedOn w:val="a"/>
    <w:next w:val="a"/>
    <w:qFormat/>
    <w:pPr>
      <w:keepNext/>
      <w:overflowPunct w:val="0"/>
      <w:autoSpaceDE w:val="0"/>
      <w:autoSpaceDN w:val="0"/>
      <w:adjustRightInd w:val="0"/>
      <w:jc w:val="both"/>
      <w:outlineLvl w:val="6"/>
    </w:pPr>
    <w:rPr>
      <w:b/>
      <w:bCs/>
      <w:iCs/>
      <w:sz w:val="22"/>
      <w:szCs w:val="20"/>
    </w:rPr>
  </w:style>
  <w:style w:type="paragraph" w:styleId="8">
    <w:name w:val="heading 8"/>
    <w:basedOn w:val="a"/>
    <w:next w:val="a"/>
    <w:qFormat/>
    <w:pPr>
      <w:keepNext/>
      <w:overflowPunct w:val="0"/>
      <w:autoSpaceDE w:val="0"/>
      <w:autoSpaceDN w:val="0"/>
      <w:adjustRightInd w:val="0"/>
      <w:jc w:val="center"/>
      <w:outlineLvl w:val="7"/>
    </w:pPr>
    <w:rPr>
      <w:iCs/>
      <w:sz w:val="72"/>
      <w:szCs w:val="20"/>
    </w:rPr>
  </w:style>
  <w:style w:type="paragraph" w:styleId="9">
    <w:name w:val="heading 9"/>
    <w:basedOn w:val="a"/>
    <w:next w:val="a"/>
    <w:qFormat/>
    <w:pPr>
      <w:keepNext/>
      <w:outlineLvl w:val="8"/>
    </w:pPr>
    <w:rPr>
      <w:b/>
      <w:bCs/>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7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link w:val="a6"/>
    <w:pPr>
      <w:ind w:right="-1044"/>
      <w:jc w:val="center"/>
    </w:pPr>
    <w:rPr>
      <w:sz w:val="32"/>
      <w:szCs w:val="20"/>
    </w:rPr>
  </w:style>
  <w:style w:type="paragraph" w:styleId="a7">
    <w:name w:val="Body Text Indent"/>
    <w:basedOn w:val="a"/>
    <w:link w:val="a8"/>
    <w:pPr>
      <w:ind w:firstLine="540"/>
      <w:jc w:val="both"/>
    </w:pPr>
  </w:style>
  <w:style w:type="paragraph" w:styleId="20">
    <w:name w:val="Body Text Indent 2"/>
    <w:basedOn w:val="a"/>
    <w:pPr>
      <w:ind w:firstLine="540"/>
    </w:pPr>
  </w:style>
  <w:style w:type="paragraph" w:styleId="a9">
    <w:name w:val="Normal (Web)"/>
    <w:basedOn w:val="a"/>
    <w:rsid w:val="007D0B30"/>
    <w:pPr>
      <w:spacing w:before="100" w:beforeAutospacing="1" w:after="100" w:afterAutospacing="1"/>
    </w:pPr>
    <w:rPr>
      <w:rFonts w:ascii="Arial Unicode MS" w:eastAsia="Arial Unicode MS" w:hAnsi="Arial Unicode MS" w:cs="Arial Unicode MS"/>
      <w:lang w:val="ru-RU"/>
    </w:rPr>
  </w:style>
  <w:style w:type="paragraph" w:styleId="30">
    <w:name w:val="Body Text Indent 3"/>
    <w:basedOn w:val="a"/>
    <w:link w:val="31"/>
    <w:rsid w:val="007D0B30"/>
    <w:pPr>
      <w:autoSpaceDE w:val="0"/>
      <w:autoSpaceDN w:val="0"/>
      <w:adjustRightInd w:val="0"/>
      <w:ind w:firstLine="540"/>
      <w:jc w:val="both"/>
    </w:pPr>
    <w:rPr>
      <w:b/>
      <w:bCs/>
    </w:rPr>
  </w:style>
  <w:style w:type="character" w:styleId="aa">
    <w:name w:val="page number"/>
    <w:basedOn w:val="a0"/>
  </w:style>
  <w:style w:type="paragraph" w:customStyle="1" w:styleId="disser">
    <w:name w:val="disser"/>
    <w:basedOn w:val="a"/>
    <w:pPr>
      <w:widowControl w:val="0"/>
      <w:autoSpaceDE w:val="0"/>
      <w:autoSpaceDN w:val="0"/>
      <w:spacing w:line="360" w:lineRule="auto"/>
      <w:ind w:firstLine="851"/>
      <w:jc w:val="both"/>
    </w:pPr>
    <w:rPr>
      <w:rFonts w:ascii="Peterburg" w:hAnsi="Peterburg"/>
      <w:sz w:val="20"/>
      <w:lang w:val="en-US"/>
    </w:rPr>
  </w:style>
  <w:style w:type="paragraph" w:styleId="ab">
    <w:name w:val="Plain Text"/>
    <w:basedOn w:val="a"/>
    <w:pPr>
      <w:ind w:firstLine="851"/>
    </w:pPr>
    <w:rPr>
      <w:szCs w:val="20"/>
      <w:lang w:val="en-US"/>
    </w:rPr>
  </w:style>
  <w:style w:type="paragraph" w:styleId="ac">
    <w:name w:val="caption"/>
    <w:basedOn w:val="a"/>
    <w:next w:val="a"/>
    <w:qFormat/>
    <w:pPr>
      <w:ind w:left="360"/>
      <w:jc w:val="center"/>
    </w:pPr>
    <w:rPr>
      <w:b/>
      <w:caps/>
      <w:lang w:val="en-US"/>
    </w:rPr>
  </w:style>
  <w:style w:type="paragraph" w:styleId="ad">
    <w:name w:val="Title"/>
    <w:basedOn w:val="a"/>
    <w:qFormat/>
    <w:pPr>
      <w:widowControl w:val="0"/>
      <w:autoSpaceDE w:val="0"/>
      <w:autoSpaceDN w:val="0"/>
      <w:jc w:val="center"/>
      <w:outlineLvl w:val="0"/>
    </w:pPr>
    <w:rPr>
      <w:b/>
      <w:bCs/>
    </w:rPr>
  </w:style>
  <w:style w:type="character" w:customStyle="1" w:styleId="grame">
    <w:name w:val="grame"/>
    <w:basedOn w:val="a0"/>
  </w:style>
  <w:style w:type="paragraph" w:styleId="ae">
    <w:name w:val="annotation subject"/>
    <w:basedOn w:val="af"/>
    <w:next w:val="af"/>
    <w:semiHidden/>
    <w:rPr>
      <w:b/>
      <w:bCs/>
    </w:rPr>
  </w:style>
  <w:style w:type="paragraph" w:styleId="af">
    <w:name w:val="annotation text"/>
    <w:basedOn w:val="a"/>
    <w:semiHidden/>
    <w:rPr>
      <w:sz w:val="20"/>
      <w:szCs w:val="20"/>
    </w:rPr>
  </w:style>
  <w:style w:type="paragraph" w:styleId="af0">
    <w:name w:val="Balloon Text"/>
    <w:basedOn w:val="a"/>
    <w:semiHidden/>
    <w:rPr>
      <w:rFonts w:ascii="Tahoma" w:hAnsi="Tahoma" w:cs="Tahoma"/>
      <w:sz w:val="16"/>
      <w:szCs w:val="16"/>
    </w:rPr>
  </w:style>
  <w:style w:type="paragraph" w:customStyle="1" w:styleId="af1">
    <w:name w:val="Содержимое таблицы"/>
    <w:basedOn w:val="a5"/>
    <w:pPr>
      <w:widowControl w:val="0"/>
      <w:suppressLineNumbers/>
      <w:suppressAutoHyphens/>
      <w:spacing w:after="283"/>
      <w:ind w:right="0"/>
      <w:jc w:val="left"/>
    </w:pPr>
    <w:rPr>
      <w:rFonts w:eastAsia="Tahoma" w:cs="Tahoma"/>
      <w:sz w:val="24"/>
      <w:szCs w:val="24"/>
      <w:lang w:val="ru-RU"/>
    </w:rPr>
  </w:style>
  <w:style w:type="paragraph" w:customStyle="1" w:styleId="Iauiue">
    <w:name w:val="Iau?iue"/>
    <w:rPr>
      <w:lang w:val="en-US"/>
    </w:rPr>
  </w:style>
  <w:style w:type="character" w:customStyle="1" w:styleId="af2">
    <w:name w:val=" Знак Знак"/>
    <w:rPr>
      <w:rFonts w:ascii="Arial" w:hAnsi="Arial" w:cs="Arial"/>
      <w:b/>
      <w:bCs/>
      <w:sz w:val="26"/>
      <w:szCs w:val="26"/>
      <w:lang w:val="uk-UA" w:eastAsia="ru-RU" w:bidi="ar-SA"/>
    </w:rPr>
  </w:style>
  <w:style w:type="paragraph" w:customStyle="1" w:styleId="af3">
    <w:name w:val="Îáû÷íûé"/>
    <w:pPr>
      <w:widowControl w:val="0"/>
      <w:overflowPunct w:val="0"/>
      <w:autoSpaceDE w:val="0"/>
      <w:autoSpaceDN w:val="0"/>
      <w:adjustRightInd w:val="0"/>
      <w:spacing w:line="360" w:lineRule="auto"/>
      <w:ind w:firstLine="851"/>
      <w:jc w:val="both"/>
      <w:textAlignment w:val="baseline"/>
    </w:pPr>
    <w:rPr>
      <w:sz w:val="24"/>
      <w:lang w:val="uk-UA" w:eastAsia="en-US"/>
    </w:rPr>
  </w:style>
  <w:style w:type="paragraph" w:customStyle="1" w:styleId="af4">
    <w:name w:val="Заголовок"/>
    <w:basedOn w:val="a"/>
    <w:next w:val="a5"/>
    <w:pPr>
      <w:keepNext/>
      <w:suppressAutoHyphens/>
      <w:spacing w:before="240" w:after="120"/>
    </w:pPr>
    <w:rPr>
      <w:rFonts w:ascii="Albany" w:eastAsia="HG Mincho Light J" w:hAnsi="Albany" w:cs="Arial Unicode MS"/>
      <w:sz w:val="28"/>
      <w:szCs w:val="28"/>
    </w:rPr>
  </w:style>
  <w:style w:type="paragraph" w:styleId="32">
    <w:name w:val="Body Text 3"/>
    <w:basedOn w:val="a"/>
    <w:link w:val="a8"/>
    <w:rsid w:val="007D0B30"/>
    <w:pPr>
      <w:autoSpaceDE w:val="0"/>
      <w:autoSpaceDN w:val="0"/>
      <w:adjustRightInd w:val="0"/>
      <w:jc w:val="both"/>
    </w:pPr>
    <w:rPr>
      <w:lang w:eastAsia="uk-UA"/>
    </w:rPr>
  </w:style>
  <w:style w:type="paragraph" w:styleId="af5">
    <w:name w:val="Subtitle"/>
    <w:basedOn w:val="a"/>
    <w:qFormat/>
    <w:pPr>
      <w:spacing w:after="60"/>
      <w:jc w:val="center"/>
      <w:outlineLvl w:val="1"/>
    </w:pPr>
    <w:rPr>
      <w:rFonts w:ascii="Arial" w:hAnsi="Arial" w:cs="Arial"/>
    </w:rPr>
  </w:style>
  <w:style w:type="paragraph" w:styleId="21">
    <w:name w:val="Body Text 2"/>
    <w:basedOn w:val="a"/>
    <w:link w:val="a6"/>
    <w:rsid w:val="007D0B30"/>
    <w:rPr>
      <w:sz w:val="22"/>
    </w:rPr>
  </w:style>
  <w:style w:type="character" w:styleId="af6">
    <w:name w:val="Hyperlink"/>
    <w:rPr>
      <w:color w:val="0000FF"/>
      <w:u w:val="single"/>
    </w:rPr>
  </w:style>
  <w:style w:type="paragraph" w:customStyle="1" w:styleId="Just">
    <w:name w:val="Just"/>
    <w:rsid w:val="000B46D6"/>
    <w:pPr>
      <w:autoSpaceDE w:val="0"/>
      <w:autoSpaceDN w:val="0"/>
      <w:adjustRightInd w:val="0"/>
      <w:spacing w:before="40" w:after="40"/>
      <w:ind w:firstLine="568"/>
      <w:jc w:val="both"/>
    </w:pPr>
    <w:rPr>
      <w:sz w:val="24"/>
      <w:szCs w:val="24"/>
    </w:rPr>
  </w:style>
  <w:style w:type="paragraph" w:customStyle="1" w:styleId="10">
    <w:name w:val="Текст1"/>
    <w:basedOn w:val="a"/>
    <w:rsid w:val="003C4D4A"/>
    <w:rPr>
      <w:rFonts w:ascii="Courier New" w:hAnsi="Courier New" w:cs="Courier New"/>
      <w:sz w:val="20"/>
      <w:szCs w:val="20"/>
      <w:lang w:bidi="ru-RU"/>
    </w:rPr>
  </w:style>
  <w:style w:type="paragraph" w:customStyle="1" w:styleId="xl27">
    <w:name w:val="xl27"/>
    <w:basedOn w:val="a"/>
    <w:rsid w:val="007A63C2"/>
    <w:pPr>
      <w:spacing w:before="100" w:beforeAutospacing="1" w:after="100" w:afterAutospacing="1"/>
    </w:pPr>
    <w:rPr>
      <w:rFonts w:ascii="Arial" w:hAnsi="Arial" w:cs="Arial"/>
      <w:lang w:val="ru-RU"/>
    </w:rPr>
  </w:style>
  <w:style w:type="paragraph" w:styleId="af7">
    <w:name w:val="No Spacing"/>
    <w:basedOn w:val="a"/>
    <w:qFormat/>
    <w:rsid w:val="007D0B30"/>
    <w:rPr>
      <w:rFonts w:ascii="Calibri" w:eastAsia="Calibri" w:hAnsi="Calibri"/>
      <w:sz w:val="22"/>
      <w:szCs w:val="22"/>
      <w:lang w:eastAsia="ar-SA"/>
    </w:rPr>
  </w:style>
  <w:style w:type="paragraph" w:customStyle="1" w:styleId="22">
    <w:name w:val="Текст2"/>
    <w:basedOn w:val="a"/>
    <w:rsid w:val="003716BF"/>
    <w:pPr>
      <w:suppressAutoHyphens/>
    </w:pPr>
    <w:rPr>
      <w:rFonts w:ascii="Courier New" w:hAnsi="Courier New" w:cs="Courier New"/>
      <w:sz w:val="20"/>
      <w:szCs w:val="20"/>
      <w:lang w:eastAsia="ar-SA"/>
    </w:rPr>
  </w:style>
  <w:style w:type="character" w:customStyle="1" w:styleId="a8">
    <w:name w:val="Основной текст с отступом Знак"/>
    <w:link w:val="a7"/>
    <w:rsid w:val="007D0B30"/>
    <w:rPr>
      <w:sz w:val="24"/>
      <w:szCs w:val="24"/>
      <w:lang w:val="uk-UA" w:eastAsia="ru-RU" w:bidi="ar-SA"/>
    </w:rPr>
  </w:style>
  <w:style w:type="character" w:customStyle="1" w:styleId="a6">
    <w:name w:val="Основной текст Знак"/>
    <w:link w:val="a5"/>
    <w:rsid w:val="007D0B30"/>
    <w:rPr>
      <w:sz w:val="32"/>
      <w:lang w:val="uk-UA" w:eastAsia="ru-RU" w:bidi="ar-SA"/>
    </w:rPr>
  </w:style>
  <w:style w:type="character" w:styleId="af8">
    <w:name w:val="Strong"/>
    <w:qFormat/>
    <w:rsid w:val="007D0B30"/>
    <w:rPr>
      <w:b/>
      <w:bCs/>
    </w:rPr>
  </w:style>
  <w:style w:type="character" w:styleId="af9">
    <w:name w:val="Emphasis"/>
    <w:qFormat/>
    <w:rsid w:val="007D0B30"/>
    <w:rPr>
      <w:i/>
      <w:iCs/>
    </w:rPr>
  </w:style>
  <w:style w:type="character" w:customStyle="1" w:styleId="40">
    <w:name w:val=" Знак4"/>
    <w:rsid w:val="007D0B30"/>
    <w:rPr>
      <w:rFonts w:ascii="Times New Roman" w:eastAsia="Times New Roman" w:hAnsi="Times New Roman" w:cs="Times New Roman"/>
      <w:sz w:val="24"/>
      <w:szCs w:val="24"/>
      <w:lang w:val="x-none" w:eastAsia="ru-RU"/>
    </w:rPr>
  </w:style>
  <w:style w:type="character" w:customStyle="1" w:styleId="31">
    <w:name w:val="Основной текст с отступом 3 Знак"/>
    <w:link w:val="30"/>
    <w:semiHidden/>
    <w:rsid w:val="007D0B30"/>
    <w:rPr>
      <w:b/>
      <w:bCs/>
      <w:sz w:val="24"/>
      <w:szCs w:val="24"/>
      <w:lang w:val="uk-UA" w:eastAsia="ru-RU" w:bidi="ar-SA"/>
    </w:rPr>
  </w:style>
  <w:style w:type="character" w:customStyle="1" w:styleId="HTML0">
    <w:name w:val="Стандартный HTML Знак"/>
    <w:link w:val="HTML"/>
    <w:rsid w:val="007D0B30"/>
    <w:rPr>
      <w:rFonts w:ascii="Courier New" w:eastAsia="Arial Unicode MS" w:hAnsi="Courier New" w:cs="Courier New"/>
      <w:sz w:val="24"/>
      <w:szCs w:val="24"/>
      <w:lang w:val="ru-RU" w:eastAsia="ru-RU" w:bidi="ar-SA"/>
    </w:rPr>
  </w:style>
  <w:style w:type="paragraph" w:styleId="afa">
    <w:name w:val="List Paragraph"/>
    <w:basedOn w:val="a"/>
    <w:qFormat/>
    <w:rsid w:val="007D0B30"/>
    <w:pPr>
      <w:ind w:left="720"/>
      <w:contextualSpacing/>
    </w:pPr>
  </w:style>
  <w:style w:type="paragraph" w:customStyle="1" w:styleId="rvps2">
    <w:name w:val="rvps2"/>
    <w:basedOn w:val="a"/>
    <w:rsid w:val="00A04527"/>
    <w:pPr>
      <w:spacing w:before="100" w:beforeAutospacing="1" w:after="100" w:afterAutospacing="1"/>
    </w:pPr>
    <w:rPr>
      <w:rFonts w:eastAsia="SimSun"/>
      <w:lang w:val="ru-RU" w:eastAsia="zh-CN"/>
    </w:rPr>
  </w:style>
  <w:style w:type="character" w:customStyle="1" w:styleId="apple-converted-space">
    <w:name w:val="apple-converted-space"/>
    <w:basedOn w:val="a0"/>
    <w:rsid w:val="00AD6FA7"/>
  </w:style>
  <w:style w:type="paragraph" w:customStyle="1" w:styleId="ListParagraph">
    <w:name w:val="List Paragraph"/>
    <w:basedOn w:val="a"/>
    <w:rsid w:val="009B5A01"/>
    <w:pPr>
      <w:spacing w:after="160" w:line="259" w:lineRule="auto"/>
      <w:ind w:left="720"/>
      <w:contextualSpacing/>
    </w:pPr>
    <w:rPr>
      <w:rFonts w:ascii="Calibri" w:hAnsi="Calibri"/>
      <w:sz w:val="22"/>
      <w:szCs w:val="22"/>
      <w:lang w:eastAsia="en-US"/>
    </w:rPr>
  </w:style>
  <w:style w:type="character" w:styleId="afb">
    <w:name w:val="annotation reference"/>
    <w:uiPriority w:val="99"/>
    <w:semiHidden/>
    <w:unhideWhenUsed/>
    <w:rsid w:val="008F7D90"/>
    <w:rPr>
      <w:sz w:val="16"/>
      <w:szCs w:val="16"/>
    </w:rPr>
  </w:style>
  <w:style w:type="paragraph" w:styleId="afc">
    <w:name w:val="Revision"/>
    <w:hidden/>
    <w:uiPriority w:val="99"/>
    <w:semiHidden/>
    <w:rsid w:val="000532C4"/>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E6"/>
    <w:rPr>
      <w:sz w:val="24"/>
      <w:szCs w:val="24"/>
      <w:lang w:val="uk-UA"/>
    </w:rPr>
  </w:style>
  <w:style w:type="paragraph" w:styleId="1">
    <w:name w:val="heading 1"/>
    <w:basedOn w:val="a"/>
    <w:next w:val="a"/>
    <w:qFormat/>
    <w:pPr>
      <w:keepNext/>
      <w:ind w:firstLine="540"/>
      <w:jc w:val="both"/>
      <w:outlineLvl w:val="0"/>
    </w:pPr>
    <w:rPr>
      <w:rFonts w:ascii="Times New Roman CYR" w:hAnsi="Times New Roman CYR"/>
      <w:b/>
    </w:rPr>
  </w:style>
  <w:style w:type="paragraph" w:styleId="2">
    <w:name w:val="heading 2"/>
    <w:basedOn w:val="a"/>
    <w:next w:val="a"/>
    <w:qFormat/>
    <w:pPr>
      <w:keepNext/>
      <w:jc w:val="right"/>
      <w:outlineLvl w:val="1"/>
    </w:pPr>
    <w:rPr>
      <w:b/>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qFormat/>
    <w:pPr>
      <w:keepNext/>
      <w:jc w:val="center"/>
      <w:outlineLvl w:val="4"/>
    </w:pPr>
    <w:rPr>
      <w:b/>
      <w:bCs/>
      <w:sz w:val="20"/>
      <w:szCs w:val="22"/>
    </w:rPr>
  </w:style>
  <w:style w:type="paragraph" w:styleId="6">
    <w:name w:val="heading 6"/>
    <w:basedOn w:val="a"/>
    <w:next w:val="a"/>
    <w:qFormat/>
    <w:pPr>
      <w:keepNext/>
      <w:jc w:val="center"/>
      <w:outlineLvl w:val="5"/>
    </w:pPr>
    <w:rPr>
      <w:rFonts w:ascii="Times New Roman CYR" w:hAnsi="Times New Roman CYR"/>
      <w:b/>
      <w:bCs/>
    </w:rPr>
  </w:style>
  <w:style w:type="paragraph" w:styleId="7">
    <w:name w:val="heading 7"/>
    <w:basedOn w:val="a"/>
    <w:next w:val="a"/>
    <w:qFormat/>
    <w:pPr>
      <w:keepNext/>
      <w:overflowPunct w:val="0"/>
      <w:autoSpaceDE w:val="0"/>
      <w:autoSpaceDN w:val="0"/>
      <w:adjustRightInd w:val="0"/>
      <w:jc w:val="both"/>
      <w:outlineLvl w:val="6"/>
    </w:pPr>
    <w:rPr>
      <w:b/>
      <w:bCs/>
      <w:iCs/>
      <w:sz w:val="22"/>
      <w:szCs w:val="20"/>
    </w:rPr>
  </w:style>
  <w:style w:type="paragraph" w:styleId="8">
    <w:name w:val="heading 8"/>
    <w:basedOn w:val="a"/>
    <w:next w:val="a"/>
    <w:qFormat/>
    <w:pPr>
      <w:keepNext/>
      <w:overflowPunct w:val="0"/>
      <w:autoSpaceDE w:val="0"/>
      <w:autoSpaceDN w:val="0"/>
      <w:adjustRightInd w:val="0"/>
      <w:jc w:val="center"/>
      <w:outlineLvl w:val="7"/>
    </w:pPr>
    <w:rPr>
      <w:iCs/>
      <w:sz w:val="72"/>
      <w:szCs w:val="20"/>
    </w:rPr>
  </w:style>
  <w:style w:type="paragraph" w:styleId="9">
    <w:name w:val="heading 9"/>
    <w:basedOn w:val="a"/>
    <w:next w:val="a"/>
    <w:qFormat/>
    <w:pPr>
      <w:keepNext/>
      <w:outlineLvl w:val="8"/>
    </w:pPr>
    <w:rPr>
      <w:b/>
      <w:bCs/>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7D0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link w:val="a6"/>
    <w:pPr>
      <w:ind w:right="-1044"/>
      <w:jc w:val="center"/>
    </w:pPr>
    <w:rPr>
      <w:sz w:val="32"/>
      <w:szCs w:val="20"/>
    </w:rPr>
  </w:style>
  <w:style w:type="paragraph" w:styleId="a7">
    <w:name w:val="Body Text Indent"/>
    <w:basedOn w:val="a"/>
    <w:link w:val="a8"/>
    <w:pPr>
      <w:ind w:firstLine="540"/>
      <w:jc w:val="both"/>
    </w:pPr>
  </w:style>
  <w:style w:type="paragraph" w:styleId="20">
    <w:name w:val="Body Text Indent 2"/>
    <w:basedOn w:val="a"/>
    <w:pPr>
      <w:ind w:firstLine="540"/>
    </w:pPr>
  </w:style>
  <w:style w:type="paragraph" w:styleId="a9">
    <w:name w:val="Normal (Web)"/>
    <w:basedOn w:val="a"/>
    <w:rsid w:val="007D0B30"/>
    <w:pPr>
      <w:spacing w:before="100" w:beforeAutospacing="1" w:after="100" w:afterAutospacing="1"/>
    </w:pPr>
    <w:rPr>
      <w:rFonts w:ascii="Arial Unicode MS" w:eastAsia="Arial Unicode MS" w:hAnsi="Arial Unicode MS" w:cs="Arial Unicode MS"/>
      <w:lang w:val="ru-RU"/>
    </w:rPr>
  </w:style>
  <w:style w:type="paragraph" w:styleId="30">
    <w:name w:val="Body Text Indent 3"/>
    <w:basedOn w:val="a"/>
    <w:link w:val="31"/>
    <w:rsid w:val="007D0B30"/>
    <w:pPr>
      <w:autoSpaceDE w:val="0"/>
      <w:autoSpaceDN w:val="0"/>
      <w:adjustRightInd w:val="0"/>
      <w:ind w:firstLine="540"/>
      <w:jc w:val="both"/>
    </w:pPr>
    <w:rPr>
      <w:b/>
      <w:bCs/>
    </w:rPr>
  </w:style>
  <w:style w:type="character" w:styleId="aa">
    <w:name w:val="page number"/>
    <w:basedOn w:val="a0"/>
  </w:style>
  <w:style w:type="paragraph" w:customStyle="1" w:styleId="disser">
    <w:name w:val="disser"/>
    <w:basedOn w:val="a"/>
    <w:pPr>
      <w:widowControl w:val="0"/>
      <w:autoSpaceDE w:val="0"/>
      <w:autoSpaceDN w:val="0"/>
      <w:spacing w:line="360" w:lineRule="auto"/>
      <w:ind w:firstLine="851"/>
      <w:jc w:val="both"/>
    </w:pPr>
    <w:rPr>
      <w:rFonts w:ascii="Peterburg" w:hAnsi="Peterburg"/>
      <w:sz w:val="20"/>
      <w:lang w:val="en-US"/>
    </w:rPr>
  </w:style>
  <w:style w:type="paragraph" w:styleId="ab">
    <w:name w:val="Plain Text"/>
    <w:basedOn w:val="a"/>
    <w:pPr>
      <w:ind w:firstLine="851"/>
    </w:pPr>
    <w:rPr>
      <w:szCs w:val="20"/>
      <w:lang w:val="en-US"/>
    </w:rPr>
  </w:style>
  <w:style w:type="paragraph" w:styleId="ac">
    <w:name w:val="caption"/>
    <w:basedOn w:val="a"/>
    <w:next w:val="a"/>
    <w:qFormat/>
    <w:pPr>
      <w:ind w:left="360"/>
      <w:jc w:val="center"/>
    </w:pPr>
    <w:rPr>
      <w:b/>
      <w:caps/>
      <w:lang w:val="en-US"/>
    </w:rPr>
  </w:style>
  <w:style w:type="paragraph" w:styleId="ad">
    <w:name w:val="Title"/>
    <w:basedOn w:val="a"/>
    <w:qFormat/>
    <w:pPr>
      <w:widowControl w:val="0"/>
      <w:autoSpaceDE w:val="0"/>
      <w:autoSpaceDN w:val="0"/>
      <w:jc w:val="center"/>
      <w:outlineLvl w:val="0"/>
    </w:pPr>
    <w:rPr>
      <w:b/>
      <w:bCs/>
    </w:rPr>
  </w:style>
  <w:style w:type="character" w:customStyle="1" w:styleId="grame">
    <w:name w:val="grame"/>
    <w:basedOn w:val="a0"/>
  </w:style>
  <w:style w:type="paragraph" w:styleId="ae">
    <w:name w:val="annotation subject"/>
    <w:basedOn w:val="af"/>
    <w:next w:val="af"/>
    <w:semiHidden/>
    <w:rPr>
      <w:b/>
      <w:bCs/>
    </w:rPr>
  </w:style>
  <w:style w:type="paragraph" w:styleId="af">
    <w:name w:val="annotation text"/>
    <w:basedOn w:val="a"/>
    <w:semiHidden/>
    <w:rPr>
      <w:sz w:val="20"/>
      <w:szCs w:val="20"/>
    </w:rPr>
  </w:style>
  <w:style w:type="paragraph" w:styleId="af0">
    <w:name w:val="Balloon Text"/>
    <w:basedOn w:val="a"/>
    <w:semiHidden/>
    <w:rPr>
      <w:rFonts w:ascii="Tahoma" w:hAnsi="Tahoma" w:cs="Tahoma"/>
      <w:sz w:val="16"/>
      <w:szCs w:val="16"/>
    </w:rPr>
  </w:style>
  <w:style w:type="paragraph" w:customStyle="1" w:styleId="af1">
    <w:name w:val="Содержимое таблицы"/>
    <w:basedOn w:val="a5"/>
    <w:pPr>
      <w:widowControl w:val="0"/>
      <w:suppressLineNumbers/>
      <w:suppressAutoHyphens/>
      <w:spacing w:after="283"/>
      <w:ind w:right="0"/>
      <w:jc w:val="left"/>
    </w:pPr>
    <w:rPr>
      <w:rFonts w:eastAsia="Tahoma" w:cs="Tahoma"/>
      <w:sz w:val="24"/>
      <w:szCs w:val="24"/>
      <w:lang w:val="ru-RU"/>
    </w:rPr>
  </w:style>
  <w:style w:type="paragraph" w:customStyle="1" w:styleId="Iauiue">
    <w:name w:val="Iau?iue"/>
    <w:rPr>
      <w:lang w:val="en-US"/>
    </w:rPr>
  </w:style>
  <w:style w:type="character" w:customStyle="1" w:styleId="af2">
    <w:name w:val=" Знак Знак"/>
    <w:rPr>
      <w:rFonts w:ascii="Arial" w:hAnsi="Arial" w:cs="Arial"/>
      <w:b/>
      <w:bCs/>
      <w:sz w:val="26"/>
      <w:szCs w:val="26"/>
      <w:lang w:val="uk-UA" w:eastAsia="ru-RU" w:bidi="ar-SA"/>
    </w:rPr>
  </w:style>
  <w:style w:type="paragraph" w:customStyle="1" w:styleId="af3">
    <w:name w:val="Îáû÷íûé"/>
    <w:pPr>
      <w:widowControl w:val="0"/>
      <w:overflowPunct w:val="0"/>
      <w:autoSpaceDE w:val="0"/>
      <w:autoSpaceDN w:val="0"/>
      <w:adjustRightInd w:val="0"/>
      <w:spacing w:line="360" w:lineRule="auto"/>
      <w:ind w:firstLine="851"/>
      <w:jc w:val="both"/>
      <w:textAlignment w:val="baseline"/>
    </w:pPr>
    <w:rPr>
      <w:sz w:val="24"/>
      <w:lang w:val="uk-UA" w:eastAsia="en-US"/>
    </w:rPr>
  </w:style>
  <w:style w:type="paragraph" w:customStyle="1" w:styleId="af4">
    <w:name w:val="Заголовок"/>
    <w:basedOn w:val="a"/>
    <w:next w:val="a5"/>
    <w:pPr>
      <w:keepNext/>
      <w:suppressAutoHyphens/>
      <w:spacing w:before="240" w:after="120"/>
    </w:pPr>
    <w:rPr>
      <w:rFonts w:ascii="Albany" w:eastAsia="HG Mincho Light J" w:hAnsi="Albany" w:cs="Arial Unicode MS"/>
      <w:sz w:val="28"/>
      <w:szCs w:val="28"/>
    </w:rPr>
  </w:style>
  <w:style w:type="paragraph" w:styleId="32">
    <w:name w:val="Body Text 3"/>
    <w:basedOn w:val="a"/>
    <w:link w:val="a8"/>
    <w:rsid w:val="007D0B30"/>
    <w:pPr>
      <w:autoSpaceDE w:val="0"/>
      <w:autoSpaceDN w:val="0"/>
      <w:adjustRightInd w:val="0"/>
      <w:jc w:val="both"/>
    </w:pPr>
    <w:rPr>
      <w:lang w:eastAsia="uk-UA"/>
    </w:rPr>
  </w:style>
  <w:style w:type="paragraph" w:styleId="af5">
    <w:name w:val="Subtitle"/>
    <w:basedOn w:val="a"/>
    <w:qFormat/>
    <w:pPr>
      <w:spacing w:after="60"/>
      <w:jc w:val="center"/>
      <w:outlineLvl w:val="1"/>
    </w:pPr>
    <w:rPr>
      <w:rFonts w:ascii="Arial" w:hAnsi="Arial" w:cs="Arial"/>
    </w:rPr>
  </w:style>
  <w:style w:type="paragraph" w:styleId="21">
    <w:name w:val="Body Text 2"/>
    <w:basedOn w:val="a"/>
    <w:link w:val="a6"/>
    <w:rsid w:val="007D0B30"/>
    <w:rPr>
      <w:sz w:val="22"/>
    </w:rPr>
  </w:style>
  <w:style w:type="character" w:styleId="af6">
    <w:name w:val="Hyperlink"/>
    <w:rPr>
      <w:color w:val="0000FF"/>
      <w:u w:val="single"/>
    </w:rPr>
  </w:style>
  <w:style w:type="paragraph" w:customStyle="1" w:styleId="Just">
    <w:name w:val="Just"/>
    <w:rsid w:val="000B46D6"/>
    <w:pPr>
      <w:autoSpaceDE w:val="0"/>
      <w:autoSpaceDN w:val="0"/>
      <w:adjustRightInd w:val="0"/>
      <w:spacing w:before="40" w:after="40"/>
      <w:ind w:firstLine="568"/>
      <w:jc w:val="both"/>
    </w:pPr>
    <w:rPr>
      <w:sz w:val="24"/>
      <w:szCs w:val="24"/>
    </w:rPr>
  </w:style>
  <w:style w:type="paragraph" w:customStyle="1" w:styleId="10">
    <w:name w:val="Текст1"/>
    <w:basedOn w:val="a"/>
    <w:rsid w:val="003C4D4A"/>
    <w:rPr>
      <w:rFonts w:ascii="Courier New" w:hAnsi="Courier New" w:cs="Courier New"/>
      <w:sz w:val="20"/>
      <w:szCs w:val="20"/>
      <w:lang w:bidi="ru-RU"/>
    </w:rPr>
  </w:style>
  <w:style w:type="paragraph" w:customStyle="1" w:styleId="xl27">
    <w:name w:val="xl27"/>
    <w:basedOn w:val="a"/>
    <w:rsid w:val="007A63C2"/>
    <w:pPr>
      <w:spacing w:before="100" w:beforeAutospacing="1" w:after="100" w:afterAutospacing="1"/>
    </w:pPr>
    <w:rPr>
      <w:rFonts w:ascii="Arial" w:hAnsi="Arial" w:cs="Arial"/>
      <w:lang w:val="ru-RU"/>
    </w:rPr>
  </w:style>
  <w:style w:type="paragraph" w:styleId="af7">
    <w:name w:val="No Spacing"/>
    <w:basedOn w:val="a"/>
    <w:qFormat/>
    <w:rsid w:val="007D0B30"/>
    <w:rPr>
      <w:rFonts w:ascii="Calibri" w:eastAsia="Calibri" w:hAnsi="Calibri"/>
      <w:sz w:val="22"/>
      <w:szCs w:val="22"/>
      <w:lang w:eastAsia="ar-SA"/>
    </w:rPr>
  </w:style>
  <w:style w:type="paragraph" w:customStyle="1" w:styleId="22">
    <w:name w:val="Текст2"/>
    <w:basedOn w:val="a"/>
    <w:rsid w:val="003716BF"/>
    <w:pPr>
      <w:suppressAutoHyphens/>
    </w:pPr>
    <w:rPr>
      <w:rFonts w:ascii="Courier New" w:hAnsi="Courier New" w:cs="Courier New"/>
      <w:sz w:val="20"/>
      <w:szCs w:val="20"/>
      <w:lang w:eastAsia="ar-SA"/>
    </w:rPr>
  </w:style>
  <w:style w:type="character" w:customStyle="1" w:styleId="a8">
    <w:name w:val="Основной текст с отступом Знак"/>
    <w:link w:val="a7"/>
    <w:rsid w:val="007D0B30"/>
    <w:rPr>
      <w:sz w:val="24"/>
      <w:szCs w:val="24"/>
      <w:lang w:val="uk-UA" w:eastAsia="ru-RU" w:bidi="ar-SA"/>
    </w:rPr>
  </w:style>
  <w:style w:type="character" w:customStyle="1" w:styleId="a6">
    <w:name w:val="Основной текст Знак"/>
    <w:link w:val="a5"/>
    <w:rsid w:val="007D0B30"/>
    <w:rPr>
      <w:sz w:val="32"/>
      <w:lang w:val="uk-UA" w:eastAsia="ru-RU" w:bidi="ar-SA"/>
    </w:rPr>
  </w:style>
  <w:style w:type="character" w:styleId="af8">
    <w:name w:val="Strong"/>
    <w:qFormat/>
    <w:rsid w:val="007D0B30"/>
    <w:rPr>
      <w:b/>
      <w:bCs/>
    </w:rPr>
  </w:style>
  <w:style w:type="character" w:styleId="af9">
    <w:name w:val="Emphasis"/>
    <w:qFormat/>
    <w:rsid w:val="007D0B30"/>
    <w:rPr>
      <w:i/>
      <w:iCs/>
    </w:rPr>
  </w:style>
  <w:style w:type="character" w:customStyle="1" w:styleId="40">
    <w:name w:val=" Знак4"/>
    <w:rsid w:val="007D0B30"/>
    <w:rPr>
      <w:rFonts w:ascii="Times New Roman" w:eastAsia="Times New Roman" w:hAnsi="Times New Roman" w:cs="Times New Roman"/>
      <w:sz w:val="24"/>
      <w:szCs w:val="24"/>
      <w:lang w:val="x-none" w:eastAsia="ru-RU"/>
    </w:rPr>
  </w:style>
  <w:style w:type="character" w:customStyle="1" w:styleId="31">
    <w:name w:val="Основной текст с отступом 3 Знак"/>
    <w:link w:val="30"/>
    <w:semiHidden/>
    <w:rsid w:val="007D0B30"/>
    <w:rPr>
      <w:b/>
      <w:bCs/>
      <w:sz w:val="24"/>
      <w:szCs w:val="24"/>
      <w:lang w:val="uk-UA" w:eastAsia="ru-RU" w:bidi="ar-SA"/>
    </w:rPr>
  </w:style>
  <w:style w:type="character" w:customStyle="1" w:styleId="HTML0">
    <w:name w:val="Стандартный HTML Знак"/>
    <w:link w:val="HTML"/>
    <w:rsid w:val="007D0B30"/>
    <w:rPr>
      <w:rFonts w:ascii="Courier New" w:eastAsia="Arial Unicode MS" w:hAnsi="Courier New" w:cs="Courier New"/>
      <w:sz w:val="24"/>
      <w:szCs w:val="24"/>
      <w:lang w:val="ru-RU" w:eastAsia="ru-RU" w:bidi="ar-SA"/>
    </w:rPr>
  </w:style>
  <w:style w:type="paragraph" w:styleId="afa">
    <w:name w:val="List Paragraph"/>
    <w:basedOn w:val="a"/>
    <w:qFormat/>
    <w:rsid w:val="007D0B30"/>
    <w:pPr>
      <w:ind w:left="720"/>
      <w:contextualSpacing/>
    </w:pPr>
  </w:style>
  <w:style w:type="paragraph" w:customStyle="1" w:styleId="rvps2">
    <w:name w:val="rvps2"/>
    <w:basedOn w:val="a"/>
    <w:rsid w:val="00A04527"/>
    <w:pPr>
      <w:spacing w:before="100" w:beforeAutospacing="1" w:after="100" w:afterAutospacing="1"/>
    </w:pPr>
    <w:rPr>
      <w:rFonts w:eastAsia="SimSun"/>
      <w:lang w:val="ru-RU" w:eastAsia="zh-CN"/>
    </w:rPr>
  </w:style>
  <w:style w:type="character" w:customStyle="1" w:styleId="apple-converted-space">
    <w:name w:val="apple-converted-space"/>
    <w:basedOn w:val="a0"/>
    <w:rsid w:val="00AD6FA7"/>
  </w:style>
  <w:style w:type="paragraph" w:customStyle="1" w:styleId="ListParagraph">
    <w:name w:val="List Paragraph"/>
    <w:basedOn w:val="a"/>
    <w:rsid w:val="009B5A01"/>
    <w:pPr>
      <w:spacing w:after="160" w:line="259" w:lineRule="auto"/>
      <w:ind w:left="720"/>
      <w:contextualSpacing/>
    </w:pPr>
    <w:rPr>
      <w:rFonts w:ascii="Calibri" w:hAnsi="Calibri"/>
      <w:sz w:val="22"/>
      <w:szCs w:val="22"/>
      <w:lang w:eastAsia="en-US"/>
    </w:rPr>
  </w:style>
  <w:style w:type="character" w:styleId="afb">
    <w:name w:val="annotation reference"/>
    <w:uiPriority w:val="99"/>
    <w:semiHidden/>
    <w:unhideWhenUsed/>
    <w:rsid w:val="008F7D90"/>
    <w:rPr>
      <w:sz w:val="16"/>
      <w:szCs w:val="16"/>
    </w:rPr>
  </w:style>
  <w:style w:type="paragraph" w:styleId="afc">
    <w:name w:val="Revision"/>
    <w:hidden/>
    <w:uiPriority w:val="99"/>
    <w:semiHidden/>
    <w:rsid w:val="000532C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0841">
      <w:bodyDiv w:val="1"/>
      <w:marLeft w:val="0"/>
      <w:marRight w:val="0"/>
      <w:marTop w:val="0"/>
      <w:marBottom w:val="0"/>
      <w:divBdr>
        <w:top w:val="none" w:sz="0" w:space="0" w:color="auto"/>
        <w:left w:val="none" w:sz="0" w:space="0" w:color="auto"/>
        <w:bottom w:val="none" w:sz="0" w:space="0" w:color="auto"/>
        <w:right w:val="none" w:sz="0" w:space="0" w:color="auto"/>
      </w:divBdr>
    </w:div>
    <w:div w:id="805778533">
      <w:bodyDiv w:val="1"/>
      <w:marLeft w:val="0"/>
      <w:marRight w:val="0"/>
      <w:marTop w:val="0"/>
      <w:marBottom w:val="0"/>
      <w:divBdr>
        <w:top w:val="none" w:sz="0" w:space="0" w:color="auto"/>
        <w:left w:val="none" w:sz="0" w:space="0" w:color="auto"/>
        <w:bottom w:val="none" w:sz="0" w:space="0" w:color="auto"/>
        <w:right w:val="none" w:sz="0" w:space="0" w:color="auto"/>
      </w:divBdr>
    </w:div>
    <w:div w:id="1102411323">
      <w:bodyDiv w:val="1"/>
      <w:marLeft w:val="0"/>
      <w:marRight w:val="0"/>
      <w:marTop w:val="0"/>
      <w:marBottom w:val="0"/>
      <w:divBdr>
        <w:top w:val="none" w:sz="0" w:space="0" w:color="auto"/>
        <w:left w:val="none" w:sz="0" w:space="0" w:color="auto"/>
        <w:bottom w:val="none" w:sz="0" w:space="0" w:color="auto"/>
        <w:right w:val="none" w:sz="0" w:space="0" w:color="auto"/>
      </w:divBdr>
    </w:div>
    <w:div w:id="1363478128">
      <w:bodyDiv w:val="1"/>
      <w:marLeft w:val="0"/>
      <w:marRight w:val="0"/>
      <w:marTop w:val="0"/>
      <w:marBottom w:val="0"/>
      <w:divBdr>
        <w:top w:val="none" w:sz="0" w:space="0" w:color="auto"/>
        <w:left w:val="none" w:sz="0" w:space="0" w:color="auto"/>
        <w:bottom w:val="none" w:sz="0" w:space="0" w:color="auto"/>
        <w:right w:val="none" w:sz="0" w:space="0" w:color="auto"/>
      </w:divBdr>
    </w:div>
    <w:div w:id="1396318324">
      <w:bodyDiv w:val="1"/>
      <w:marLeft w:val="0"/>
      <w:marRight w:val="0"/>
      <w:marTop w:val="0"/>
      <w:marBottom w:val="0"/>
      <w:divBdr>
        <w:top w:val="none" w:sz="0" w:space="0" w:color="auto"/>
        <w:left w:val="none" w:sz="0" w:space="0" w:color="auto"/>
        <w:bottom w:val="none" w:sz="0" w:space="0" w:color="auto"/>
        <w:right w:val="none" w:sz="0" w:space="0" w:color="auto"/>
      </w:divBdr>
    </w:div>
    <w:div w:id="1562591551">
      <w:bodyDiv w:val="1"/>
      <w:marLeft w:val="0"/>
      <w:marRight w:val="0"/>
      <w:marTop w:val="0"/>
      <w:marBottom w:val="0"/>
      <w:divBdr>
        <w:top w:val="none" w:sz="0" w:space="0" w:color="auto"/>
        <w:left w:val="none" w:sz="0" w:space="0" w:color="auto"/>
        <w:bottom w:val="none" w:sz="0" w:space="0" w:color="auto"/>
        <w:right w:val="none" w:sz="0" w:space="0" w:color="auto"/>
      </w:divBdr>
    </w:div>
    <w:div w:id="1666858354">
      <w:bodyDiv w:val="1"/>
      <w:marLeft w:val="0"/>
      <w:marRight w:val="0"/>
      <w:marTop w:val="0"/>
      <w:marBottom w:val="0"/>
      <w:divBdr>
        <w:top w:val="none" w:sz="0" w:space="0" w:color="auto"/>
        <w:left w:val="none" w:sz="0" w:space="0" w:color="auto"/>
        <w:bottom w:val="none" w:sz="0" w:space="0" w:color="auto"/>
        <w:right w:val="none" w:sz="0" w:space="0" w:color="auto"/>
      </w:divBdr>
    </w:div>
    <w:div w:id="1747260404">
      <w:bodyDiv w:val="1"/>
      <w:marLeft w:val="0"/>
      <w:marRight w:val="0"/>
      <w:marTop w:val="0"/>
      <w:marBottom w:val="0"/>
      <w:divBdr>
        <w:top w:val="none" w:sz="0" w:space="0" w:color="auto"/>
        <w:left w:val="none" w:sz="0" w:space="0" w:color="auto"/>
        <w:bottom w:val="none" w:sz="0" w:space="0" w:color="auto"/>
        <w:right w:val="none" w:sz="0" w:space="0" w:color="auto"/>
      </w:divBdr>
    </w:div>
    <w:div w:id="1775399020">
      <w:bodyDiv w:val="1"/>
      <w:marLeft w:val="0"/>
      <w:marRight w:val="0"/>
      <w:marTop w:val="0"/>
      <w:marBottom w:val="0"/>
      <w:divBdr>
        <w:top w:val="none" w:sz="0" w:space="0" w:color="auto"/>
        <w:left w:val="none" w:sz="0" w:space="0" w:color="auto"/>
        <w:bottom w:val="none" w:sz="0" w:space="0" w:color="auto"/>
        <w:right w:val="none" w:sz="0" w:space="0" w:color="auto"/>
      </w:divBdr>
    </w:div>
    <w:div w:id="1787692708">
      <w:bodyDiv w:val="1"/>
      <w:marLeft w:val="0"/>
      <w:marRight w:val="0"/>
      <w:marTop w:val="0"/>
      <w:marBottom w:val="0"/>
      <w:divBdr>
        <w:top w:val="none" w:sz="0" w:space="0" w:color="auto"/>
        <w:left w:val="none" w:sz="0" w:space="0" w:color="auto"/>
        <w:bottom w:val="none" w:sz="0" w:space="0" w:color="auto"/>
        <w:right w:val="none" w:sz="0" w:space="0" w:color="auto"/>
      </w:divBdr>
    </w:div>
    <w:div w:id="195995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hyperlink" Target="mailto:nbu@bank.gov.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image" Target="media/image16.wmf"/><Relationship Id="rId54" Type="http://schemas.openxmlformats.org/officeDocument/2006/relationships/hyperlink" Target="mailto:nbu@bank.gov.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5.bin"/><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4.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hyperlink" Target="mailto:nbu@bank.gov.u" TargetMode="External"/><Relationship Id="rId8" Type="http://schemas.openxmlformats.org/officeDocument/2006/relationships/hyperlink" Target="mailto:nbu@bank.gov.u" TargetMode="External"/><Relationship Id="rId51" Type="http://schemas.openxmlformats.org/officeDocument/2006/relationships/image" Target="media/image20.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21515</Words>
  <Characters>122640</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UNASCU</Company>
  <LinksUpToDate>false</LinksUpToDate>
  <CharactersWithSpaces>143868</CharactersWithSpaces>
  <SharedDoc>false</SharedDoc>
  <HLinks>
    <vt:vector size="24" baseType="variant">
      <vt:variant>
        <vt:i4>1704051</vt:i4>
      </vt:variant>
      <vt:variant>
        <vt:i4>84</vt:i4>
      </vt:variant>
      <vt:variant>
        <vt:i4>0</vt:i4>
      </vt:variant>
      <vt:variant>
        <vt:i4>5</vt:i4>
      </vt:variant>
      <vt:variant>
        <vt:lpwstr>mailto:nbu@bank.gov.u</vt:lpwstr>
      </vt:variant>
      <vt:variant>
        <vt:lpwstr/>
      </vt:variant>
      <vt:variant>
        <vt:i4>1704051</vt:i4>
      </vt:variant>
      <vt:variant>
        <vt:i4>81</vt:i4>
      </vt:variant>
      <vt:variant>
        <vt:i4>0</vt:i4>
      </vt:variant>
      <vt:variant>
        <vt:i4>5</vt:i4>
      </vt:variant>
      <vt:variant>
        <vt:lpwstr>mailto:nbu@bank.gov.u</vt:lpwstr>
      </vt:variant>
      <vt:variant>
        <vt:lpwstr/>
      </vt:variant>
      <vt:variant>
        <vt:i4>1704051</vt:i4>
      </vt:variant>
      <vt:variant>
        <vt:i4>78</vt:i4>
      </vt:variant>
      <vt:variant>
        <vt:i4>0</vt:i4>
      </vt:variant>
      <vt:variant>
        <vt:i4>5</vt:i4>
      </vt:variant>
      <vt:variant>
        <vt:lpwstr>mailto:nbu@bank.gov.u</vt:lpwstr>
      </vt:variant>
      <vt:variant>
        <vt:lpwstr/>
      </vt:variant>
      <vt:variant>
        <vt:i4>1704051</vt:i4>
      </vt:variant>
      <vt:variant>
        <vt:i4>0</vt:i4>
      </vt:variant>
      <vt:variant>
        <vt:i4>0</vt:i4>
      </vt:variant>
      <vt:variant>
        <vt:i4>5</vt:i4>
      </vt:variant>
      <vt:variant>
        <vt:lpwstr>mailto:nbu@bank.gov.u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creator>Kravchenko</dc:creator>
  <cp:lastModifiedBy>Тома</cp:lastModifiedBy>
  <cp:revision>2</cp:revision>
  <cp:lastPrinted>2017-01-19T08:23:00Z</cp:lastPrinted>
  <dcterms:created xsi:type="dcterms:W3CDTF">2021-01-04T14:40:00Z</dcterms:created>
  <dcterms:modified xsi:type="dcterms:W3CDTF">2021-01-04T14:40:00Z</dcterms:modified>
</cp:coreProperties>
</file>